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76" w:rsidRDefault="00F71D76" w:rsidP="00F7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F71D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 безопасности в международной политике: к постановке </w:t>
      </w:r>
      <w:r w:rsidR="004B4D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</w:t>
      </w:r>
      <w:bookmarkEnd w:id="0"/>
    </w:p>
    <w:p w:rsidR="00F71D76" w:rsidRDefault="00F71D76" w:rsidP="00F7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1D76" w:rsidRPr="00770F11" w:rsidRDefault="00F71D76" w:rsidP="00F7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Гайдаев Олег Сергеевич</w:t>
      </w:r>
    </w:p>
    <w:p w:rsidR="00F71D76" w:rsidRPr="00770F11" w:rsidRDefault="00643370" w:rsidP="00F71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0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 полит</w:t>
      </w:r>
      <w:proofErr w:type="gramStart"/>
      <w:r w:rsidRPr="00770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770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gramStart"/>
      <w:r w:rsidRPr="00770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proofErr w:type="gramEnd"/>
      <w:r w:rsidRPr="00770F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., преподаватель</w:t>
      </w:r>
    </w:p>
    <w:p w:rsidR="00770F11" w:rsidRDefault="00770F11" w:rsidP="00F71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770F11">
        <w:rPr>
          <w:rFonts w:ascii="Times New Roman" w:hAnsi="Times New Roman" w:cs="Times New Roman"/>
          <w:sz w:val="24"/>
          <w:szCs w:val="20"/>
        </w:rPr>
        <w:t xml:space="preserve">Северо-Западный институт управления </w:t>
      </w:r>
      <w:proofErr w:type="spellStart"/>
      <w:r w:rsidRPr="00770F11">
        <w:rPr>
          <w:rFonts w:ascii="Times New Roman" w:hAnsi="Times New Roman" w:cs="Times New Roman"/>
          <w:sz w:val="24"/>
          <w:szCs w:val="20"/>
        </w:rPr>
        <w:t>РАНХиГС</w:t>
      </w:r>
      <w:proofErr w:type="spellEnd"/>
      <w:r w:rsidRPr="00770F11">
        <w:rPr>
          <w:rFonts w:ascii="Times New Roman" w:hAnsi="Times New Roman" w:cs="Times New Roman"/>
          <w:sz w:val="24"/>
          <w:szCs w:val="20"/>
        </w:rPr>
        <w:t>, факультет международных отношений и политических исследований, Санкт-Петербург, Россия</w:t>
      </w:r>
    </w:p>
    <w:p w:rsidR="00770F11" w:rsidRPr="00770F11" w:rsidRDefault="00770F11" w:rsidP="00F71D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en-US"/>
        </w:rPr>
      </w:pPr>
      <w:r w:rsidRPr="00770F11">
        <w:rPr>
          <w:rFonts w:ascii="Times New Roman" w:hAnsi="Times New Roman" w:cs="Times New Roman"/>
          <w:i/>
          <w:sz w:val="24"/>
          <w:szCs w:val="20"/>
          <w:lang w:val="en-US"/>
        </w:rPr>
        <w:t>E-mail: o.gaidaev@gmail.com</w:t>
      </w:r>
    </w:p>
    <w:p w:rsidR="00F71D76" w:rsidRPr="00770F11" w:rsidRDefault="00F71D76" w:rsidP="00F7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70F11" w:rsidRDefault="00E804F4" w:rsidP="00F7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мировые процессы становятся всё более хаотичными и всё менее предсказуемыми, что создает потребность в своевременном и адекватном объяснении новейших тенденций международной безопасности. Представляется, что помимо таких актуальных и часто называемых специалистами проблем, как риски глобальной ядерной войны, милитаризация космоса или деградация окружающей среды существует и такой вызов, как становление культа безопасности в международной политике.</w:t>
      </w:r>
    </w:p>
    <w:p w:rsidR="00E804F4" w:rsidRDefault="00E804F4" w:rsidP="00F7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Ссылаясь на ряд работ отечественных исследователей, рассуждающих о проблеме т.н. «культа безопасности», мною предпринимается попытка развить эти представления в приложении </w:t>
      </w:r>
      <w:r w:rsid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проблематике 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</w:t>
      </w:r>
      <w:r w:rsid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</w:t>
      </w:r>
      <w:r w:rsid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>. Можно ли говорить о наличии подобного «культа» в международной политике?</w:t>
      </w:r>
    </w:p>
    <w:p w:rsidR="00617B92" w:rsidRPr="00B514AD" w:rsidRDefault="00B514AD" w:rsidP="00B5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«культ безопасности»</w:t>
      </w:r>
      <w:r w:rsidR="00953CDA" w:rsidRP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[2, 4]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понимать в данном контексте исключительно как метафору. Но о каких же объективных тенденциях или явлениях идёт речь?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мой взгляд, в рамках дискуссии о культе безопасности уместно говорить как минимум о четырёх международных тенденциях: 1) 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ширение трактовки безопасности; 2) 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страха как политическо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технологии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инсекьюритизации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3)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медиатизация публичной политики и связанные с этим явления «</w:t>
      </w:r>
      <w:proofErr w:type="spellStart"/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экранификации</w:t>
      </w:r>
      <w:proofErr w:type="spellEnd"/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ейнмета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(англ. – </w:t>
      </w:r>
      <w:proofErr w:type="spellStart"/>
      <w:r w:rsidRPr="00A53E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infotainment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4)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укрепление в ряде западных стран феномена т.н. тоталитарной демократии (англ. – </w:t>
      </w:r>
      <w:proofErr w:type="spellStart"/>
      <w:r w:rsidR="00617B92" w:rsidRPr="00A53E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totalitarian</w:t>
      </w:r>
      <w:proofErr w:type="spellEnd"/>
      <w:r w:rsidR="00617B92" w:rsidRPr="00A53E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617B92" w:rsidRPr="00A53E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democracy</w:t>
      </w:r>
      <w:proofErr w:type="spellEnd"/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17B92" w:rsidRPr="00F71D76" w:rsidRDefault="00617B92" w:rsidP="00F7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из представленных тенденций не оказывает критического влияния на глобальную безопасность, однако взятые вместе они задают общий вектор развития мировой политики в сторону от ценности свободы к ценности безопасности. Этот процесс парадоксальным образом приводит не к повышению, а к снижению общего уровня международной безопасности.</w:t>
      </w:r>
    </w:p>
    <w:p w:rsidR="00307A39" w:rsidRDefault="00617B92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к примеру, популяризация в общественно-академически</w:t>
      </w:r>
      <w:r w:rsidR="00307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кругах теории </w:t>
      </w:r>
      <w:proofErr w:type="spellStart"/>
      <w:r w:rsidR="00307A39"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секьюритизации</w:t>
      </w:r>
      <w:proofErr w:type="spellEnd"/>
      <w:r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обернулась не столько более критичным отношением к практикам безопасности, как за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>думывалось автором концепта О. </w:t>
      </w:r>
      <w:proofErr w:type="spellStart"/>
      <w:r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Вэйвером</w:t>
      </w:r>
      <w:proofErr w:type="spellEnd"/>
      <w:r w:rsidR="00953CDA" w:rsidRP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[9]</w:t>
      </w:r>
      <w:r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, сколько, напротив – еще большим рас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ширением трактовки безопасности и даже возникновением т.н. «нормативной дилеммы безопасности»</w:t>
      </w:r>
      <w:r w:rsidR="00953CDA" w:rsidRP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[6]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4DC5" w:rsidRDefault="004B4DC5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Нетрудно заметить п</w:t>
      </w:r>
      <w:r w:rsidR="00B514AD"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ормативной дилеммы безопасности: с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 практически любое явление или событие может быть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дставлено угрозой безопасности, т.е.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секьюритизировано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зерно, профессиональный спорт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,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язык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советски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рритории бывших республик СССР.</w:t>
      </w:r>
    </w:p>
    <w:p w:rsidR="004B4DC5" w:rsidRPr="00953CDA" w:rsidRDefault="004B4DC5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Укреплению культа безопасности служат современные технологии и </w:t>
      </w:r>
      <w:r w:rsidR="00A53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т.н. </w:t>
      </w:r>
      <w:r w:rsidR="00A53EE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профессионалов безопасности</w:t>
      </w:r>
      <w:r w:rsidR="00A53EEB">
        <w:rPr>
          <w:rFonts w:ascii="Times New Roman" w:eastAsia="Times New Roman" w:hAnsi="Times New Roman" w:cs="Times New Roman"/>
          <w:color w:val="000000"/>
          <w:sz w:val="24"/>
          <w:szCs w:val="24"/>
        </w:rPr>
        <w:t>», к числу которых исследователи относят широкий круг должностных лиц, чиновников и военных, непосредственно участвующих в формировании повестки безопасности на уровне государств и международных организаций. По мнению специалистов, эти практики не только не решают, но зачастую ещё больше усугубляют проблемы безопасности, воспроизводя небезопасность</w:t>
      </w:r>
      <w:r w:rsidR="00953CDA" w:rsidRP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[5]</w:t>
      </w:r>
      <w:r w:rsid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EEB" w:rsidRDefault="00A53EEB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Образцовым примером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служит история с расширением НАТО в годы после холодной войны: вместо упразднения или смены деятельности ввиду «самоликвидации» соперника организация продолжила воспроизводить образы угрозы и дискурсы небезопасности, сосредоточившись на глобальной войне с международным терроризмом</w:t>
      </w:r>
      <w:r w:rsidR="00307A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07A39" w:rsidRPr="00307A3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953CDA" w:rsidRPr="00953CD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07A39" w:rsidRPr="00307A3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617B92" w:rsidRPr="00F71D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EEB" w:rsidRDefault="00A53EEB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Современные медиа-технологии, являясь </w:t>
      </w:r>
      <w:r w:rsid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инструментом коммуникации, в то же время служат средством объективации мира для обывателей и политических деятелей, также внося свой вклад в становление культа безопасности. Доминирование видео-контента над </w:t>
      </w:r>
      <w:r w:rsidR="00A469EA" w:rsidRP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печатными изданиями </w:t>
      </w:r>
      <w:r w:rsid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страх важной</w:t>
      </w:r>
      <w:r w:rsidR="00A469EA" w:rsidRP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частью жизни современного человека.</w:t>
      </w:r>
      <w:r w:rsid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 же время активное распространение логики художественных сюжетов в публичной политике конструирует социальную реальность определенным образом</w:t>
      </w:r>
      <w:r w:rsidR="00953CDA" w:rsidRP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[3]</w:t>
      </w:r>
      <w:r w:rsid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заранее «раздавая роли» протагонистов и антагонистов международным </w:t>
      </w:r>
      <w:proofErr w:type="spellStart"/>
      <w:r w:rsid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акторам</w:t>
      </w:r>
      <w:proofErr w:type="spellEnd"/>
      <w:r w:rsidR="00A46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усугубляя имеющиеся конфликты.</w:t>
      </w:r>
    </w:p>
    <w:p w:rsidR="00A469EA" w:rsidRDefault="00A469EA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Наконец, </w:t>
      </w:r>
      <w:r w:rsidR="00EC41A5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поощрение т.н. культуры страха</w:t>
      </w:r>
      <w:r w:rsidR="00307A39" w:rsidRPr="00307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</w:t>
      </w:r>
      <w:r w:rsidR="00EC4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приводит к укреплению в ряде западных обществ феномена тоталитарной демократии, выражающейся в ограничении политических дискуссий и свободы слова, ужесточении форм социального контроля и превращении страха и паранойи в движущую силу международной политики</w:t>
      </w:r>
      <w:r w:rsidR="00953CDA" w:rsidRPr="00953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[8]</w:t>
      </w:r>
      <w:r w:rsidR="00EC41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EEB" w:rsidRPr="00B165B8" w:rsidRDefault="00EC41A5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Представляется, что перечисленные выше тенденции требуют определенной критической рефлексии и более пристального изучения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стороны исследователей-международников. Каковы</w:t>
      </w:r>
      <w:r w:rsidR="00B165B8" w:rsidRP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B165B8" w:rsidRP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описываемых</w:t>
      </w:r>
      <w:r w:rsidR="00B165B8" w:rsidRP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B165B8" w:rsidRP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ли именно они в основе фундаментального и системного кризиса международной архитектуры безопасности, или являются своего рода незначительным</w:t>
      </w:r>
      <w:r w:rsidR="00307A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отягчающим</w:t>
      </w:r>
      <w:r w:rsidR="00307A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A39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обстоятельствами</w:t>
      </w:r>
      <w:r w:rsidR="00B165B8">
        <w:rPr>
          <w:rFonts w:ascii="Times New Roman" w:eastAsia="Times New Roman" w:hAnsi="Times New Roman" w:cs="Times New Roman"/>
          <w:color w:val="000000"/>
          <w:sz w:val="24"/>
          <w:szCs w:val="24"/>
        </w:rPr>
        <w:t>? И, наконец, какие практические шаги уместно предпринять в качестве ответа на представленные вызовы?</w:t>
      </w:r>
    </w:p>
    <w:p w:rsidR="00770F11" w:rsidRPr="00B165B8" w:rsidRDefault="00770F11" w:rsidP="00770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0F11" w:rsidRPr="00B165B8" w:rsidRDefault="00770F11" w:rsidP="0077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F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4B4DC5" w:rsidRPr="00B165B8" w:rsidRDefault="004B4DC5" w:rsidP="0077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7A39" w:rsidRDefault="00307A39" w:rsidP="00307A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 Regular" w:hAnsi="Times New Roman Regular" w:cs="Times New Roman Regular"/>
          <w:iCs/>
          <w:sz w:val="24"/>
          <w:szCs w:val="24"/>
        </w:rPr>
      </w:pPr>
      <w:r>
        <w:rPr>
          <w:rFonts w:ascii="Times New Roman Regular" w:hAnsi="Times New Roman Regular" w:cs="Times New Roman Regular"/>
          <w:iCs/>
          <w:sz w:val="24"/>
          <w:szCs w:val="24"/>
        </w:rPr>
        <w:t xml:space="preserve">Бауман З., </w:t>
      </w:r>
      <w:proofErr w:type="spellStart"/>
      <w:r>
        <w:rPr>
          <w:rFonts w:ascii="Times New Roman Regular" w:hAnsi="Times New Roman Regular" w:cs="Times New Roman Regular"/>
          <w:iCs/>
          <w:sz w:val="24"/>
          <w:szCs w:val="24"/>
        </w:rPr>
        <w:t>Донскис</w:t>
      </w:r>
      <w:proofErr w:type="spellEnd"/>
      <w:r>
        <w:rPr>
          <w:rFonts w:ascii="Times New Roman Regular" w:hAnsi="Times New Roman Regular" w:cs="Times New Roman Regular"/>
          <w:iCs/>
          <w:sz w:val="24"/>
          <w:szCs w:val="24"/>
        </w:rPr>
        <w:t> </w:t>
      </w:r>
      <w:r w:rsidRPr="00307A39">
        <w:rPr>
          <w:rFonts w:ascii="Times New Roman Regular" w:hAnsi="Times New Roman Regular" w:cs="Times New Roman Regular"/>
          <w:iCs/>
          <w:sz w:val="24"/>
          <w:szCs w:val="24"/>
        </w:rPr>
        <w:t>Л. Моральная слепота. Утрата чувствительности в эпоху текучей совр</w:t>
      </w:r>
      <w:r>
        <w:rPr>
          <w:rFonts w:ascii="Times New Roman Regular" w:hAnsi="Times New Roman Regular" w:cs="Times New Roman Regular"/>
          <w:iCs/>
          <w:sz w:val="24"/>
          <w:szCs w:val="24"/>
        </w:rPr>
        <w:t xml:space="preserve">еменности. М.: ИД Ивана </w:t>
      </w:r>
      <w:proofErr w:type="spellStart"/>
      <w:r>
        <w:rPr>
          <w:rFonts w:ascii="Times New Roman Regular" w:hAnsi="Times New Roman Regular" w:cs="Times New Roman Regular"/>
          <w:iCs/>
          <w:sz w:val="24"/>
          <w:szCs w:val="24"/>
        </w:rPr>
        <w:t>Лимбаха</w:t>
      </w:r>
      <w:proofErr w:type="spellEnd"/>
      <w:r>
        <w:rPr>
          <w:rFonts w:ascii="Times New Roman Regular" w:hAnsi="Times New Roman Regular" w:cs="Times New Roman Regular"/>
          <w:iCs/>
          <w:sz w:val="24"/>
          <w:szCs w:val="24"/>
        </w:rPr>
        <w:t>, 2019.</w:t>
      </w:r>
    </w:p>
    <w:p w:rsidR="00307A39" w:rsidRPr="00307A39" w:rsidRDefault="00307A39" w:rsidP="00307A39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 Regular" w:hAnsi="Times New Roman Regular" w:cs="Times New Roman Regular" w:hint="eastAsia"/>
          <w:iCs/>
          <w:sz w:val="24"/>
          <w:szCs w:val="24"/>
        </w:rPr>
      </w:pPr>
      <w:r>
        <w:rPr>
          <w:rFonts w:ascii="Times New Roman Regular" w:hAnsi="Times New Roman Regular" w:cs="Times New Roman Regular"/>
          <w:iCs/>
          <w:sz w:val="24"/>
          <w:szCs w:val="24"/>
        </w:rPr>
        <w:t>Коцюбинский Д. «</w:t>
      </w:r>
      <w:r w:rsidRPr="00845CBD">
        <w:rPr>
          <w:rFonts w:ascii="Times New Roman Regular" w:hAnsi="Times New Roman Regular" w:cs="Times New Roman Regular"/>
          <w:iCs/>
          <w:sz w:val="24"/>
          <w:szCs w:val="24"/>
        </w:rPr>
        <w:t>Новый Тоталитаризм</w:t>
      </w:r>
      <w:r>
        <w:rPr>
          <w:rFonts w:ascii="Times New Roman Regular" w:hAnsi="Times New Roman Regular" w:cs="Times New Roman Regular"/>
          <w:iCs/>
          <w:sz w:val="24"/>
          <w:szCs w:val="24"/>
        </w:rPr>
        <w:t>»</w:t>
      </w:r>
      <w:r w:rsidRPr="00845CBD">
        <w:rPr>
          <w:rFonts w:ascii="Times New Roman Regular" w:hAnsi="Times New Roman Regular" w:cs="Times New Roman Regular"/>
          <w:iCs/>
          <w:sz w:val="24"/>
          <w:szCs w:val="24"/>
        </w:rPr>
        <w:t xml:space="preserve"> XXI в. Уйдет ли мода на безопасность и запреты, вернется ли мода на свободу и право?</w:t>
      </w:r>
      <w:r>
        <w:rPr>
          <w:rFonts w:ascii="Times New Roman Regular" w:hAnsi="Times New Roman Regular" w:cs="Times New Roman Regular"/>
          <w:iCs/>
          <w:sz w:val="24"/>
          <w:szCs w:val="24"/>
        </w:rPr>
        <w:t xml:space="preserve"> СПб</w:t>
      </w:r>
      <w:proofErr w:type="gramStart"/>
      <w:r>
        <w:rPr>
          <w:rFonts w:ascii="Times New Roman Regular" w:hAnsi="Times New Roman Regular" w:cs="Times New Roman Regular"/>
          <w:iCs/>
          <w:sz w:val="24"/>
          <w:szCs w:val="24"/>
        </w:rPr>
        <w:t xml:space="preserve">.: </w:t>
      </w:r>
      <w:proofErr w:type="gramEnd"/>
      <w:r>
        <w:rPr>
          <w:rFonts w:ascii="Times New Roman Regular" w:hAnsi="Times New Roman Regular" w:cs="Times New Roman Regular"/>
          <w:iCs/>
          <w:sz w:val="24"/>
          <w:szCs w:val="24"/>
        </w:rPr>
        <w:t>Страта, 2022.</w:t>
      </w:r>
    </w:p>
    <w:p w:rsidR="004B4DC5" w:rsidRPr="00953CDA" w:rsidRDefault="004B4DC5" w:rsidP="004B4DC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DC5">
        <w:rPr>
          <w:rFonts w:ascii="Times New Roman" w:eastAsia="Times New Roman" w:hAnsi="Times New Roman" w:cs="Times New Roman"/>
          <w:sz w:val="24"/>
          <w:szCs w:val="24"/>
        </w:rPr>
        <w:t>Согомонян</w:t>
      </w:r>
      <w:proofErr w:type="spellEnd"/>
      <w:r w:rsidRPr="004B4DC5">
        <w:rPr>
          <w:rFonts w:ascii="Times New Roman" w:eastAsia="Times New Roman" w:hAnsi="Times New Roman" w:cs="Times New Roman"/>
          <w:sz w:val="24"/>
          <w:szCs w:val="24"/>
        </w:rPr>
        <w:t xml:space="preserve"> В.Э. Политика как сюжет. Драматургия современных предвыборных кампаний. </w:t>
      </w:r>
      <w:r w:rsidRPr="00307A39">
        <w:rPr>
          <w:rFonts w:ascii="Times New Roman" w:eastAsia="Times New Roman" w:hAnsi="Times New Roman" w:cs="Times New Roman"/>
          <w:sz w:val="24"/>
          <w:szCs w:val="24"/>
        </w:rPr>
        <w:t xml:space="preserve">М.: Альпина 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307A39">
        <w:rPr>
          <w:rFonts w:ascii="Times New Roman" w:eastAsia="Times New Roman" w:hAnsi="Times New Roman" w:cs="Times New Roman"/>
          <w:sz w:val="24"/>
          <w:szCs w:val="24"/>
        </w:rPr>
        <w:t>, 2022.</w:t>
      </w:r>
    </w:p>
    <w:p w:rsidR="00953CDA" w:rsidRPr="00307A39" w:rsidRDefault="00953CDA" w:rsidP="00953CD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3CDA">
        <w:rPr>
          <w:rFonts w:ascii="Times New Roman" w:eastAsia="Times New Roman" w:hAnsi="Times New Roman" w:cs="Times New Roman"/>
          <w:sz w:val="24"/>
          <w:szCs w:val="24"/>
        </w:rPr>
        <w:t>Фатенков</w:t>
      </w:r>
      <w:proofErr w:type="spellEnd"/>
      <w:r w:rsidRPr="00953CDA">
        <w:rPr>
          <w:rFonts w:ascii="Times New Roman" w:eastAsia="Times New Roman" w:hAnsi="Times New Roman" w:cs="Times New Roman"/>
          <w:sz w:val="24"/>
          <w:szCs w:val="24"/>
        </w:rPr>
        <w:t xml:space="preserve"> А. Культ безопасности как тоталитарная угроза // Философская антропология. 2021. 7(2). С. 104-109.</w:t>
      </w:r>
    </w:p>
    <w:p w:rsidR="00307A39" w:rsidRDefault="00307A39" w:rsidP="00307A3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Bigo</w:t>
      </w:r>
      <w:proofErr w:type="spellEnd"/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Start"/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Securitization</w:t>
      </w:r>
      <w:proofErr w:type="gramEnd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Practices of the Three Universes of EU Border Control: Military/Navy – Border Guards/Police – Database Analysts // Security Dia</w:t>
      </w:r>
      <w:r w:rsidR="00953CDA">
        <w:rPr>
          <w:rFonts w:ascii="Times New Roman" w:eastAsia="Times New Roman" w:hAnsi="Times New Roman" w:cs="Times New Roman"/>
          <w:sz w:val="24"/>
          <w:szCs w:val="24"/>
          <w:lang w:val="en-US"/>
        </w:rPr>
        <w:t>logue. 2014. 45(3). P. 209-225.</w:t>
      </w:r>
    </w:p>
    <w:p w:rsidR="00307A39" w:rsidRPr="004B4DC5" w:rsidRDefault="00307A39" w:rsidP="00307A3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Eriksson J. Observers or Advocates? On the political role of security analysts // Cooperation and Conflict, Vol. 34, No. 3, 1999. – pp. 311-330.</w:t>
      </w:r>
    </w:p>
    <w:p w:rsidR="00307A39" w:rsidRDefault="00307A39" w:rsidP="00307A3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Huysmans </w:t>
      </w:r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J. Security Unbound: enacting democratic limits. Abingdon: </w:t>
      </w:r>
      <w:proofErr w:type="spellStart"/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307A39">
        <w:rPr>
          <w:rFonts w:ascii="Times New Roman" w:eastAsia="Times New Roman" w:hAnsi="Times New Roman" w:cs="Times New Roman"/>
          <w:sz w:val="24"/>
          <w:szCs w:val="24"/>
          <w:lang w:val="en-US"/>
        </w:rPr>
        <w:t>, 2014.</w:t>
      </w:r>
    </w:p>
    <w:p w:rsidR="004B4DC5" w:rsidRDefault="004B4DC5" w:rsidP="004B4DC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Janowski</w:t>
      </w:r>
      <w:proofErr w:type="spellEnd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Z. Homo </w:t>
      </w:r>
      <w:proofErr w:type="spellStart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Americanus</w:t>
      </w:r>
      <w:proofErr w:type="spellEnd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. The Rise of Totalitarian Democracy in America. South Bend: St. Augustine’s Press, 2021.</w:t>
      </w:r>
    </w:p>
    <w:p w:rsidR="004B4DC5" w:rsidRPr="004B4DC5" w:rsidRDefault="004B4DC5" w:rsidP="004B4DC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Wæver</w:t>
      </w:r>
      <w:proofErr w:type="spellEnd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O. Security, the Speech Act. Analyzing the Politics of a word, 2nd draft. 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 xml:space="preserve">1989. – 68 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 xml:space="preserve">. [Электронный ресурс] 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academia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4B4DC5">
        <w:rPr>
          <w:rFonts w:ascii="Times New Roman" w:eastAsia="Times New Roman" w:hAnsi="Times New Roman" w:cs="Times New Roman"/>
          <w:sz w:val="24"/>
          <w:szCs w:val="24"/>
        </w:rPr>
        <w:t>/2237994/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Security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Speech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working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B4DC5">
        <w:rPr>
          <w:rFonts w:ascii="Times New Roman" w:eastAsia="Times New Roman" w:hAnsi="Times New Roman" w:cs="Times New Roman"/>
          <w:sz w:val="24"/>
          <w:szCs w:val="24"/>
          <w:lang w:val="en-US"/>
        </w:rPr>
        <w:t>paper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_1989 (дата обращения: 2</w:t>
      </w:r>
      <w:r w:rsidR="00953CDA" w:rsidRPr="00953C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B4DC5">
        <w:rPr>
          <w:rFonts w:ascii="Times New Roman" w:eastAsia="Times New Roman" w:hAnsi="Times New Roman" w:cs="Times New Roman"/>
          <w:sz w:val="24"/>
          <w:szCs w:val="24"/>
        </w:rPr>
        <w:t>.02.2024).</w:t>
      </w:r>
    </w:p>
    <w:sectPr w:rsidR="004B4DC5" w:rsidRPr="004B4DC5" w:rsidSect="00F71D7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8F" w:rsidRDefault="00C34C8F" w:rsidP="00617B92">
      <w:pPr>
        <w:spacing w:after="0" w:line="240" w:lineRule="auto"/>
      </w:pPr>
      <w:r>
        <w:separator/>
      </w:r>
    </w:p>
  </w:endnote>
  <w:endnote w:type="continuationSeparator" w:id="0">
    <w:p w:rsidR="00C34C8F" w:rsidRDefault="00C34C8F" w:rsidP="0061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8F" w:rsidRDefault="00C34C8F" w:rsidP="00617B92">
      <w:pPr>
        <w:spacing w:after="0" w:line="240" w:lineRule="auto"/>
      </w:pPr>
      <w:r>
        <w:separator/>
      </w:r>
    </w:p>
  </w:footnote>
  <w:footnote w:type="continuationSeparator" w:id="0">
    <w:p w:rsidR="00C34C8F" w:rsidRDefault="00C34C8F" w:rsidP="00617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4D54"/>
    <w:multiLevelType w:val="hybridMultilevel"/>
    <w:tmpl w:val="945AD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D"/>
    <w:rsid w:val="00221BCD"/>
    <w:rsid w:val="00307A39"/>
    <w:rsid w:val="004B4DC5"/>
    <w:rsid w:val="00617B92"/>
    <w:rsid w:val="00643370"/>
    <w:rsid w:val="00695115"/>
    <w:rsid w:val="00770F11"/>
    <w:rsid w:val="00953CDA"/>
    <w:rsid w:val="00A469EA"/>
    <w:rsid w:val="00A53EEB"/>
    <w:rsid w:val="00B165B8"/>
    <w:rsid w:val="00B514AD"/>
    <w:rsid w:val="00C34C8F"/>
    <w:rsid w:val="00D11E9E"/>
    <w:rsid w:val="00E804F4"/>
    <w:rsid w:val="00EC41A5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298,bgiaagaaeyqcaaagiaiaaaoinqaaa59aaaafruaaaaaaaaaaaaaaaaaaaaaaaaaaaaaaaaaaaaaaaaaaaaaaaaaaaaaaaaaaaaaaaaaaaaaaaaaaaaaaaaaaaaaaaaaaaaaaaaaaaaaaaaaaaaaaaaaaaaaaaaaaaaaaaaaaaaaaaaaaaaaaaaaaaaaaaaaaaaaaaaaaaaaaaaaaaaaaaaaaaaaaaaaaaaaaaaa"/>
    <w:basedOn w:val="a"/>
    <w:rsid w:val="006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basedOn w:val="a0"/>
    <w:uiPriority w:val="99"/>
    <w:semiHidden/>
    <w:unhideWhenUsed/>
    <w:rsid w:val="00617B92"/>
  </w:style>
  <w:style w:type="paragraph" w:styleId="a4">
    <w:name w:val="Normal (Web)"/>
    <w:basedOn w:val="a"/>
    <w:uiPriority w:val="99"/>
    <w:semiHidden/>
    <w:unhideWhenUsed/>
    <w:rsid w:val="006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6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617B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4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298,bgiaagaaeyqcaaagiaiaaaoinqaaa59aaaafruaaaaaaaaaaaaaaaaaaaaaaaaaaaaaaaaaaaaaaaaaaaaaaaaaaaaaaaaaaaaaaaaaaaaaaaaaaaaaaaaaaaaaaaaaaaaaaaaaaaaaaaaaaaaaaaaaaaaaaaaaaaaaaaaaaaaaaaaaaaaaaaaaaaaaaaaaaaaaaaaaaaaaaaaaaaaaaaaaaaaaaaaaaaaaaaaa"/>
    <w:basedOn w:val="a"/>
    <w:rsid w:val="006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basedOn w:val="a0"/>
    <w:uiPriority w:val="99"/>
    <w:semiHidden/>
    <w:unhideWhenUsed/>
    <w:rsid w:val="00617B92"/>
  </w:style>
  <w:style w:type="paragraph" w:styleId="a4">
    <w:name w:val="Normal (Web)"/>
    <w:basedOn w:val="a"/>
    <w:uiPriority w:val="99"/>
    <w:semiHidden/>
    <w:unhideWhenUsed/>
    <w:rsid w:val="006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6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617B9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F053-B28D-4CDD-ADDD-43A98826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721</Words>
  <Characters>5295</Characters>
  <Application>Microsoft Office Word</Application>
  <DocSecurity>0</DocSecurity>
  <Lines>92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2024-02-23T21:51:00Z</dcterms:created>
  <dcterms:modified xsi:type="dcterms:W3CDTF">2024-02-26T22:42:00Z</dcterms:modified>
</cp:coreProperties>
</file>