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E9" w:rsidRDefault="004A1F04" w:rsidP="004A1F0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1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подходы к изучению творчества А.С. Пушкина в национальной школе</w:t>
      </w:r>
    </w:p>
    <w:p w:rsidR="00A67CD3" w:rsidRDefault="004A1F04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Нумонов Иброхим Решатович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  <w:r w:rsidR="004A1F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курса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4A1F04" w:rsidRPr="004A1F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bekzodtoiirov@yandex.ru</w:t>
      </w:r>
      <w:bookmarkStart w:id="0" w:name="_GoBack"/>
      <w:bookmarkEnd w:id="0"/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в современном обществе поставили перед образовательной системой задачи развития интеллектуальных и личностных способностей учащихся. Современная методика преподавания литературы в национальных школах Республики Узбекистан опирается на опыт педагогов-словесников прошлого, стремится учитывать уроки этого опыта и развивать лучшие традиции отечественной школы. </w:t>
      </w: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 вклад в развитие методической мысли в Узбекистане внесли ученые и методисты А.В. Миртов, Е.Ш. Мирочник, В.А. Чиннова, С.М. Махмудова, М.А. Зальдинер, Ф.И. Губина, В.И. Андриянова, М.А. Батырова, И.Н. Стыркас и др. В.И. Андрияновой разработаны программы, лексические минимумы, ситуативные минимумы, методические пособия, фономатериалы, раздаточные дидактические материалы и другие материалы, которые может использовать учитель-словесник. Одной из главных задач педагога является развитие интеллектуальных возможностей и мыслительных способностей, духовных качеств школьников – может успешно решаться через новые подходы к изучению творчества писателей русской литературы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 в целях лингвистического анализа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Известнейшим, безусловно, является творчество А.С.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Пушкина. Поэт и прозаик  является одним из тех авторов, чьи произведения внесли неимоверный вклад в воспитание многих будущих поколений. </w:t>
      </w: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темы исследования заключается в том, что поэтическое наследие А.С. Пушкина несказанно велико, и лишь его малая часть изучается в школе и становится предметом для размышлений учащихся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многие тексты становятся неактуальными в современных реалиях</w:t>
      </w: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Творчество писателя вызывает неподдельный интерес как основа к освоению новых методик преподавания литературы для учащихся национальных школ Республики Узбекистан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Также необходимо отметить пристальное внимание общества к школьному литературному образованию, проблемам формирования активной личности, недостаточной разработанностью исследуемого вопроса в методике преподавания русской литературы в национальной школе.</w:t>
      </w: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научно-методической литературы, анализ состояния работы по интересующей нас проблеме выявили ряд противоречий между:</w:t>
      </w: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•потребностью школы в новых подходах к изучению творчества А.С. Пушкина в национальной школе и недостаточной методической обеспеченностью для решения этой проблемы;</w:t>
      </w:r>
    </w:p>
    <w:p w:rsidR="00380135" w:rsidRP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преобладающей ориентацией на получение и воспроизведение точного знания (заучивание, репродукция полученного «чужого» знания) и методологией развития индивидуальных познавательных способностей личности, на которую должны быть ориентированы гуманитарные дисциплины, в первую очередь, предмет «Литература».</w:t>
      </w:r>
    </w:p>
    <w:p w:rsidR="003C4782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анализа актуальности и противоречий определена проблема исследования, которая заключается в поиске и выявлении новых подходов к изучению творчества А.С. Пушкина в национальной школе Республики Узбекистан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 с элементами лингвистического анализа</w:t>
      </w:r>
      <w:r w:rsidRPr="003801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1F04" w:rsidRDefault="004A1F04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значимость исследования заключается в том, что теоретические положения и практический материал работы могут быть использованы учителями в процессе преподавания русской литературы в национальных школа Республики Узбекистан, в спецкурсах по литературе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русскому языку</w:t>
      </w:r>
      <w:r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преподавателями педагогических вузов при проведении лекций и практических занятий по методике </w:t>
      </w:r>
      <w:r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преподавания литературы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русского языка</w:t>
      </w:r>
      <w:r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студентами-филологами при подготовке к урокам, составлении различных видов заданий для индивидуальной, внеклассной, внеурочной работы при изучении произведений А. С. Пушкина.</w:t>
      </w:r>
    </w:p>
    <w:p w:rsidR="00380135" w:rsidRDefault="00380135" w:rsidP="003801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207CEB" w:rsidRDefault="00A67CD3" w:rsidP="003C47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Андриянова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 Совершенствование обучения русской устной речи узбекских школьников; отв. ред. академик АПН СССР Н.М. Шанский. Ташкент: Фан, 1988. 95 с.</w:t>
      </w:r>
    </w:p>
    <w:p w:rsidR="003C4782" w:rsidRPr="003C4782" w:rsidRDefault="00ED6763" w:rsidP="003C47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Лагай</w:t>
      </w:r>
      <w:r w:rsid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1F04" w:rsidRPr="004A1F04">
        <w:rPr>
          <w:rFonts w:ascii="Times New Roman" w:eastAsia="Times New Roman" w:hAnsi="Times New Roman" w:cs="Times New Roman"/>
          <w:sz w:val="24"/>
          <w:szCs w:val="24"/>
          <w:lang w:eastAsia="ru-RU"/>
        </w:rPr>
        <w:t>Е. Валентина Ивановна Андриянова (слово о педагоге) // Иностранные языки в Узбекистане. 2017. № 3(17). С. 114–120.</w:t>
      </w:r>
    </w:p>
    <w:sectPr w:rsidR="003C4782" w:rsidRPr="003C4782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 w15:restartNumberingAfterBreak="0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6B"/>
    <w:rsid w:val="00016E12"/>
    <w:rsid w:val="000841FF"/>
    <w:rsid w:val="000E5B52"/>
    <w:rsid w:val="00143097"/>
    <w:rsid w:val="001E4258"/>
    <w:rsid w:val="00207CEB"/>
    <w:rsid w:val="00233585"/>
    <w:rsid w:val="0033093A"/>
    <w:rsid w:val="00380135"/>
    <w:rsid w:val="003C4782"/>
    <w:rsid w:val="003D2AFC"/>
    <w:rsid w:val="003F323D"/>
    <w:rsid w:val="004035BC"/>
    <w:rsid w:val="00406491"/>
    <w:rsid w:val="0044676D"/>
    <w:rsid w:val="004A1F04"/>
    <w:rsid w:val="004C249F"/>
    <w:rsid w:val="004E08CF"/>
    <w:rsid w:val="004F53E9"/>
    <w:rsid w:val="00572A1B"/>
    <w:rsid w:val="00585F79"/>
    <w:rsid w:val="0069116B"/>
    <w:rsid w:val="0071462B"/>
    <w:rsid w:val="00754BBA"/>
    <w:rsid w:val="00794E85"/>
    <w:rsid w:val="007A661A"/>
    <w:rsid w:val="007C7306"/>
    <w:rsid w:val="0081500F"/>
    <w:rsid w:val="008345F8"/>
    <w:rsid w:val="00891BC9"/>
    <w:rsid w:val="008D0DD7"/>
    <w:rsid w:val="00972F5A"/>
    <w:rsid w:val="009B1B11"/>
    <w:rsid w:val="009F2FF3"/>
    <w:rsid w:val="00A06705"/>
    <w:rsid w:val="00A51E7E"/>
    <w:rsid w:val="00A67CD3"/>
    <w:rsid w:val="00A83390"/>
    <w:rsid w:val="00A8464D"/>
    <w:rsid w:val="00A85A4A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7B11"/>
  <w15:docId w15:val="{C514BF51-0FF0-41CC-A3D8-590C5AA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Лысова Александра Александровна</cp:lastModifiedBy>
  <cp:revision>3</cp:revision>
  <cp:lastPrinted>2021-10-04T02:58:00Z</cp:lastPrinted>
  <dcterms:created xsi:type="dcterms:W3CDTF">2023-04-10T07:53:00Z</dcterms:created>
  <dcterms:modified xsi:type="dcterms:W3CDTF">2023-04-10T08:10:00Z</dcterms:modified>
</cp:coreProperties>
</file>