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310" w:rsidRDefault="00E43310" w:rsidP="00E43310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Формирование гражданской идентичности будущих педагогов посредством использования сказок при изучении китайского языка в вузе</w:t>
      </w:r>
    </w:p>
    <w:p w:rsidR="00E43310" w:rsidRPr="00E43310" w:rsidRDefault="00E43310" w:rsidP="00E43310">
      <w:pPr>
        <w:shd w:val="clear" w:color="auto" w:fill="FFFFFF"/>
        <w:ind w:firstLine="709"/>
        <w:jc w:val="center"/>
        <w:rPr>
          <w:rFonts w:ascii="Arial" w:eastAsia="Times New Roman" w:hAnsi="Arial" w:cs="Arial"/>
          <w:sz w:val="23"/>
          <w:szCs w:val="23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RU"/>
        </w:rPr>
        <w:t>Болотбек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RU"/>
        </w:rPr>
        <w:t>кызы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RU"/>
        </w:rPr>
        <w:t>Алмаш</w:t>
      </w:r>
      <w:proofErr w:type="spellEnd"/>
    </w:p>
    <w:p w:rsidR="00E43310" w:rsidRPr="00E43310" w:rsidRDefault="00E43310" w:rsidP="00E43310">
      <w:pPr>
        <w:shd w:val="clear" w:color="auto" w:fill="FFFFFF"/>
        <w:ind w:firstLine="709"/>
        <w:jc w:val="center"/>
        <w:rPr>
          <w:rFonts w:ascii="Arial" w:eastAsia="Times New Roman" w:hAnsi="Arial" w:cs="Arial"/>
          <w:sz w:val="23"/>
          <w:szCs w:val="23"/>
          <w:lang w:val="ru-RU" w:eastAsia="ru-RU"/>
        </w:rPr>
      </w:pPr>
      <w:r w:rsidRPr="00E43310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Магистрант, преподаватель кафедры иностранных языков</w:t>
      </w:r>
    </w:p>
    <w:p w:rsidR="00E43310" w:rsidRPr="00E43310" w:rsidRDefault="00E43310" w:rsidP="00E43310">
      <w:pPr>
        <w:shd w:val="clear" w:color="auto" w:fill="FFFFFF"/>
        <w:jc w:val="center"/>
        <w:rPr>
          <w:rFonts w:ascii="Arial" w:eastAsia="Times New Roman" w:hAnsi="Arial" w:cs="Arial"/>
          <w:sz w:val="23"/>
          <w:szCs w:val="23"/>
          <w:lang w:val="ru-RU"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ФГБОУ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ВО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«</w:t>
      </w:r>
      <w:r w:rsidRPr="00E43310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Алтайский государственный гуманитарн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о-педагогический университет имени </w:t>
      </w:r>
      <w:r w:rsidRPr="00E43310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В.М.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r w:rsidRPr="00E43310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Шукшина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», Институт гуманитарного образования,</w:t>
      </w:r>
    </w:p>
    <w:p w:rsidR="00E43310" w:rsidRPr="00E43310" w:rsidRDefault="00E43310" w:rsidP="00E43310">
      <w:pPr>
        <w:shd w:val="clear" w:color="auto" w:fill="FFFFFF"/>
        <w:ind w:firstLine="709"/>
        <w:jc w:val="center"/>
        <w:rPr>
          <w:rFonts w:ascii="Arial" w:eastAsia="Times New Roman" w:hAnsi="Arial" w:cs="Arial"/>
          <w:sz w:val="23"/>
          <w:szCs w:val="23"/>
          <w:lang w:val="ru-RU" w:eastAsia="ru-RU"/>
        </w:rPr>
      </w:pPr>
      <w:r w:rsidRPr="00E43310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Бийск, Россия</w:t>
      </w:r>
    </w:p>
    <w:p w:rsidR="00E43310" w:rsidRPr="00DC29BB" w:rsidRDefault="00E43310" w:rsidP="00E43310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</w:t>
      </w:r>
      <w:r w:rsidRPr="00DC29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mail</w:t>
      </w:r>
      <w:r w:rsidRPr="00DC29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almashbolotbek@gmail.com</w:t>
      </w:r>
    </w:p>
    <w:p w:rsidR="00E910BA" w:rsidRPr="00E43310" w:rsidRDefault="00E910BA" w:rsidP="00E4331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E910BA" w:rsidRDefault="00E6320D" w:rsidP="00E43310">
      <w:pPr>
        <w:ind w:firstLine="39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3310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ru-RU"/>
        </w:rPr>
        <w:t xml:space="preserve">В настоящее время </w:t>
      </w:r>
      <w:r w:rsidRPr="00E4331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формирование гражданской идентичности </w:t>
      </w:r>
      <w:r w:rsidR="00E4331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у </w:t>
      </w:r>
      <w:r w:rsidRPr="00E43310">
        <w:rPr>
          <w:rFonts w:ascii="Times New Roman" w:eastAsia="SimSun" w:hAnsi="Times New Roman" w:cs="Times New Roman"/>
          <w:sz w:val="24"/>
          <w:szCs w:val="24"/>
          <w:lang w:val="ru-RU"/>
        </w:rPr>
        <w:t>будущих педагогов является одной из основных проблем в системе образования.</w:t>
      </w:r>
      <w:r w:rsidR="00E43310" w:rsidRPr="00E4331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Ведь от того</w:t>
      </w:r>
      <w:r w:rsidR="00E43310">
        <w:rPr>
          <w:rFonts w:ascii="Times New Roman" w:eastAsia="SimSun" w:hAnsi="Times New Roman" w:cs="Times New Roman"/>
          <w:sz w:val="24"/>
          <w:szCs w:val="24"/>
          <w:lang w:val="ru-RU"/>
        </w:rPr>
        <w:t>,</w:t>
      </w:r>
      <w:r w:rsidR="00E43310" w:rsidRPr="00E4331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</w:t>
      </w:r>
      <w:r w:rsidR="00E4331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насколько сформирована </w:t>
      </w:r>
      <w:r w:rsidR="00E43310" w:rsidRPr="00E43310">
        <w:rPr>
          <w:rFonts w:ascii="Times New Roman" w:eastAsia="SimSun" w:hAnsi="Times New Roman" w:cs="Times New Roman"/>
          <w:sz w:val="24"/>
          <w:szCs w:val="24"/>
          <w:lang w:val="ru-RU"/>
        </w:rPr>
        <w:t>гражданск</w:t>
      </w:r>
      <w:r w:rsidR="00E43310">
        <w:rPr>
          <w:rFonts w:ascii="Times New Roman" w:eastAsia="SimSun" w:hAnsi="Times New Roman" w:cs="Times New Roman"/>
          <w:sz w:val="24"/>
          <w:szCs w:val="24"/>
          <w:lang w:val="ru-RU"/>
        </w:rPr>
        <w:t>ая</w:t>
      </w:r>
      <w:r w:rsidR="00E43310" w:rsidRPr="00E4331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идентичност</w:t>
      </w:r>
      <w:r w:rsidR="00E43310">
        <w:rPr>
          <w:rFonts w:ascii="Times New Roman" w:eastAsia="SimSun" w:hAnsi="Times New Roman" w:cs="Times New Roman"/>
          <w:sz w:val="24"/>
          <w:szCs w:val="24"/>
          <w:lang w:val="ru-RU"/>
        </w:rPr>
        <w:t>ь</w:t>
      </w:r>
      <w:r w:rsidR="00E43310" w:rsidRPr="00E4331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у педагога будет зависеть формирование гражданской идентичности </w:t>
      </w:r>
      <w:r w:rsidR="00E4331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у </w:t>
      </w:r>
      <w:proofErr w:type="gramStart"/>
      <w:r w:rsidR="00E43310">
        <w:rPr>
          <w:rFonts w:ascii="Times New Roman" w:eastAsia="SimSun" w:hAnsi="Times New Roman" w:cs="Times New Roman"/>
          <w:sz w:val="24"/>
          <w:szCs w:val="24"/>
          <w:lang w:val="ru-RU"/>
        </w:rPr>
        <w:t>об</w:t>
      </w:r>
      <w:r w:rsidR="00E43310" w:rsidRPr="00E43310">
        <w:rPr>
          <w:rFonts w:ascii="Times New Roman" w:eastAsia="SimSun" w:hAnsi="Times New Roman" w:cs="Times New Roman"/>
          <w:sz w:val="24"/>
          <w:szCs w:val="24"/>
          <w:lang w:val="ru-RU"/>
        </w:rPr>
        <w:t>уча</w:t>
      </w:r>
      <w:r w:rsidR="00E43310">
        <w:rPr>
          <w:rFonts w:ascii="Times New Roman" w:eastAsia="SimSun" w:hAnsi="Times New Roman" w:cs="Times New Roman"/>
          <w:sz w:val="24"/>
          <w:szCs w:val="24"/>
          <w:lang w:val="ru-RU"/>
        </w:rPr>
        <w:t>ю</w:t>
      </w:r>
      <w:r w:rsidR="00E43310" w:rsidRPr="00E43310">
        <w:rPr>
          <w:rFonts w:ascii="Times New Roman" w:eastAsia="SimSun" w:hAnsi="Times New Roman" w:cs="Times New Roman"/>
          <w:sz w:val="24"/>
          <w:szCs w:val="24"/>
          <w:lang w:val="ru-RU"/>
        </w:rPr>
        <w:t>щихся</w:t>
      </w:r>
      <w:proofErr w:type="gramEnd"/>
      <w:r w:rsidR="00E43310" w:rsidRPr="00E43310">
        <w:rPr>
          <w:rFonts w:ascii="Times New Roman" w:eastAsia="SimSun" w:hAnsi="Times New Roman" w:cs="Times New Roman"/>
          <w:sz w:val="24"/>
          <w:szCs w:val="24"/>
          <w:lang w:val="ru-RU"/>
        </w:rPr>
        <w:t>.</w:t>
      </w:r>
      <w:r w:rsidR="00E4331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</w:t>
      </w:r>
      <w:r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Вызовы времени, с которыми встречается наше общество, требуют новых теоретико-методологических </w:t>
      </w:r>
      <w:r w:rsidR="00E43310">
        <w:rPr>
          <w:rFonts w:ascii="Times New Roman" w:hAnsi="Times New Roman" w:cs="Times New Roman"/>
          <w:sz w:val="24"/>
          <w:szCs w:val="24"/>
          <w:lang w:val="ru-RU"/>
        </w:rPr>
        <w:t>подх</w:t>
      </w:r>
      <w:r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одов </w:t>
      </w:r>
      <w:r w:rsidR="00E43310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 формировани</w:t>
      </w:r>
      <w:r w:rsidR="00E43310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 гражданственности у</w:t>
      </w:r>
      <w:r w:rsidR="00E43310">
        <w:rPr>
          <w:rFonts w:ascii="Times New Roman" w:hAnsi="Times New Roman" w:cs="Times New Roman"/>
          <w:sz w:val="24"/>
          <w:szCs w:val="24"/>
          <w:lang w:val="ru-RU"/>
        </w:rPr>
        <w:t xml:space="preserve"> будущих педагогов, в том числе, в системе вузовской подготовки</w:t>
      </w:r>
      <w:r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E910BA" w:rsidRDefault="00E6320D" w:rsidP="00E43310">
      <w:pPr>
        <w:ind w:firstLine="39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А.Г. </w:t>
      </w:r>
      <w:proofErr w:type="spellStart"/>
      <w:r w:rsidRPr="00E43310">
        <w:rPr>
          <w:rFonts w:ascii="Times New Roman" w:hAnsi="Times New Roman" w:cs="Times New Roman"/>
          <w:sz w:val="24"/>
          <w:szCs w:val="24"/>
          <w:lang w:val="ru-RU"/>
        </w:rPr>
        <w:t>Асмолов</w:t>
      </w:r>
      <w:proofErr w:type="spellEnd"/>
      <w:r w:rsidR="00E43310">
        <w:rPr>
          <w:rFonts w:ascii="Times New Roman" w:hAnsi="Times New Roman" w:cs="Times New Roman"/>
          <w:sz w:val="24"/>
          <w:szCs w:val="24"/>
          <w:lang w:val="ru-RU"/>
        </w:rPr>
        <w:t xml:space="preserve"> рассматривает </w:t>
      </w:r>
      <w:r w:rsidRPr="00E43310">
        <w:rPr>
          <w:rFonts w:ascii="Times New Roman" w:hAnsi="Times New Roman" w:cs="Times New Roman"/>
          <w:sz w:val="24"/>
          <w:szCs w:val="24"/>
          <w:lang w:val="ru-RU"/>
        </w:rPr>
        <w:t>гражданск</w:t>
      </w:r>
      <w:r w:rsidR="00E43310">
        <w:rPr>
          <w:rFonts w:ascii="Times New Roman" w:hAnsi="Times New Roman" w:cs="Times New Roman"/>
          <w:sz w:val="24"/>
          <w:szCs w:val="24"/>
          <w:lang w:val="ru-RU"/>
        </w:rPr>
        <w:t>ую</w:t>
      </w:r>
      <w:r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 идентичность как понимание личностью своей принадлежности к сообществу граждан определённо</w:t>
      </w:r>
      <w:r w:rsidR="00E43310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 страны на общекультурной основе» [1], при этом автор отмечает, что гражданская идентичность имеет личностн</w:t>
      </w:r>
      <w:r w:rsidR="00A552B7">
        <w:rPr>
          <w:rFonts w:ascii="Times New Roman" w:hAnsi="Times New Roman" w:cs="Times New Roman"/>
          <w:sz w:val="24"/>
          <w:szCs w:val="24"/>
          <w:lang w:val="ru-RU"/>
        </w:rPr>
        <w:t>ую</w:t>
      </w:r>
      <w:r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 суть в </w:t>
      </w:r>
      <w:r w:rsidR="00A552B7">
        <w:rPr>
          <w:rFonts w:ascii="Times New Roman" w:hAnsi="Times New Roman" w:cs="Times New Roman"/>
          <w:sz w:val="24"/>
          <w:szCs w:val="24"/>
          <w:lang w:val="ru-RU"/>
        </w:rPr>
        <w:t>отличи</w:t>
      </w:r>
      <w:proofErr w:type="gramStart"/>
      <w:r w:rsidR="00A552B7"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gramEnd"/>
      <w:r w:rsidR="00A552B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от понятия </w:t>
      </w:r>
      <w:r w:rsidR="00A552B7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E43310">
        <w:rPr>
          <w:rFonts w:ascii="Times New Roman" w:hAnsi="Times New Roman" w:cs="Times New Roman"/>
          <w:sz w:val="24"/>
          <w:szCs w:val="24"/>
          <w:lang w:val="ru-RU"/>
        </w:rPr>
        <w:t>гражданство</w:t>
      </w:r>
      <w:r w:rsidR="00A552B7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E4331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910BA" w:rsidRDefault="00A552B7" w:rsidP="00A552B7">
      <w:pPr>
        <w:ind w:firstLine="39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3310">
        <w:rPr>
          <w:rFonts w:ascii="Times New Roman" w:hAnsi="Times New Roman" w:cs="Times New Roman"/>
          <w:sz w:val="24"/>
          <w:szCs w:val="24"/>
          <w:lang w:val="ru-RU"/>
        </w:rPr>
        <w:t>С.Н.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6320D" w:rsidRPr="00E43310">
        <w:rPr>
          <w:rFonts w:ascii="Times New Roman" w:hAnsi="Times New Roman" w:cs="Times New Roman"/>
          <w:sz w:val="24"/>
          <w:szCs w:val="24"/>
          <w:lang w:val="ru-RU"/>
        </w:rPr>
        <w:t>Голикова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отмечает, что </w:t>
      </w:r>
      <w:r w:rsidR="00E6320D" w:rsidRPr="00E43310">
        <w:rPr>
          <w:rFonts w:ascii="Times New Roman" w:hAnsi="Times New Roman" w:cs="Times New Roman"/>
          <w:sz w:val="24"/>
          <w:szCs w:val="24"/>
          <w:lang w:val="ru-RU"/>
        </w:rPr>
        <w:t>гражданск</w:t>
      </w:r>
      <w:r>
        <w:rPr>
          <w:rFonts w:ascii="Times New Roman" w:hAnsi="Times New Roman" w:cs="Times New Roman"/>
          <w:sz w:val="24"/>
          <w:szCs w:val="24"/>
          <w:lang w:val="ru-RU"/>
        </w:rPr>
        <w:t>ая</w:t>
      </w:r>
      <w:r w:rsidR="00E6320D"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 идентичност</w:t>
      </w:r>
      <w:r>
        <w:rPr>
          <w:rFonts w:ascii="Times New Roman" w:hAnsi="Times New Roman" w:cs="Times New Roman"/>
          <w:sz w:val="24"/>
          <w:szCs w:val="24"/>
          <w:lang w:val="ru-RU"/>
        </w:rPr>
        <w:t>ь</w:t>
      </w:r>
      <w:r w:rsidR="00E6320D"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 бази</w:t>
      </w:r>
      <w:r>
        <w:rPr>
          <w:rFonts w:ascii="Times New Roman" w:hAnsi="Times New Roman" w:cs="Times New Roman"/>
          <w:sz w:val="24"/>
          <w:szCs w:val="24"/>
          <w:lang w:val="ru-RU"/>
        </w:rPr>
        <w:t>руется на результатах личностной</w:t>
      </w:r>
      <w:r w:rsidR="00E6320D"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6320D" w:rsidRPr="00E43310">
        <w:rPr>
          <w:rFonts w:ascii="Times New Roman" w:hAnsi="Times New Roman" w:cs="Times New Roman"/>
          <w:sz w:val="24"/>
          <w:szCs w:val="24"/>
          <w:lang w:val="ru-RU"/>
        </w:rPr>
        <w:t>самоидентичности</w:t>
      </w:r>
      <w:proofErr w:type="spellEnd"/>
      <w:r w:rsidR="00E6320D"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 понимани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E6320D" w:rsidRPr="00E43310">
        <w:rPr>
          <w:rFonts w:ascii="Times New Roman" w:hAnsi="Times New Roman" w:cs="Times New Roman"/>
          <w:sz w:val="24"/>
          <w:szCs w:val="24"/>
          <w:lang w:val="ru-RU"/>
        </w:rPr>
        <w:t>, восприяти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E6320D"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 и оценк</w:t>
      </w:r>
      <w:r>
        <w:rPr>
          <w:rFonts w:ascii="Times New Roman" w:hAnsi="Times New Roman" w:cs="Times New Roman"/>
          <w:sz w:val="24"/>
          <w:szCs w:val="24"/>
          <w:lang w:val="ru-RU"/>
        </w:rPr>
        <w:t>е человеком</w:t>
      </w:r>
      <w:r w:rsidR="00E6320D"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 личной принадлежности к гражданскому обществу, которые проявляются в установках и отношениях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6320D" w:rsidRPr="00E43310">
        <w:rPr>
          <w:rFonts w:ascii="Times New Roman" w:hAnsi="Times New Roman" w:cs="Times New Roman"/>
          <w:sz w:val="24"/>
          <w:szCs w:val="24"/>
          <w:lang w:val="ru-RU"/>
        </w:rPr>
        <w:t>[2]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552B7" w:rsidRPr="00790773" w:rsidRDefault="00A552B7" w:rsidP="00790773">
      <w:pPr>
        <w:ind w:firstLine="39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Процесс формирования гражданской идентичности у будущих педагогов может быть организован при изучении различных вузовских дисциплин, в том числе и в системе языковой подготовки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Изучение </w:t>
      </w:r>
      <w:r w:rsidR="00E6320D" w:rsidRPr="00E43310">
        <w:rPr>
          <w:rFonts w:ascii="Times New Roman" w:eastAsia="Segoe UI" w:hAnsi="Times New Roman" w:cs="Times New Roman"/>
          <w:color w:val="010101"/>
          <w:sz w:val="24"/>
          <w:szCs w:val="24"/>
          <w:lang w:val="ru-RU"/>
        </w:rPr>
        <w:t xml:space="preserve">китайского языка </w:t>
      </w:r>
      <w:r>
        <w:rPr>
          <w:rFonts w:ascii="Times New Roman" w:eastAsia="Segoe UI" w:hAnsi="Times New Roman" w:cs="Times New Roman"/>
          <w:color w:val="010101"/>
          <w:sz w:val="24"/>
          <w:szCs w:val="24"/>
          <w:lang w:val="ru-RU"/>
        </w:rPr>
        <w:t>выступает средством</w:t>
      </w:r>
      <w:r w:rsidR="00E6320D" w:rsidRPr="00E43310">
        <w:rPr>
          <w:rFonts w:ascii="Times New Roman" w:eastAsia="Segoe UI" w:hAnsi="Times New Roman" w:cs="Times New Roman"/>
          <w:color w:val="010101"/>
          <w:sz w:val="24"/>
          <w:szCs w:val="24"/>
          <w:lang w:val="ru-RU"/>
        </w:rPr>
        <w:t xml:space="preserve"> межкультурного общения</w:t>
      </w:r>
      <w:r>
        <w:rPr>
          <w:rFonts w:ascii="Times New Roman" w:eastAsia="Segoe UI" w:hAnsi="Times New Roman" w:cs="Times New Roman"/>
          <w:color w:val="010101"/>
          <w:sz w:val="24"/>
          <w:szCs w:val="24"/>
          <w:lang w:val="ru-RU"/>
        </w:rPr>
        <w:t xml:space="preserve">, </w:t>
      </w:r>
      <w:r w:rsidRPr="00E43310">
        <w:rPr>
          <w:rFonts w:ascii="Times New Roman" w:hAnsi="Times New Roman" w:cs="Times New Roman"/>
          <w:sz w:val="24"/>
          <w:szCs w:val="24"/>
          <w:lang w:val="ru-RU"/>
        </w:rPr>
        <w:t>предоставляет учителю возможности по воспитанию гражданственности, патриотизма, высоких нравственных качеств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</w:t>
      </w:r>
      <w:r w:rsidRPr="00E43310">
        <w:rPr>
          <w:rFonts w:ascii="Times New Roman" w:hAnsi="Times New Roman" w:cs="Times New Roman"/>
          <w:sz w:val="24"/>
          <w:szCs w:val="24"/>
          <w:lang w:val="ru-RU"/>
        </w:rPr>
        <w:t>. Этому содействует коммуникативная ориентированность дисциплины, е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ориентированность на</w:t>
      </w:r>
      <w:r w:rsidRPr="00E4331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90773">
        <w:rPr>
          <w:rFonts w:ascii="Times New Roman" w:hAnsi="Times New Roman" w:cs="Times New Roman"/>
          <w:sz w:val="24"/>
          <w:szCs w:val="24"/>
          <w:lang w:val="ru-RU"/>
        </w:rPr>
        <w:t>изучение быта, обычаев, традиций и, прежде всего, языка другого народа.</w:t>
      </w:r>
    </w:p>
    <w:p w:rsidR="00790773" w:rsidRDefault="00A552B7" w:rsidP="00790773">
      <w:pPr>
        <w:ind w:firstLine="39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Одним из средств формирования гражданской идентичности у будущих педагогов при изучении китайского языка является использование сказок. </w:t>
      </w:r>
      <w:r w:rsidR="00E6320D" w:rsidRPr="00790773">
        <w:rPr>
          <w:rFonts w:ascii="Times New Roman" w:hAnsi="Times New Roman" w:cs="Times New Roman"/>
          <w:sz w:val="24"/>
          <w:szCs w:val="24"/>
          <w:lang w:val="ru-RU"/>
        </w:rPr>
        <w:t>Китайские сказки не только</w:t>
      </w:r>
      <w:r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 знакомя</w:t>
      </w:r>
      <w:r w:rsidR="00E6320D" w:rsidRPr="00790773">
        <w:rPr>
          <w:rFonts w:ascii="Times New Roman" w:hAnsi="Times New Roman" w:cs="Times New Roman"/>
          <w:sz w:val="24"/>
          <w:szCs w:val="24"/>
          <w:lang w:val="ru-RU"/>
        </w:rPr>
        <w:t>т с культурой стран</w:t>
      </w:r>
      <w:r w:rsidRPr="00790773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E6320D"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 изучаемого языка, но </w:t>
      </w:r>
      <w:r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и направлены на освоение </w:t>
      </w:r>
      <w:r w:rsidR="00E6320D"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 общечеловечески</w:t>
      </w:r>
      <w:r w:rsidRPr="00790773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="00E6320D"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 ценност</w:t>
      </w:r>
      <w:r w:rsidRPr="00790773">
        <w:rPr>
          <w:rFonts w:ascii="Times New Roman" w:hAnsi="Times New Roman" w:cs="Times New Roman"/>
          <w:sz w:val="24"/>
          <w:szCs w:val="24"/>
          <w:lang w:val="ru-RU"/>
        </w:rPr>
        <w:t>ей. Сопоставляя зарубежные</w:t>
      </w:r>
      <w:r w:rsidR="00E6320D"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и отечественные </w:t>
      </w:r>
      <w:r w:rsidR="00E6320D" w:rsidRPr="00790773">
        <w:rPr>
          <w:rFonts w:ascii="Times New Roman" w:hAnsi="Times New Roman" w:cs="Times New Roman"/>
          <w:sz w:val="24"/>
          <w:szCs w:val="24"/>
          <w:lang w:val="ru-RU"/>
        </w:rPr>
        <w:t>сказк</w:t>
      </w:r>
      <w:r w:rsidRPr="00790773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E6320D"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студенты </w:t>
      </w:r>
      <w:r w:rsidR="00E6320D"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различают общее и специфичное, что содействует </w:t>
      </w:r>
      <w:r w:rsidR="00790773"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сближению и </w:t>
      </w:r>
      <w:r w:rsidR="00E6320D"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развитию </w:t>
      </w:r>
      <w:r w:rsidR="00790773"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позитивного </w:t>
      </w:r>
      <w:r w:rsidR="00E6320D"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отношения к </w:t>
      </w:r>
      <w:r w:rsidR="00790773" w:rsidRPr="00790773">
        <w:rPr>
          <w:rFonts w:ascii="Times New Roman" w:hAnsi="Times New Roman" w:cs="Times New Roman"/>
          <w:sz w:val="24"/>
          <w:szCs w:val="24"/>
          <w:lang w:val="ru-RU"/>
        </w:rPr>
        <w:t>различным национальным культурам</w:t>
      </w:r>
      <w:r w:rsidR="00E6320D" w:rsidRPr="0079077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910BA" w:rsidRDefault="00E6320D" w:rsidP="00790773">
      <w:pPr>
        <w:ind w:firstLine="397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При изучении китайского языка 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в </w:t>
      </w:r>
      <w:r w:rsidR="00790773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ФГБОУ </w:t>
      </w:r>
      <w:proofErr w:type="gramStart"/>
      <w:r w:rsidR="00790773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ВО</w:t>
      </w:r>
      <w:proofErr w:type="gramEnd"/>
      <w:r w:rsidR="00790773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«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Алтайск</w:t>
      </w:r>
      <w:r w:rsidR="00790773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ий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государственн</w:t>
      </w:r>
      <w:r w:rsidR="00790773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ый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гуманитарно-педагогическ</w:t>
      </w:r>
      <w:r w:rsidR="00790773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ий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университет имени В.М. Шукшина</w:t>
      </w:r>
      <w:r w:rsidR="00790773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» 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на занятии </w:t>
      </w:r>
      <w:r w:rsidRPr="00790773">
        <w:rPr>
          <w:rFonts w:ascii="Times New Roman" w:hAnsi="Times New Roman" w:cs="Times New Roman"/>
          <w:b/>
          <w:bCs/>
          <w:sz w:val="24"/>
          <w:szCs w:val="24"/>
        </w:rPr>
        <w:t>百姓话题</w:t>
      </w:r>
      <w:r w:rsidRPr="0079077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790773">
        <w:rPr>
          <w:rFonts w:ascii="Times New Roman" w:hAnsi="Times New Roman" w:cs="Times New Roman"/>
          <w:sz w:val="24"/>
          <w:szCs w:val="24"/>
          <w:lang w:val="ru-RU"/>
        </w:rPr>
        <w:t xml:space="preserve">(Тема простых людей) 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мы рассмотрели «</w:t>
      </w:r>
      <w:r w:rsidRPr="00790773">
        <w:rPr>
          <w:rFonts w:ascii="Times New Roman" w:eastAsia="SimSun" w:hAnsi="Times New Roman" w:cs="Times New Roman"/>
          <w:sz w:val="24"/>
          <w:szCs w:val="24"/>
        </w:rPr>
        <w:t>中国传说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» (Китайские сказки), такие как: «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不朽的大顺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», Бессмертный великий </w:t>
      </w:r>
      <w:proofErr w:type="spellStart"/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Шунь</w:t>
      </w:r>
      <w:proofErr w:type="spellEnd"/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; «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高亮的壮举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», Подвиг </w:t>
      </w:r>
      <w:proofErr w:type="spellStart"/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Гао</w:t>
      </w:r>
      <w:proofErr w:type="spellEnd"/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Ляня</w:t>
      </w:r>
      <w:proofErr w:type="spellEnd"/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; «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家庭珠宝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», Семейная драгоценность.</w:t>
      </w:r>
      <w:r w:rsid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Обсуждения и просмотр китайских сказок заинтересовал</w:t>
      </w:r>
      <w:r w:rsidR="00790773">
        <w:rPr>
          <w:rFonts w:ascii="Times New Roman" w:eastAsia="SimSun" w:hAnsi="Times New Roman" w:cs="Times New Roman"/>
          <w:sz w:val="24"/>
          <w:szCs w:val="24"/>
          <w:lang w:val="ru-RU"/>
        </w:rPr>
        <w:t>и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студентов. </w:t>
      </w:r>
      <w:r w:rsidR="00790773">
        <w:rPr>
          <w:rFonts w:ascii="Times New Roman" w:eastAsia="SimSun" w:hAnsi="Times New Roman" w:cs="Times New Roman"/>
          <w:sz w:val="24"/>
          <w:szCs w:val="24"/>
          <w:lang w:val="ru-RU"/>
        </w:rPr>
        <w:t>Они проводили сопоставительные характеристики между культурой и  традициями китайского и русского народа</w:t>
      </w:r>
      <w:r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. </w:t>
      </w:r>
    </w:p>
    <w:p w:rsidR="00E910BA" w:rsidRPr="00790773" w:rsidRDefault="00E6320D" w:rsidP="00790773">
      <w:pPr>
        <w:ind w:firstLine="397"/>
        <w:jc w:val="both"/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</w:pPr>
      <w:r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 xml:space="preserve">Надо отметить, что </w:t>
      </w:r>
      <w:r w:rsidR="00790773"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 xml:space="preserve">китайские сказки </w:t>
      </w:r>
      <w:r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 xml:space="preserve">отличаются особой «приземленностью» сказочной фантастики. В сказках самое великолепное часто сливается с бытовыми подробностями, </w:t>
      </w:r>
      <w:proofErr w:type="gramStart"/>
      <w:r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>а</w:t>
      </w:r>
      <w:proofErr w:type="gramEnd"/>
      <w:r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 xml:space="preserve"> следовательно, перестаёт казаться таким уж невероятным. </w:t>
      </w:r>
      <w:proofErr w:type="gramStart"/>
      <w:r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>Бытовые китайские сказки стремятся показать алогизм обычного, вывернуть наизнанку привычные жизненные нормы, причём победителем здесь является человек из народа</w:t>
      </w:r>
      <w:r w:rsidR="00790773"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>простолюдин</w:t>
      </w:r>
      <w:r w:rsidR="00790773"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>)</w:t>
      </w:r>
      <w:r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 xml:space="preserve"> Бытовые сказки демонстрируют жизненный опыт китайского народа, они обличают человеческие пороки и рассказывают о добродетели</w:t>
      </w:r>
      <w:r w:rsidR="00790773"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>[3]</w:t>
      </w:r>
      <w:r w:rsidR="00790773"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>.</w:t>
      </w:r>
    </w:p>
    <w:p w:rsidR="00E910BA" w:rsidRDefault="00E6320D" w:rsidP="00790773">
      <w:pPr>
        <w:ind w:firstLine="397"/>
        <w:jc w:val="both"/>
        <w:rPr>
          <w:rFonts w:ascii="Times New Roman" w:eastAsia="Segoe UI" w:hAnsi="Times New Roman" w:cs="Times New Roman"/>
          <w:color w:val="010101"/>
          <w:sz w:val="24"/>
          <w:szCs w:val="24"/>
          <w:lang w:val="ru-RU"/>
        </w:rPr>
      </w:pPr>
      <w:r w:rsidRPr="00790773">
        <w:rPr>
          <w:rFonts w:ascii="Times New Roman" w:eastAsia="Segoe UI" w:hAnsi="Times New Roman" w:cs="Times New Roman"/>
          <w:color w:val="010101"/>
          <w:sz w:val="24"/>
          <w:szCs w:val="24"/>
          <w:lang w:val="ru-RU"/>
        </w:rPr>
        <w:t xml:space="preserve">Таким образом, воспитание  гражданственности </w:t>
      </w:r>
      <w:r w:rsidR="00790773" w:rsidRPr="00790773">
        <w:rPr>
          <w:rFonts w:ascii="Times New Roman" w:eastAsia="Segoe UI" w:hAnsi="Times New Roman" w:cs="Times New Roman"/>
          <w:color w:val="010101"/>
          <w:sz w:val="24"/>
          <w:szCs w:val="24"/>
          <w:lang w:val="ru-RU"/>
        </w:rPr>
        <w:t>у будущих педагогов в системе вузовской подготовки, в частности при изучении иностранных языков</w:t>
      </w:r>
      <w:r w:rsidR="00790773">
        <w:rPr>
          <w:rFonts w:ascii="Times New Roman" w:eastAsia="Segoe UI" w:hAnsi="Times New Roman" w:cs="Times New Roman"/>
          <w:color w:val="010101"/>
          <w:sz w:val="24"/>
          <w:szCs w:val="24"/>
          <w:lang w:val="ru-RU"/>
        </w:rPr>
        <w:t xml:space="preserve">, </w:t>
      </w:r>
      <w:r w:rsidRPr="00790773">
        <w:rPr>
          <w:rFonts w:ascii="Times New Roman" w:eastAsia="Segoe UI" w:hAnsi="Times New Roman" w:cs="Times New Roman"/>
          <w:color w:val="010101"/>
          <w:sz w:val="24"/>
          <w:szCs w:val="24"/>
          <w:lang w:val="ru-RU"/>
        </w:rPr>
        <w:t xml:space="preserve">должно </w:t>
      </w:r>
      <w:r w:rsidRPr="00790773">
        <w:rPr>
          <w:rFonts w:ascii="Times New Roman" w:eastAsia="Segoe UI" w:hAnsi="Times New Roman" w:cs="Times New Roman"/>
          <w:color w:val="010101"/>
          <w:sz w:val="24"/>
          <w:szCs w:val="24"/>
          <w:lang w:val="ru-RU"/>
        </w:rPr>
        <w:lastRenderedPageBreak/>
        <w:t>осуществляться</w:t>
      </w:r>
      <w:r w:rsidR="00790773">
        <w:rPr>
          <w:rFonts w:ascii="Times New Roman" w:eastAsia="Segoe UI" w:hAnsi="Times New Roman" w:cs="Times New Roman"/>
          <w:color w:val="010101"/>
          <w:sz w:val="24"/>
          <w:szCs w:val="24"/>
          <w:lang w:val="ru-RU"/>
        </w:rPr>
        <w:t xml:space="preserve"> с помощью различных методов и приемов, в том числе посредством использования сказок</w:t>
      </w:r>
      <w:r w:rsidRPr="00790773">
        <w:rPr>
          <w:rFonts w:ascii="Times New Roman" w:eastAsia="Segoe UI" w:hAnsi="Times New Roman" w:cs="Times New Roman"/>
          <w:color w:val="010101"/>
          <w:sz w:val="24"/>
          <w:szCs w:val="24"/>
          <w:lang w:val="ru-RU"/>
        </w:rPr>
        <w:t>.</w:t>
      </w:r>
    </w:p>
    <w:p w:rsidR="00790773" w:rsidRDefault="00790773" w:rsidP="00790773">
      <w:pPr>
        <w:ind w:firstLine="397"/>
        <w:jc w:val="both"/>
        <w:rPr>
          <w:rFonts w:ascii="Times New Roman" w:eastAsia="Segoe UI" w:hAnsi="Times New Roman" w:cs="Times New Roman"/>
          <w:color w:val="010101"/>
          <w:sz w:val="24"/>
          <w:szCs w:val="24"/>
          <w:lang w:val="ru-RU"/>
        </w:rPr>
      </w:pPr>
    </w:p>
    <w:p w:rsidR="00E910BA" w:rsidRDefault="00E6320D" w:rsidP="00790773">
      <w:pPr>
        <w:ind w:firstLine="397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 w:rsidRPr="00790773"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Список литературы</w:t>
      </w:r>
      <w:r w:rsidR="00790773"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:</w:t>
      </w:r>
    </w:p>
    <w:p w:rsidR="00E910BA" w:rsidRDefault="00790773" w:rsidP="00790773">
      <w:pPr>
        <w:ind w:firstLine="397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1. </w:t>
      </w:r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Как проектировать универсальные учебные действия в начальной школе. От действия к мысли: пособие для учит</w:t>
      </w: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еля / под ред. А.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val="ru-RU"/>
        </w:rPr>
        <w:t>Г.Асмолова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. – М.: Просвещение, 2011. – </w:t>
      </w:r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151 </w:t>
      </w:r>
      <w:proofErr w:type="gramStart"/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с</w:t>
      </w:r>
      <w:proofErr w:type="gramEnd"/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.</w:t>
      </w:r>
    </w:p>
    <w:p w:rsidR="00E910BA" w:rsidRDefault="00790773" w:rsidP="00790773">
      <w:pPr>
        <w:ind w:firstLine="397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iCs/>
          <w:sz w:val="24"/>
          <w:szCs w:val="24"/>
          <w:lang w:val="ru-RU"/>
        </w:rPr>
        <w:t xml:space="preserve">2. </w:t>
      </w:r>
      <w:r w:rsidR="00E6320D" w:rsidRPr="00790773">
        <w:rPr>
          <w:rFonts w:ascii="Times New Roman" w:eastAsia="SimSun" w:hAnsi="Times New Roman" w:cs="Times New Roman"/>
          <w:i/>
          <w:iCs/>
          <w:sz w:val="24"/>
          <w:szCs w:val="24"/>
          <w:lang w:val="ru-RU"/>
        </w:rPr>
        <w:t xml:space="preserve">Голикова, С.Н. </w:t>
      </w:r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Развитие гражданской идентичности педагогов в процессе непрерывного п</w:t>
      </w: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рофессионального образования: </w:t>
      </w:r>
      <w:proofErr w:type="spellStart"/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автореф</w:t>
      </w:r>
      <w:proofErr w:type="spellEnd"/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дис</w:t>
      </w:r>
      <w:proofErr w:type="spellEnd"/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. на </w:t>
      </w:r>
      <w:proofErr w:type="spellStart"/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соиск</w:t>
      </w:r>
      <w:proofErr w:type="spellEnd"/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. учен</w:t>
      </w:r>
      <w:proofErr w:type="gramStart"/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.</w:t>
      </w:r>
      <w:proofErr w:type="gramEnd"/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с</w:t>
      </w:r>
      <w:proofErr w:type="gramEnd"/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теп. канд. </w:t>
      </w:r>
      <w:proofErr w:type="spellStart"/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педаг</w:t>
      </w:r>
      <w:proofErr w:type="spellEnd"/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. наук по специальности 13.00.08 Теория и методика профессионального образования (педагогические науки) / С.Н. Голикова. [ФГБОУ ВПО «Омский государственный педагогический университет»; ФГБОУ ВПО «Челябинский государственный </w:t>
      </w: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педагогический университет»]. – Омск, 2012. – </w:t>
      </w:r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23</w:t>
      </w: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>с</w:t>
      </w:r>
      <w:proofErr w:type="gramEnd"/>
      <w:r w:rsidR="00E6320D" w:rsidRPr="00790773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. </w:t>
      </w:r>
    </w:p>
    <w:p w:rsidR="00E910BA" w:rsidRPr="00790773" w:rsidRDefault="00790773" w:rsidP="00790773">
      <w:pPr>
        <w:ind w:firstLine="397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ans-serif" w:hAnsi="Times New Roman" w:cs="Times New Roman"/>
          <w:iCs/>
          <w:color w:val="000000"/>
          <w:sz w:val="24"/>
          <w:szCs w:val="24"/>
          <w:lang w:val="ru-RU"/>
        </w:rPr>
        <w:t xml:space="preserve">3. </w:t>
      </w:r>
      <w:proofErr w:type="spellStart"/>
      <w:r>
        <w:rPr>
          <w:rFonts w:ascii="Times New Roman" w:eastAsia="sans-serif" w:hAnsi="Times New Roman" w:cs="Times New Roman"/>
          <w:i/>
          <w:iCs/>
          <w:color w:val="000000"/>
          <w:sz w:val="24"/>
          <w:szCs w:val="24"/>
          <w:lang w:val="ru-RU"/>
        </w:rPr>
        <w:t>Рифтин</w:t>
      </w:r>
      <w:proofErr w:type="spellEnd"/>
      <w:r>
        <w:rPr>
          <w:rFonts w:ascii="Times New Roman" w:eastAsia="sans-serif" w:hAnsi="Times New Roman" w:cs="Times New Roman"/>
          <w:i/>
          <w:iCs/>
          <w:color w:val="000000"/>
          <w:sz w:val="24"/>
          <w:szCs w:val="24"/>
          <w:lang w:val="ru-RU"/>
        </w:rPr>
        <w:t>, Б.</w:t>
      </w:r>
      <w:r w:rsidR="00E6320D" w:rsidRPr="00790773">
        <w:rPr>
          <w:rFonts w:ascii="Times New Roman" w:eastAsia="sans-serif" w:hAnsi="Times New Roman" w:cs="Times New Roman"/>
          <w:i/>
          <w:iCs/>
          <w:color w:val="000000"/>
          <w:sz w:val="24"/>
          <w:szCs w:val="24"/>
          <w:lang w:val="ru-RU"/>
        </w:rPr>
        <w:t>Л.</w:t>
      </w:r>
      <w:r w:rsidR="00E6320D"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 xml:space="preserve"> Герои и сюжеты китайских сказок /</w:t>
      </w:r>
      <w:r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 xml:space="preserve"> Б.Л. </w:t>
      </w:r>
      <w:proofErr w:type="spellStart"/>
      <w:r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>Рихтин</w:t>
      </w:r>
      <w:proofErr w:type="spellEnd"/>
      <w:r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 xml:space="preserve">. – </w:t>
      </w:r>
      <w:r w:rsidR="00E6320D"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>М.: Худ</w:t>
      </w:r>
      <w:r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 xml:space="preserve">ожественная литература, 1972. – </w:t>
      </w:r>
      <w:r w:rsidR="00E6320D" w:rsidRPr="00790773">
        <w:rPr>
          <w:rFonts w:ascii="Times New Roman" w:eastAsia="sans-serif" w:hAnsi="Times New Roman" w:cs="Times New Roman"/>
          <w:color w:val="000000"/>
          <w:sz w:val="24"/>
          <w:szCs w:val="24"/>
          <w:lang w:val="ru-RU"/>
        </w:rPr>
        <w:t>С. 5-24.</w:t>
      </w:r>
    </w:p>
    <w:p w:rsidR="00E910BA" w:rsidRPr="00790773" w:rsidRDefault="00E910BA" w:rsidP="00E43310">
      <w:pPr>
        <w:shd w:val="clear" w:color="auto" w:fill="FFFFFF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</w:p>
    <w:sectPr w:rsidR="00E910BA" w:rsidRPr="00790773" w:rsidSect="00E43310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07F86C"/>
    <w:multiLevelType w:val="singleLevel"/>
    <w:tmpl w:val="4E07F86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7B445FBC"/>
    <w:rsid w:val="00602640"/>
    <w:rsid w:val="006E780E"/>
    <w:rsid w:val="00790773"/>
    <w:rsid w:val="009B0359"/>
    <w:rsid w:val="00A552B7"/>
    <w:rsid w:val="00E43310"/>
    <w:rsid w:val="00E6320D"/>
    <w:rsid w:val="00E910BA"/>
    <w:rsid w:val="05B73320"/>
    <w:rsid w:val="06C40658"/>
    <w:rsid w:val="0E763360"/>
    <w:rsid w:val="0EC46B9D"/>
    <w:rsid w:val="105F7E34"/>
    <w:rsid w:val="29142FA0"/>
    <w:rsid w:val="339B355D"/>
    <w:rsid w:val="53884592"/>
    <w:rsid w:val="55DD0D60"/>
    <w:rsid w:val="59D619EE"/>
    <w:rsid w:val="63A83D34"/>
    <w:rsid w:val="79621CFE"/>
    <w:rsid w:val="7B445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10BA"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basedOn w:val="a"/>
    <w:next w:val="a"/>
    <w:qFormat/>
    <w:rsid w:val="00E910BA"/>
    <w:pPr>
      <w:spacing w:beforeAutospacing="1" w:afterAutospacing="1"/>
      <w:outlineLvl w:val="0"/>
    </w:pPr>
    <w:rPr>
      <w:rFonts w:ascii="SimSun" w:eastAsia="SimSun" w:hAnsi="SimSun" w:cs="Times New Roman" w:hint="eastAsia"/>
      <w:b/>
      <w:bCs/>
      <w:kern w:val="3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910BA"/>
    <w:rPr>
      <w:color w:val="0000FF"/>
      <w:u w:val="single"/>
    </w:rPr>
  </w:style>
  <w:style w:type="character" w:styleId="a4">
    <w:name w:val="Strong"/>
    <w:basedOn w:val="a0"/>
    <w:qFormat/>
    <w:rsid w:val="00E910BA"/>
    <w:rPr>
      <w:b/>
      <w:bCs/>
    </w:rPr>
  </w:style>
  <w:style w:type="paragraph" w:styleId="a5">
    <w:name w:val="Normal (Web)"/>
    <w:basedOn w:val="a"/>
    <w:qFormat/>
    <w:rsid w:val="00E910BA"/>
    <w:pPr>
      <w:spacing w:beforeAutospacing="1" w:afterAutospacing="1"/>
    </w:pPr>
    <w:rPr>
      <w:rFonts w:ascii="Times New Roman" w:eastAsia="SimSun" w:hAnsi="Times New Roman" w:cs="Times New Roman"/>
      <w:sz w:val="24"/>
      <w:szCs w:val="24"/>
    </w:rPr>
  </w:style>
  <w:style w:type="table" w:styleId="a6">
    <w:name w:val="Table Grid"/>
    <w:basedOn w:val="a1"/>
    <w:uiPriority w:val="39"/>
    <w:qFormat/>
    <w:rsid w:val="00E910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almas</dc:creator>
  <cp:lastModifiedBy>user</cp:lastModifiedBy>
  <cp:revision>5</cp:revision>
  <dcterms:created xsi:type="dcterms:W3CDTF">2022-11-07T12:44:00Z</dcterms:created>
  <dcterms:modified xsi:type="dcterms:W3CDTF">2023-04-09T03:04:00Z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C8AC916303BA4F309089C23FB95D3C36</vt:lpwstr>
  </property>
</Properties>
</file>