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875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8467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Элементы стратегического планирования использования земельных ресурсов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46751" w:rsidRDefault="00846751" w:rsidP="003A20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8467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Иванова Т.В.</w:t>
      </w:r>
    </w:p>
    <w:p w:rsidR="003A2012" w:rsidRDefault="003A2012" w:rsidP="003A20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М</w:t>
      </w:r>
      <w:r w:rsidRPr="0084675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агистрант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Сибирский государственный университет геосистем и технологий</w:t>
      </w:r>
    </w:p>
    <w:p w:rsidR="00846751" w:rsidRDefault="00846751" w:rsidP="003A201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Pr="003A2012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Институт кадастра и природопользования,</w:t>
      </w:r>
      <w:r w:rsidRPr="00846751">
        <w:t xml:space="preserve"> </w:t>
      </w:r>
      <w:r w:rsidRPr="0084675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Кадастровый учет и регистрация прав на недвижимое </w:t>
      </w:r>
      <w:r w:rsidRPr="003A2012">
        <w:rPr>
          <w:rFonts w:ascii="Times New Roman" w:hAnsi="Times New Roman" w:cs="Times New Roman"/>
          <w:sz w:val="24"/>
          <w:szCs w:val="24"/>
          <w:shd w:val="clear" w:color="auto" w:fill="FFFFFF"/>
        </w:rPr>
        <w:t>имущество, Новосибирск, Россия</w:t>
      </w:r>
    </w:p>
    <w:p w:rsidR="00846751" w:rsidRPr="003A2012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Pr="003A2012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A20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E–mail: </w:t>
      </w:r>
      <w:hyperlink r:id="rId4" w:history="1">
        <w:r w:rsidRPr="003A2012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tatyanka-tanya-ivanova@mail.ru</w:t>
        </w:r>
      </w:hyperlink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P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84675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Дубровский А.В.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Сотрудник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Сибирский государственный уни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верситет геосистем и технологий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Институт кадастра и природопользования,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Новосибирск, Россия</w:t>
      </w:r>
    </w:p>
    <w:p w:rsidR="003A2012" w:rsidRPr="003A2012" w:rsidRDefault="003A2012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  <w:r w:rsidRPr="003A201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E–mail:</w:t>
      </w:r>
      <w:r w:rsidRPr="003A2012">
        <w:rPr>
          <w:lang w:val="en-US"/>
        </w:rPr>
        <w:t xml:space="preserve"> </w:t>
      </w:r>
      <w:r w:rsidRPr="003A201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avd5@mail.ru</w:t>
      </w:r>
    </w:p>
    <w:p w:rsidR="00846751" w:rsidRDefault="00846751" w:rsidP="0084675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</w:p>
    <w:p w:rsidR="00B06B40" w:rsidRPr="00D46C1A" w:rsidRDefault="00B06B40" w:rsidP="00B06B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6C1A">
        <w:rPr>
          <w:rFonts w:ascii="Times New Roman" w:eastAsia="Calibri" w:hAnsi="Times New Roman" w:cs="Times New Roman"/>
          <w:sz w:val="24"/>
          <w:szCs w:val="24"/>
        </w:rPr>
        <w:t>Рациональное использование земельных ресурсов может осуществляться лишь в рамках стратегического планирования с учетом потенциальных нужд в земельных ресурсах всевозможных сфер промышленности и различных видов экономической деятельности. С 2014 года в РФ сформировался новый подход к стратегическому прогнозированию создания системы землепользования как на уровне государства в целом, так и ее субъектов. Новая система еще не сформировала окончательный перечень стратегических документов и именно на этапе ее формирования важно определить, где и какие принципы использования земельных ресурсов необходимо использовать в расчетах и как обеспечить взаимную связь информации, содержащейся в различных документах.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В связи с принятием в 2014 году Федерального закона «О стратегическом планировании в Российской Федерации» в системе планирования и прогнозирования социально-экономической и хозяйственной деятельности на территории  государстве в целом и в любом отдельно взятом населенном пункте начал реализовываться качественно новый подход в планировании использования земельных ресурсов. Стратегическое планирование развития территории представляет собой управленческий процесс в виде цепочки поэтапных, целенаправленных действий органов власти и местного самоуправления. Разделение процесса на стадии помогает соблюсти иерархию целей и задач, а также определить участников процесса на любом этапе и обозначить их зоны ответственности [1–3].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Специфика решения приведенных выше задач зависит от географических, экологических, социально-экономических  особенностей территории, а также от временных рамок реализации проектов по освоению земельных ресурсов, а также от срока окупаемости проекта. 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настоящее время планирование становится одной из главных функций руководства государством. Прогноз – это один из видов предвидения развития ситуации, он основывается на гипотезах и планах. Также прогноз учитывает возможности,  перспективы и предполагаемые результаты. В результате прогноза принимаются оправданные, экономически обоснованные и экологически целесообразные решения по осуществлению хозяйственной деятельности [2, 4]. Под прогнозированием использования земельных ресурсов подразумевается вероятностное мнение экспертов, а возможно и </w:t>
      </w: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системы искусственного интеллекта о возможном состоянии исследуемого объекта в будущем, а также о способах и сроках достижения конкретных целей и результатов хозяйственной деятельности [5].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В современном понимании основ и задач управления земельными ресурсами, планирование использования земельных ресурсов – это спрогнозированный и показавший высокую эффективность при реализации, предпроектный этап, который осуществляется в рамках проведения землеустроительных, изыскательских и кадастровых работ [6]. Работы по планированию использования земельных ресурсов представляют собой совокупность взаимосвязанных мероприятий. Подготовительные работы по планированию использования земельных ресурсов включают три крупных блока задач [7]: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разработку технологий сбора, обработки и систематизации исходных данных; 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подготовку специалистов в области планирования землепользования и прогнозного моделирования; 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организацию процесса информационного обмена между всеми участниками процесса землепользования.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Виды прогнозов при планировании использования земельных ресурсов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Экономический прогноз</w:t>
      </w: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рассматривает экономические перспективы осуществления определенных видов хозяйственной деятельности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Планирование использования </w:t>
      </w: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обеспечивает анализ текущего использования земельных ресурсов, перераспределение и освоение новых земель, перераспределение земли между владельцами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Социальный прогноз</w:t>
      </w: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прогноз потребления населением продовольственных и непродовольственных товаров, оборот товаров, развитие непроизводственных секторов включая социально-бытовое обеспечение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Прогнозирование демографической ситуации</w:t>
      </w: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охватывает динамику народонаселения, степень занятости трудоспособных граждан и их профессиональный состав. В него также входят показатели численности и естественного движения численности  населения (рождаемость, смертность), соотношение по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половому и возрастному составу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Основными принципами стратегического прогнозирования использования земельных ресурсов являются [1, 6, 8, 9]: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единство и целостность земельных ресурсов государства;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разделение видов собственности на землю;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единство и неразрывность системы территориального управления;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сбалансированность землепользования;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оперативность и результативность;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ответственность участников земельно-имущественных отношений;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прозрачность;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реалистичность;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соответствие показателей целям;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программно-целевой принцип, наличие целевых показателей.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К основным задачам стратегического планирования относятся следующие: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координация государственного и муниципального стратегического управления и мер бюджетной политики;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выявление внутренних и внешних условий, тенденций, ограничений в землепользовании;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определение приоритетов социально-экономической политики, целей и задач;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выбор путей и средств достижения целей и решения задач социально-экономической политики в условиях учета интересов населения;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формирование и реализация комплекса мер, которые обеспечат достижение целей и решение задач эффективного землепользования;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– определение ресурсов для достижения целей и решения задач;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координация действий участников и перечня мероприятий, которые предусмотрены документами стратегического планирования;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организация мониторинга и контроля;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информационное, ресурсное и кадровое обеспечение;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– создание условий, которые обеспечат вовлечение граждан и хозяйствующих субъектов в процесс стратегического планирования и эффективного землепользования.</w:t>
      </w:r>
    </w:p>
    <w:p w:rsid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Рациональное использование земельных ресурсов может осуществляться лишь в рамках стратегического прогнозирования с учетом потребностей в земельных ресурсах всех отраслей экономики [9]. Нерациональное использование земельных ресурсов будет провоцировать их нехватку, приведет к обострению конкуренции, усилит общую социальную, экономическую и политическую нестабильность.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</w:p>
    <w:p w:rsidR="00B06B40" w:rsidRPr="00B06B40" w:rsidRDefault="00B06B40" w:rsidP="00B06B4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Литература</w:t>
      </w:r>
    </w:p>
    <w:bookmarkEnd w:id="0"/>
    <w:p w:rsidR="00B06B40" w:rsidRDefault="00B06B40" w:rsidP="00B06B4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Тарасов, А. С. Вопросы использования земель в системе стратегического планирования / А. С. Тарасов // Экономика и экология территориальных образований. – 2017. – № 4. – С. 6-17. – DOI 10.23947/2413-1474-2017-4-6-17. 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2. Бикташева, А. Ф. Проблемы государственного прогнозирования использования земель / А. Ф. Бикташева, К. С. Иванова, В. В. Герфанова // Актуальные вопросы землепользования и управления недвижимостью : Сборник статей IV Национальной научно-практической конференции, Екатеринбург, 08 апреля 2022 года / Отв. редактор Е.А. Акулова. – Екатеринбург: Уральский государственный горный университет, 2022. – С. 209-216.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3. Афонина, И. А. Стратегический анализ использования земельно-имущественных ресурсов города Москвы / И. А. Афонина, Р. В. Солдатов // Микроэкономика. – 2020. – № 1. – С. 94-106.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4. Дубровский, А.В. Перспективное районирование территории для цели рационального использования в хозяйственной деятельности [Текст] /А.В. Дубровский, - Междунар. науч. конф. «Экономическое развитие Сибири и Дальнего Востока. Экономика природопользования, землеустройство, лесоустройство, управление недвижимостью»: сб. материалов – Новосибирск: СГУГиТ, 2016.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5. Батин, П. С. Перспективное планирование развития городской территории с учетом проектного срока эксплуатации существующих зданий и сооружений [Текст] / П. С. Батин, А. В. Дубровский, О. О. Твердовская, В. П. Шабалина. – Междунар. науч. конф. студентов и молодых ученых «Молодежь. наука. технологии» : сб. материалов. – Новосибирск : СГУГиТ, 2017. –С. 120 -125.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6. Саламова, А. С. Экономическая эффективность управления земельными ресурсами / А. С. Саламова // Актуальные вопросы современной экономики. – 2020. – № 11. – С. 594-599. – DOI 10.34755/IROK.2020.98.52.018.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7. Кузьмич, Н. П. Территориальное планирование в целях развития сельских территорий / Н. П. Кузьмич // Наука и бизнес: пути развития. – 2021. – № 4(118). – С. 157-160.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8. Дубровский А.В., Федорчук А.С. Применение коэффициента инвестиционной привлекательности проекта для организации эффективной системы землепользования. Естественные и технические науки   № 8 (171) 2022 г. – М.: ООО «Издательство «Спутник+». – С. 105–112.</w:t>
      </w:r>
    </w:p>
    <w:p w:rsidR="00B06B40" w:rsidRPr="00B06B40" w:rsidRDefault="00B06B40" w:rsidP="00B06B4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6B40">
        <w:rPr>
          <w:rFonts w:ascii="Times New Roman" w:hAnsi="Times New Roman" w:cs="Times New Roman"/>
          <w:sz w:val="24"/>
          <w:szCs w:val="24"/>
          <w:shd w:val="clear" w:color="auto" w:fill="FFFFFF"/>
        </w:rPr>
        <w:t>9. Дубровский А.В. Методическое и технологическое обеспечение системы эффективного землепользования. Естественные и технические науки, №4 (167), 2022. – М.: ООО «Издательство «Спутник+», 2022. –DOI:10.25633/ETN.2022.04.11.</w:t>
      </w:r>
    </w:p>
    <w:sectPr w:rsidR="00B06B40" w:rsidRPr="00B06B40" w:rsidSect="00B17C6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88"/>
    <w:rsid w:val="00292688"/>
    <w:rsid w:val="003A2012"/>
    <w:rsid w:val="00846751"/>
    <w:rsid w:val="00B06B40"/>
    <w:rsid w:val="00B17C6E"/>
    <w:rsid w:val="00C8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DD852-1AD5-4DC9-92F0-854D6BCA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7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tyanka-tanya-ivan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Иванова</dc:creator>
  <cp:keywords/>
  <dc:description/>
  <cp:lastModifiedBy>Татьяна В. Иванова</cp:lastModifiedBy>
  <cp:revision>3</cp:revision>
  <dcterms:created xsi:type="dcterms:W3CDTF">2023-04-04T03:30:00Z</dcterms:created>
  <dcterms:modified xsi:type="dcterms:W3CDTF">2023-04-04T03:59:00Z</dcterms:modified>
</cp:coreProperties>
</file>