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8E9" w:rsidRPr="009111BE" w:rsidRDefault="009738E9" w:rsidP="009111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1BE">
        <w:rPr>
          <w:rFonts w:ascii="Times New Roman" w:hAnsi="Times New Roman"/>
          <w:b/>
          <w:bCs/>
          <w:sz w:val="24"/>
          <w:szCs w:val="24"/>
        </w:rPr>
        <w:t>Оценка эффективности применения кормовой добавки «Биокор» поросятам</w:t>
      </w:r>
    </w:p>
    <w:p w:rsidR="00D21AE4" w:rsidRDefault="00D21AE4" w:rsidP="009111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111BE">
        <w:rPr>
          <w:rFonts w:ascii="Times New Roman" w:hAnsi="Times New Roman"/>
          <w:b/>
          <w:i/>
          <w:sz w:val="24"/>
          <w:szCs w:val="24"/>
        </w:rPr>
        <w:t>Киселева</w:t>
      </w:r>
      <w:r w:rsidR="009111BE" w:rsidRPr="009111BE">
        <w:rPr>
          <w:rFonts w:ascii="Times New Roman" w:hAnsi="Times New Roman"/>
          <w:b/>
          <w:i/>
          <w:sz w:val="24"/>
          <w:szCs w:val="24"/>
        </w:rPr>
        <w:t xml:space="preserve"> К.В.</w:t>
      </w:r>
    </w:p>
    <w:p w:rsidR="009111BE" w:rsidRPr="009111BE" w:rsidRDefault="009111BE" w:rsidP="009111B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9111BE">
        <w:rPr>
          <w:rFonts w:ascii="Times New Roman" w:hAnsi="Times New Roman"/>
          <w:i/>
          <w:sz w:val="24"/>
          <w:szCs w:val="24"/>
        </w:rPr>
        <w:t>Студент</w:t>
      </w:r>
    </w:p>
    <w:p w:rsidR="00D41240" w:rsidRDefault="00D21AE4" w:rsidP="009111BE">
      <w:pPr>
        <w:spacing w:after="0" w:line="240" w:lineRule="auto"/>
        <w:jc w:val="center"/>
      </w:pPr>
      <w:r w:rsidRPr="009111BE">
        <w:rPr>
          <w:rFonts w:ascii="Times New Roman" w:hAnsi="Times New Roman"/>
          <w:i/>
          <w:sz w:val="24"/>
          <w:szCs w:val="24"/>
        </w:rPr>
        <w:t>Новосибирский государственный аграрный университет</w:t>
      </w:r>
      <w:r w:rsidR="00D41240">
        <w:rPr>
          <w:rFonts w:ascii="Times New Roman" w:hAnsi="Times New Roman"/>
          <w:i/>
          <w:sz w:val="24"/>
          <w:szCs w:val="24"/>
        </w:rPr>
        <w:t>,</w:t>
      </w:r>
      <w:r w:rsidR="00D41240" w:rsidRPr="00D41240">
        <w:t xml:space="preserve"> </w:t>
      </w:r>
    </w:p>
    <w:p w:rsidR="00D21AE4" w:rsidRPr="00D41240" w:rsidRDefault="00D41240" w:rsidP="009111B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D41240">
        <w:rPr>
          <w:rFonts w:ascii="Times New Roman" w:hAnsi="Times New Roman"/>
          <w:i/>
          <w:sz w:val="24"/>
          <w:szCs w:val="24"/>
        </w:rPr>
        <w:t>институт ветер</w:t>
      </w:r>
      <w:r>
        <w:rPr>
          <w:rFonts w:ascii="Times New Roman" w:hAnsi="Times New Roman"/>
          <w:i/>
          <w:sz w:val="24"/>
          <w:szCs w:val="24"/>
        </w:rPr>
        <w:t>инарной медицины и биотехнологии, Новосибирск, Россия</w:t>
      </w:r>
    </w:p>
    <w:p w:rsidR="009111BE" w:rsidRPr="00D41240" w:rsidRDefault="009111BE" w:rsidP="009111B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</w:t>
      </w:r>
      <w:r w:rsidRPr="00D412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mail</w:t>
      </w:r>
      <w:r w:rsidRPr="00D412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: </w:t>
      </w:r>
      <w:r w:rsidRPr="009111B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elegiamoria</w:t>
      </w:r>
      <w:r w:rsidRPr="00D412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@</w:t>
      </w:r>
      <w:r w:rsidRPr="009111B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yandex</w:t>
      </w:r>
      <w:r w:rsidRPr="00D412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Pr="009111BE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ru</w:t>
      </w:r>
    </w:p>
    <w:p w:rsidR="00102F5E" w:rsidRPr="009111BE" w:rsidRDefault="000D0019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b/>
          <w:sz w:val="24"/>
          <w:szCs w:val="24"/>
        </w:rPr>
        <w:t>Аннотация:</w:t>
      </w:r>
      <w:r w:rsidRPr="009111BE">
        <w:rPr>
          <w:sz w:val="24"/>
          <w:szCs w:val="24"/>
        </w:rPr>
        <w:t xml:space="preserve"> </w:t>
      </w:r>
      <w:r w:rsidR="00102F5E" w:rsidRPr="009111BE">
        <w:rPr>
          <w:sz w:val="24"/>
          <w:szCs w:val="24"/>
        </w:rPr>
        <w:t xml:space="preserve">Использование кормовой добавки «Биокор» для увеличения поедаемости корма актуально в области свиноводства, так как </w:t>
      </w:r>
      <w:r w:rsidR="00EF57C6" w:rsidRPr="009111BE">
        <w:rPr>
          <w:sz w:val="24"/>
          <w:szCs w:val="24"/>
        </w:rPr>
        <w:t xml:space="preserve">она ускоряет набор веса животными, повышает иммунитет и сокращает падеж молодняка. </w:t>
      </w:r>
      <w:r w:rsidR="00102F5E" w:rsidRPr="009111BE">
        <w:rPr>
          <w:sz w:val="24"/>
          <w:szCs w:val="24"/>
        </w:rPr>
        <w:t xml:space="preserve"> </w:t>
      </w:r>
    </w:p>
    <w:p w:rsidR="00EF57C6" w:rsidRPr="009111BE" w:rsidRDefault="00EF57C6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b/>
          <w:sz w:val="24"/>
          <w:szCs w:val="24"/>
        </w:rPr>
        <w:t>Ключевые слова:</w:t>
      </w:r>
      <w:r w:rsidR="00F83617" w:rsidRPr="009111BE">
        <w:rPr>
          <w:sz w:val="24"/>
          <w:szCs w:val="24"/>
        </w:rPr>
        <w:t xml:space="preserve"> свиноводство, кормовая добавка, Биокор.</w:t>
      </w:r>
    </w:p>
    <w:p w:rsidR="003D151F" w:rsidRPr="009111BE" w:rsidRDefault="00EF57C6" w:rsidP="00C0357C">
      <w:pPr>
        <w:pStyle w:val="1"/>
        <w:spacing w:line="240" w:lineRule="auto"/>
        <w:ind w:firstLine="397"/>
        <w:rPr>
          <w:b/>
          <w:sz w:val="24"/>
          <w:szCs w:val="24"/>
        </w:rPr>
      </w:pPr>
      <w:r w:rsidRPr="009111BE">
        <w:rPr>
          <w:b/>
          <w:sz w:val="24"/>
          <w:szCs w:val="24"/>
        </w:rPr>
        <w:t>Введение</w:t>
      </w:r>
    </w:p>
    <w:p w:rsidR="009D09BD" w:rsidRPr="009111BE" w:rsidRDefault="00EF57C6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Добавка кормовая «Биокор» для улучшения поедаемости кормов сельскохозяйственными животными</w:t>
      </w:r>
      <w:r w:rsidR="009D09BD" w:rsidRPr="009111BE">
        <w:rPr>
          <w:sz w:val="24"/>
          <w:szCs w:val="24"/>
        </w:rPr>
        <w:t>.</w:t>
      </w:r>
    </w:p>
    <w:p w:rsidR="00EF57C6" w:rsidRPr="009111BE" w:rsidRDefault="00EF57C6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Входящий в состав экстракт коры осины является безопасным и эффективным антибактериальным, антимикробным, противопаразитарным, противовирусным средством.</w:t>
      </w:r>
    </w:p>
    <w:p w:rsidR="00EF57C6" w:rsidRPr="009111BE" w:rsidRDefault="00EF57C6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Масло пихтовое эфирное содержит активные вещества - фитонциды, витамины, эфирные масла. Обладает против</w:t>
      </w:r>
      <w:r w:rsidR="009F4863" w:rsidRPr="009111BE">
        <w:rPr>
          <w:sz w:val="24"/>
          <w:szCs w:val="24"/>
        </w:rPr>
        <w:t>овоспалительным, антимикробным</w:t>
      </w:r>
      <w:r w:rsidRPr="009111BE">
        <w:rPr>
          <w:sz w:val="24"/>
          <w:szCs w:val="24"/>
        </w:rPr>
        <w:t>, антигистаминным действием.</w:t>
      </w:r>
    </w:p>
    <w:p w:rsidR="00EF57C6" w:rsidRPr="009111BE" w:rsidRDefault="00EF57C6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Диатомовая земля в составе кормовой добавки способствует улучшению микрофлоры кишечника, уничтожению кишечных паразитов, нейтрализации микотоксинов.</w:t>
      </w:r>
    </w:p>
    <w:p w:rsidR="00067904" w:rsidRPr="009111BE" w:rsidRDefault="00FF0640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b/>
          <w:sz w:val="24"/>
          <w:szCs w:val="24"/>
        </w:rPr>
        <w:t>Цели</w:t>
      </w:r>
      <w:r w:rsidR="00067904" w:rsidRPr="009111BE">
        <w:rPr>
          <w:b/>
          <w:sz w:val="24"/>
          <w:szCs w:val="24"/>
        </w:rPr>
        <w:t xml:space="preserve"> исследования:</w:t>
      </w:r>
      <w:r w:rsidR="00067904" w:rsidRPr="009111BE">
        <w:rPr>
          <w:sz w:val="24"/>
          <w:szCs w:val="24"/>
        </w:rPr>
        <w:t xml:space="preserve"> Отработка оптимальной дозы и длительного применения кормовой добавки </w:t>
      </w:r>
      <w:r w:rsidRPr="009111BE">
        <w:rPr>
          <w:sz w:val="24"/>
          <w:szCs w:val="24"/>
        </w:rPr>
        <w:t>«</w:t>
      </w:r>
      <w:r w:rsidR="00067904" w:rsidRPr="009111BE">
        <w:rPr>
          <w:sz w:val="24"/>
          <w:szCs w:val="24"/>
        </w:rPr>
        <w:t>Биокор</w:t>
      </w:r>
      <w:r w:rsidRPr="009111BE">
        <w:rPr>
          <w:sz w:val="24"/>
          <w:szCs w:val="24"/>
        </w:rPr>
        <w:t>»</w:t>
      </w:r>
      <w:r w:rsidR="00067904" w:rsidRPr="009111BE">
        <w:rPr>
          <w:sz w:val="24"/>
          <w:szCs w:val="24"/>
        </w:rPr>
        <w:t>.</w:t>
      </w:r>
    </w:p>
    <w:p w:rsidR="00892CB3" w:rsidRPr="009111BE" w:rsidRDefault="00892CB3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Для достижения данной цели были поставлены следующие </w:t>
      </w:r>
      <w:r w:rsidRPr="009111BE">
        <w:rPr>
          <w:b/>
          <w:sz w:val="24"/>
          <w:szCs w:val="24"/>
        </w:rPr>
        <w:t>з</w:t>
      </w:r>
      <w:r w:rsidR="00FF0640" w:rsidRPr="009111BE">
        <w:rPr>
          <w:b/>
          <w:sz w:val="24"/>
          <w:szCs w:val="24"/>
        </w:rPr>
        <w:t>адачи:</w:t>
      </w:r>
      <w:r w:rsidR="00FF0640" w:rsidRPr="009111BE">
        <w:rPr>
          <w:sz w:val="24"/>
          <w:szCs w:val="24"/>
        </w:rPr>
        <w:t xml:space="preserve"> </w:t>
      </w:r>
    </w:p>
    <w:p w:rsidR="00FF0640" w:rsidRPr="009111BE" w:rsidRDefault="00FF0640" w:rsidP="00C0357C">
      <w:pPr>
        <w:pStyle w:val="1"/>
        <w:numPr>
          <w:ilvl w:val="0"/>
          <w:numId w:val="1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Оценить влияние кормовой добавки на п</w:t>
      </w:r>
      <w:r w:rsidR="008707EF" w:rsidRPr="009111BE">
        <w:rPr>
          <w:sz w:val="24"/>
          <w:szCs w:val="24"/>
        </w:rPr>
        <w:t>оедаемость  комбикорма свиньями;</w:t>
      </w:r>
    </w:p>
    <w:p w:rsidR="00892CB3" w:rsidRPr="009111BE" w:rsidRDefault="00707483" w:rsidP="00C0357C">
      <w:pPr>
        <w:pStyle w:val="1"/>
        <w:numPr>
          <w:ilvl w:val="0"/>
          <w:numId w:val="1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Сравнить привесы животных </w:t>
      </w:r>
      <w:r w:rsidR="00AE4039" w:rsidRPr="009111BE">
        <w:rPr>
          <w:sz w:val="24"/>
          <w:szCs w:val="24"/>
        </w:rPr>
        <w:t>с разной дозировкой используемого препарата.</w:t>
      </w:r>
    </w:p>
    <w:p w:rsidR="00892CB3" w:rsidRPr="009111BE" w:rsidRDefault="00892CB3" w:rsidP="00C0357C">
      <w:pPr>
        <w:pStyle w:val="1"/>
        <w:spacing w:line="240" w:lineRule="auto"/>
        <w:ind w:firstLine="397"/>
        <w:rPr>
          <w:sz w:val="24"/>
          <w:szCs w:val="24"/>
        </w:rPr>
      </w:pPr>
    </w:p>
    <w:p w:rsidR="00FF0640" w:rsidRPr="009111BE" w:rsidRDefault="00FF0640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b/>
          <w:sz w:val="24"/>
          <w:szCs w:val="24"/>
        </w:rPr>
        <w:t>Схема исследований</w:t>
      </w:r>
    </w:p>
    <w:p w:rsidR="00EF57C6" w:rsidRPr="009111BE" w:rsidRDefault="000D7A53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Было сформировано 4 группы свиней:</w:t>
      </w:r>
    </w:p>
    <w:p w:rsidR="00CF10C0" w:rsidRPr="009111BE" w:rsidRDefault="00CF10C0" w:rsidP="00C0357C">
      <w:pPr>
        <w:pStyle w:val="1"/>
        <w:numPr>
          <w:ilvl w:val="0"/>
          <w:numId w:val="7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Первая опытная гр</w:t>
      </w:r>
      <w:r w:rsidR="004030AB" w:rsidRPr="009111BE">
        <w:rPr>
          <w:sz w:val="24"/>
          <w:szCs w:val="24"/>
        </w:rPr>
        <w:t>уппа – масса животных 2980,8 ±6</w:t>
      </w:r>
      <w:r w:rsidRPr="009111BE">
        <w:rPr>
          <w:sz w:val="24"/>
          <w:szCs w:val="24"/>
        </w:rPr>
        <w:t>кг</w:t>
      </w:r>
      <w:r w:rsidR="002E5FFB" w:rsidRPr="009111BE">
        <w:rPr>
          <w:sz w:val="24"/>
          <w:szCs w:val="24"/>
        </w:rPr>
        <w:t>, 144 головы</w:t>
      </w:r>
      <w:r w:rsidR="002C6AC0" w:rsidRPr="009111BE">
        <w:rPr>
          <w:sz w:val="24"/>
          <w:szCs w:val="24"/>
        </w:rPr>
        <w:t>;</w:t>
      </w:r>
    </w:p>
    <w:p w:rsidR="00CF10C0" w:rsidRPr="009111BE" w:rsidRDefault="00CF10C0" w:rsidP="00C0357C">
      <w:pPr>
        <w:pStyle w:val="1"/>
        <w:numPr>
          <w:ilvl w:val="0"/>
          <w:numId w:val="7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Вторая опытная гр</w:t>
      </w:r>
      <w:r w:rsidR="004030AB" w:rsidRPr="009111BE">
        <w:rPr>
          <w:sz w:val="24"/>
          <w:szCs w:val="24"/>
        </w:rPr>
        <w:t>уппа – масса животных 3772,8 ±6</w:t>
      </w:r>
      <w:r w:rsidRPr="009111BE">
        <w:rPr>
          <w:sz w:val="24"/>
          <w:szCs w:val="24"/>
        </w:rPr>
        <w:t>кг</w:t>
      </w:r>
      <w:r w:rsidR="002E5FFB" w:rsidRPr="009111BE">
        <w:rPr>
          <w:sz w:val="24"/>
          <w:szCs w:val="24"/>
        </w:rPr>
        <w:t>, 144 головы</w:t>
      </w:r>
      <w:r w:rsidR="002C6AC0" w:rsidRPr="009111BE">
        <w:rPr>
          <w:sz w:val="24"/>
          <w:szCs w:val="24"/>
        </w:rPr>
        <w:t>;</w:t>
      </w:r>
    </w:p>
    <w:p w:rsidR="000D7A53" w:rsidRPr="009111BE" w:rsidRDefault="00CF10C0" w:rsidP="00C0357C">
      <w:pPr>
        <w:pStyle w:val="1"/>
        <w:numPr>
          <w:ilvl w:val="0"/>
          <w:numId w:val="7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Третья опытная группа – масса животных 4550,4 </w:t>
      </w:r>
      <w:r w:rsidR="004030AB" w:rsidRPr="009111BE">
        <w:rPr>
          <w:sz w:val="24"/>
          <w:szCs w:val="24"/>
        </w:rPr>
        <w:t>±6</w:t>
      </w:r>
      <w:r w:rsidRPr="009111BE">
        <w:rPr>
          <w:sz w:val="24"/>
          <w:szCs w:val="24"/>
        </w:rPr>
        <w:t>кг, 144 голо</w:t>
      </w:r>
      <w:r w:rsidR="002C6AC0" w:rsidRPr="009111BE">
        <w:rPr>
          <w:sz w:val="24"/>
          <w:szCs w:val="24"/>
        </w:rPr>
        <w:t>вы;</w:t>
      </w:r>
    </w:p>
    <w:p w:rsidR="00A2749B" w:rsidRPr="009111BE" w:rsidRDefault="00A2749B" w:rsidP="00C0357C">
      <w:pPr>
        <w:pStyle w:val="1"/>
        <w:numPr>
          <w:ilvl w:val="0"/>
          <w:numId w:val="7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Контрольная гр</w:t>
      </w:r>
      <w:r w:rsidR="004030AB" w:rsidRPr="009111BE">
        <w:rPr>
          <w:sz w:val="24"/>
          <w:szCs w:val="24"/>
        </w:rPr>
        <w:t>уппа – масса животных 3412,8 ±6</w:t>
      </w:r>
      <w:r w:rsidR="009D09BD" w:rsidRPr="009111BE">
        <w:rPr>
          <w:sz w:val="24"/>
          <w:szCs w:val="24"/>
        </w:rPr>
        <w:t>кг</w:t>
      </w:r>
      <w:r w:rsidR="008707EF" w:rsidRPr="009111BE">
        <w:rPr>
          <w:sz w:val="24"/>
          <w:szCs w:val="24"/>
        </w:rPr>
        <w:t>, 144 головы.</w:t>
      </w:r>
    </w:p>
    <w:p w:rsidR="00E216DF" w:rsidRPr="009111BE" w:rsidRDefault="00DA6DDC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Ежедневно на протяжении 25 дней в</w:t>
      </w:r>
      <w:r w:rsidR="00E216DF" w:rsidRPr="009111BE">
        <w:rPr>
          <w:sz w:val="24"/>
          <w:szCs w:val="24"/>
        </w:rPr>
        <w:t xml:space="preserve"> бункер с комбикормом насыпался Биокор 1-й, 2-й, 3-й опытной группе по 60г, 40г и 20г на 36л комбикорма соответственно.</w:t>
      </w:r>
    </w:p>
    <w:p w:rsidR="00A2749B" w:rsidRPr="009111BE" w:rsidRDefault="00554CE3" w:rsidP="00C0357C">
      <w:pPr>
        <w:pStyle w:val="1"/>
        <w:spacing w:line="240" w:lineRule="auto"/>
        <w:ind w:left="567" w:firstLine="397"/>
        <w:rPr>
          <w:sz w:val="24"/>
          <w:szCs w:val="24"/>
        </w:rPr>
      </w:pPr>
      <w:r w:rsidRPr="009111BE">
        <w:rPr>
          <w:b/>
          <w:sz w:val="24"/>
          <w:szCs w:val="24"/>
        </w:rPr>
        <w:t>Результаты испытаний</w:t>
      </w:r>
    </w:p>
    <w:p w:rsidR="00554CE3" w:rsidRPr="009111BE" w:rsidRDefault="00554CE3" w:rsidP="00C0357C">
      <w:pPr>
        <w:pStyle w:val="1"/>
        <w:numPr>
          <w:ilvl w:val="0"/>
          <w:numId w:val="8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Первая опытная группа за 4 часа съедала 27,28 кг комбикорма</w:t>
      </w:r>
      <w:r w:rsidR="00B616F9" w:rsidRPr="009111BE">
        <w:rPr>
          <w:sz w:val="24"/>
          <w:szCs w:val="24"/>
        </w:rPr>
        <w:t>;</w:t>
      </w:r>
    </w:p>
    <w:p w:rsidR="00554CE3" w:rsidRPr="009111BE" w:rsidRDefault="00554CE3" w:rsidP="00C0357C">
      <w:pPr>
        <w:pStyle w:val="1"/>
        <w:numPr>
          <w:ilvl w:val="0"/>
          <w:numId w:val="8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lastRenderedPageBreak/>
        <w:t>Вторая опытная группа за 4 часа съедала 27,28 кг комбикорма</w:t>
      </w:r>
      <w:r w:rsidR="00B616F9" w:rsidRPr="009111BE">
        <w:rPr>
          <w:sz w:val="24"/>
          <w:szCs w:val="24"/>
        </w:rPr>
        <w:t>;</w:t>
      </w:r>
    </w:p>
    <w:p w:rsidR="00554CE3" w:rsidRPr="009111BE" w:rsidRDefault="00554CE3" w:rsidP="00C0357C">
      <w:pPr>
        <w:pStyle w:val="1"/>
        <w:numPr>
          <w:ilvl w:val="0"/>
          <w:numId w:val="8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Третья опытная группа за 4 часа съедала 30,8 кг комбикорма</w:t>
      </w:r>
      <w:r w:rsidR="00B616F9" w:rsidRPr="009111BE">
        <w:rPr>
          <w:sz w:val="24"/>
          <w:szCs w:val="24"/>
        </w:rPr>
        <w:t>;</w:t>
      </w:r>
    </w:p>
    <w:p w:rsidR="00554CE3" w:rsidRPr="009111BE" w:rsidRDefault="00554CE3" w:rsidP="00C0357C">
      <w:pPr>
        <w:pStyle w:val="1"/>
        <w:numPr>
          <w:ilvl w:val="0"/>
          <w:numId w:val="8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Контрольная группа за 4 часа съедала 21,12 кг комбикорма</w:t>
      </w:r>
      <w:r w:rsidR="008707EF" w:rsidRPr="009111BE">
        <w:rPr>
          <w:sz w:val="24"/>
          <w:szCs w:val="24"/>
        </w:rPr>
        <w:t>.</w:t>
      </w:r>
    </w:p>
    <w:p w:rsidR="00554CE3" w:rsidRPr="009111BE" w:rsidRDefault="004030AB" w:rsidP="00C0357C">
      <w:pPr>
        <w:pStyle w:val="1"/>
        <w:spacing w:line="240" w:lineRule="auto"/>
        <w:ind w:left="567"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Среднесуточный привес животных </w:t>
      </w:r>
      <w:r w:rsidR="00910108" w:rsidRPr="009111BE">
        <w:rPr>
          <w:sz w:val="24"/>
          <w:szCs w:val="24"/>
        </w:rPr>
        <w:t>составил</w:t>
      </w:r>
      <w:r w:rsidR="004D5772" w:rsidRPr="009111BE">
        <w:rPr>
          <w:sz w:val="24"/>
          <w:szCs w:val="24"/>
        </w:rPr>
        <w:t>:</w:t>
      </w:r>
    </w:p>
    <w:p w:rsidR="004D5772" w:rsidRPr="009111BE" w:rsidRDefault="004D5772" w:rsidP="00C0357C">
      <w:pPr>
        <w:pStyle w:val="1"/>
        <w:numPr>
          <w:ilvl w:val="0"/>
          <w:numId w:val="9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В первой опытной группе </w:t>
      </w:r>
      <w:r w:rsidR="004030AB" w:rsidRPr="009111BE">
        <w:rPr>
          <w:sz w:val="24"/>
          <w:szCs w:val="24"/>
        </w:rPr>
        <w:t>810г;</w:t>
      </w:r>
    </w:p>
    <w:p w:rsidR="004D5772" w:rsidRPr="009111BE" w:rsidRDefault="004D5772" w:rsidP="00C0357C">
      <w:pPr>
        <w:pStyle w:val="1"/>
        <w:numPr>
          <w:ilvl w:val="0"/>
          <w:numId w:val="9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Во второй опытной группе </w:t>
      </w:r>
      <w:r w:rsidR="00EA6D29" w:rsidRPr="009111BE">
        <w:rPr>
          <w:sz w:val="24"/>
          <w:szCs w:val="24"/>
        </w:rPr>
        <w:t>835</w:t>
      </w:r>
      <w:r w:rsidR="004030AB" w:rsidRPr="009111BE">
        <w:rPr>
          <w:sz w:val="24"/>
          <w:szCs w:val="24"/>
        </w:rPr>
        <w:t>г;</w:t>
      </w:r>
    </w:p>
    <w:p w:rsidR="004D5772" w:rsidRPr="009111BE" w:rsidRDefault="004D5772" w:rsidP="00C0357C">
      <w:pPr>
        <w:pStyle w:val="1"/>
        <w:numPr>
          <w:ilvl w:val="0"/>
          <w:numId w:val="9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В третьей опытной группе</w:t>
      </w:r>
      <w:r w:rsidR="00643081" w:rsidRPr="009111BE">
        <w:rPr>
          <w:sz w:val="24"/>
          <w:szCs w:val="24"/>
        </w:rPr>
        <w:t xml:space="preserve"> </w:t>
      </w:r>
      <w:r w:rsidR="004030AB" w:rsidRPr="009111BE">
        <w:rPr>
          <w:sz w:val="24"/>
          <w:szCs w:val="24"/>
        </w:rPr>
        <w:t>804г;</w:t>
      </w:r>
    </w:p>
    <w:p w:rsidR="004D5772" w:rsidRPr="009111BE" w:rsidRDefault="004D5772" w:rsidP="00C0357C">
      <w:pPr>
        <w:pStyle w:val="1"/>
        <w:numPr>
          <w:ilvl w:val="0"/>
          <w:numId w:val="9"/>
        </w:numPr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 xml:space="preserve">В контрольной группе </w:t>
      </w:r>
      <w:r w:rsidR="008707EF" w:rsidRPr="009111BE">
        <w:rPr>
          <w:sz w:val="24"/>
          <w:szCs w:val="24"/>
          <w:lang w:val="en-US"/>
        </w:rPr>
        <w:t>734г</w:t>
      </w:r>
      <w:r w:rsidR="008707EF" w:rsidRPr="009111BE">
        <w:rPr>
          <w:sz w:val="24"/>
          <w:szCs w:val="24"/>
        </w:rPr>
        <w:t>.</w:t>
      </w:r>
    </w:p>
    <w:p w:rsidR="004D5772" w:rsidRPr="009111BE" w:rsidRDefault="002C6AC0" w:rsidP="00C0357C">
      <w:pPr>
        <w:pStyle w:val="1"/>
        <w:spacing w:line="240" w:lineRule="auto"/>
        <w:ind w:firstLine="397"/>
        <w:rPr>
          <w:b/>
          <w:sz w:val="24"/>
          <w:szCs w:val="24"/>
        </w:rPr>
      </w:pPr>
      <w:r w:rsidRPr="009111BE">
        <w:rPr>
          <w:b/>
          <w:sz w:val="24"/>
          <w:szCs w:val="24"/>
        </w:rPr>
        <w:t>Заключение</w:t>
      </w:r>
    </w:p>
    <w:p w:rsidR="002C6AC0" w:rsidRPr="009111BE" w:rsidRDefault="0063102D" w:rsidP="00C0357C">
      <w:pPr>
        <w:pStyle w:val="1"/>
        <w:spacing w:line="240" w:lineRule="auto"/>
        <w:ind w:firstLine="397"/>
        <w:rPr>
          <w:sz w:val="24"/>
          <w:szCs w:val="24"/>
        </w:rPr>
      </w:pPr>
      <w:r w:rsidRPr="009111BE">
        <w:rPr>
          <w:sz w:val="24"/>
          <w:szCs w:val="24"/>
        </w:rPr>
        <w:t>П</w:t>
      </w:r>
      <w:r w:rsidR="002C6AC0" w:rsidRPr="009111BE">
        <w:rPr>
          <w:sz w:val="24"/>
          <w:szCs w:val="24"/>
        </w:rPr>
        <w:t>репарат «Биокор» проявил наибольшую эффективность во второй опытной группе в дозировке 400гр/тонну. Экономическая эффективность состав</w:t>
      </w:r>
      <w:r w:rsidR="00D30278" w:rsidRPr="009111BE">
        <w:rPr>
          <w:sz w:val="24"/>
          <w:szCs w:val="24"/>
        </w:rPr>
        <w:t>ила 2,56 руб. на 1 руб. затрат.</w:t>
      </w:r>
    </w:p>
    <w:p w:rsidR="002C6AC0" w:rsidRPr="009111BE" w:rsidRDefault="002C6AC0" w:rsidP="00C0357C">
      <w:pPr>
        <w:pStyle w:val="1"/>
        <w:spacing w:line="240" w:lineRule="auto"/>
        <w:ind w:firstLine="397"/>
        <w:rPr>
          <w:b/>
          <w:sz w:val="24"/>
          <w:szCs w:val="24"/>
        </w:rPr>
      </w:pPr>
    </w:p>
    <w:p w:rsidR="00D21AE4" w:rsidRPr="009111BE" w:rsidRDefault="00D21AE4" w:rsidP="00C0357C">
      <w:pPr>
        <w:pStyle w:val="1"/>
        <w:spacing w:line="240" w:lineRule="auto"/>
        <w:ind w:firstLine="397"/>
        <w:rPr>
          <w:sz w:val="24"/>
          <w:szCs w:val="24"/>
        </w:rPr>
      </w:pPr>
    </w:p>
    <w:p w:rsidR="005B7E34" w:rsidRPr="009111BE" w:rsidRDefault="005B7E34" w:rsidP="00C0357C">
      <w:pPr>
        <w:pStyle w:val="1"/>
        <w:spacing w:line="240" w:lineRule="auto"/>
        <w:ind w:firstLine="397"/>
        <w:rPr>
          <w:sz w:val="24"/>
          <w:szCs w:val="24"/>
        </w:rPr>
      </w:pPr>
    </w:p>
    <w:p w:rsidR="005B7E34" w:rsidRPr="009111BE" w:rsidRDefault="005B7E34" w:rsidP="00C0357C">
      <w:pPr>
        <w:pStyle w:val="1"/>
        <w:spacing w:line="240" w:lineRule="auto"/>
        <w:ind w:firstLine="397"/>
        <w:rPr>
          <w:sz w:val="24"/>
          <w:szCs w:val="24"/>
        </w:rPr>
      </w:pPr>
    </w:p>
    <w:sectPr w:rsidR="005B7E34" w:rsidRPr="009111BE" w:rsidSect="009111B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3E6E"/>
    <w:multiLevelType w:val="hybridMultilevel"/>
    <w:tmpl w:val="A7F4A4A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170975A5"/>
    <w:multiLevelType w:val="hybridMultilevel"/>
    <w:tmpl w:val="CBB69BA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269F582D"/>
    <w:multiLevelType w:val="hybridMultilevel"/>
    <w:tmpl w:val="3C5600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A065AA"/>
    <w:multiLevelType w:val="hybridMultilevel"/>
    <w:tmpl w:val="E66A15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9C06338"/>
    <w:multiLevelType w:val="hybridMultilevel"/>
    <w:tmpl w:val="2E7A85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9E90EA8"/>
    <w:multiLevelType w:val="hybridMultilevel"/>
    <w:tmpl w:val="30BA9E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7D48F7"/>
    <w:multiLevelType w:val="hybridMultilevel"/>
    <w:tmpl w:val="145EA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8D74A0F"/>
    <w:multiLevelType w:val="hybridMultilevel"/>
    <w:tmpl w:val="7A1884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ECE7B82"/>
    <w:multiLevelType w:val="hybridMultilevel"/>
    <w:tmpl w:val="CFA2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D21AE4"/>
    <w:rsid w:val="0000774F"/>
    <w:rsid w:val="000377B3"/>
    <w:rsid w:val="00037D7E"/>
    <w:rsid w:val="00067904"/>
    <w:rsid w:val="0007525A"/>
    <w:rsid w:val="000D0019"/>
    <w:rsid w:val="000D7A53"/>
    <w:rsid w:val="00102F5E"/>
    <w:rsid w:val="001425B7"/>
    <w:rsid w:val="001A4AD9"/>
    <w:rsid w:val="001F47BF"/>
    <w:rsid w:val="00241A2E"/>
    <w:rsid w:val="0027003C"/>
    <w:rsid w:val="00272A88"/>
    <w:rsid w:val="00282E8B"/>
    <w:rsid w:val="002C6AC0"/>
    <w:rsid w:val="002E5FFB"/>
    <w:rsid w:val="00326757"/>
    <w:rsid w:val="00346656"/>
    <w:rsid w:val="003A65D3"/>
    <w:rsid w:val="003D151F"/>
    <w:rsid w:val="004030AB"/>
    <w:rsid w:val="00481FDE"/>
    <w:rsid w:val="004D4B84"/>
    <w:rsid w:val="004D5772"/>
    <w:rsid w:val="00554CE3"/>
    <w:rsid w:val="005A0462"/>
    <w:rsid w:val="005B7E34"/>
    <w:rsid w:val="005F143B"/>
    <w:rsid w:val="00601953"/>
    <w:rsid w:val="0063102D"/>
    <w:rsid w:val="00643081"/>
    <w:rsid w:val="00696182"/>
    <w:rsid w:val="00707483"/>
    <w:rsid w:val="007703AE"/>
    <w:rsid w:val="00776A7D"/>
    <w:rsid w:val="007B6296"/>
    <w:rsid w:val="007D52F6"/>
    <w:rsid w:val="008707EF"/>
    <w:rsid w:val="0087096B"/>
    <w:rsid w:val="00872280"/>
    <w:rsid w:val="00892CB3"/>
    <w:rsid w:val="008C0F08"/>
    <w:rsid w:val="00910108"/>
    <w:rsid w:val="009111BE"/>
    <w:rsid w:val="009738E9"/>
    <w:rsid w:val="00985F7B"/>
    <w:rsid w:val="009B7FD7"/>
    <w:rsid w:val="009D09BD"/>
    <w:rsid w:val="009F4863"/>
    <w:rsid w:val="009F7F7E"/>
    <w:rsid w:val="00A2749B"/>
    <w:rsid w:val="00A37A40"/>
    <w:rsid w:val="00A463FC"/>
    <w:rsid w:val="00A94958"/>
    <w:rsid w:val="00AB3080"/>
    <w:rsid w:val="00AB340A"/>
    <w:rsid w:val="00AB35D6"/>
    <w:rsid w:val="00AC4177"/>
    <w:rsid w:val="00AE4039"/>
    <w:rsid w:val="00B04B1B"/>
    <w:rsid w:val="00B312F6"/>
    <w:rsid w:val="00B616F9"/>
    <w:rsid w:val="00BA354C"/>
    <w:rsid w:val="00C0357C"/>
    <w:rsid w:val="00C320FC"/>
    <w:rsid w:val="00C53885"/>
    <w:rsid w:val="00CF10C0"/>
    <w:rsid w:val="00CF5A54"/>
    <w:rsid w:val="00D01ED4"/>
    <w:rsid w:val="00D21AE4"/>
    <w:rsid w:val="00D30278"/>
    <w:rsid w:val="00D41240"/>
    <w:rsid w:val="00DA6DDC"/>
    <w:rsid w:val="00DE7469"/>
    <w:rsid w:val="00DF46C7"/>
    <w:rsid w:val="00DF5452"/>
    <w:rsid w:val="00DF697C"/>
    <w:rsid w:val="00E117C6"/>
    <w:rsid w:val="00E216DF"/>
    <w:rsid w:val="00E94747"/>
    <w:rsid w:val="00EA6D29"/>
    <w:rsid w:val="00EF57C6"/>
    <w:rsid w:val="00F83617"/>
    <w:rsid w:val="00F95BE7"/>
    <w:rsid w:val="00FE69BB"/>
    <w:rsid w:val="00FF0640"/>
    <w:rsid w:val="00FF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7E8"/>
    <w:rPr>
      <w:rFonts w:cstheme="min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02F5E"/>
    <w:pPr>
      <w:spacing w:after="160" w:line="259" w:lineRule="auto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10">
    <w:name w:val="Стиль1 Знак"/>
    <w:basedOn w:val="a0"/>
    <w:link w:val="1"/>
    <w:locked/>
    <w:rsid w:val="00102F5E"/>
    <w:rPr>
      <w:rFonts w:ascii="Times New Roman" w:hAnsi="Times New Roman" w:cs="Times New Roman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CF10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722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2</cp:revision>
  <cp:lastPrinted>2023-02-15T15:05:00Z</cp:lastPrinted>
  <dcterms:created xsi:type="dcterms:W3CDTF">2023-04-03T16:30:00Z</dcterms:created>
  <dcterms:modified xsi:type="dcterms:W3CDTF">2023-04-03T16:30:00Z</dcterms:modified>
</cp:coreProperties>
</file>