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6723519" w14:textId="15E80868" w:rsidR="00A47FDF" w:rsidRPr="00A47FDF" w:rsidRDefault="00A47FDF" w:rsidP="00E16E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7F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Экологический маркетинг против </w:t>
      </w:r>
      <w:proofErr w:type="spellStart"/>
      <w:r w:rsidRPr="00A47F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гринвошинга</w:t>
      </w:r>
      <w:proofErr w:type="spellEnd"/>
    </w:p>
    <w:p w14:paraId="666BA578" w14:textId="32BBBCA3" w:rsidR="00A47FDF" w:rsidRPr="00E16ED5" w:rsidRDefault="00A47FDF" w:rsidP="00E16E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A47FD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Лейс</w:t>
      </w:r>
      <w:r w:rsidRPr="00A47F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6ED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Елизавета Андреевна</w:t>
      </w:r>
    </w:p>
    <w:p w14:paraId="4AB7DEEF" w14:textId="776344B9" w:rsidR="00A47FDF" w:rsidRPr="00A47FDF" w:rsidRDefault="00A47FDF" w:rsidP="00E16E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7F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Студентка 2 курса</w:t>
      </w:r>
    </w:p>
    <w:p w14:paraId="41618F46" w14:textId="63914FEF" w:rsidR="00A47FDF" w:rsidRPr="00E16ED5" w:rsidRDefault="00A47FDF" w:rsidP="00E16ED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E16E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Сибирск</w:t>
      </w:r>
      <w:r w:rsidR="00E16ED5" w:rsidRPr="00E16E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ий</w:t>
      </w:r>
      <w:r w:rsidRPr="00E16E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государственн</w:t>
      </w:r>
      <w:r w:rsidR="00E16ED5" w:rsidRPr="00E16E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ый</w:t>
      </w:r>
      <w:r w:rsidRPr="00E16E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университет путей сообщения, факультет «Мировая экономик</w:t>
      </w:r>
      <w:r w:rsidR="00E16ED5" w:rsidRPr="00E16E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</w:t>
      </w:r>
      <w:r w:rsidRPr="00E16E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право»</w:t>
      </w:r>
      <w:r w:rsidR="00E16ED5" w:rsidRPr="00E16E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</w:t>
      </w:r>
      <w:r w:rsidRPr="00E16E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Новосибирск, Россия</w:t>
      </w:r>
    </w:p>
    <w:p w14:paraId="56C24612" w14:textId="34C26BA3" w:rsidR="00A47FDF" w:rsidRDefault="00A47FDF" w:rsidP="00E16ED5">
      <w:pPr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16E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E–</w:t>
      </w:r>
      <w:proofErr w:type="spellStart"/>
      <w:r w:rsidRPr="00E16E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mail</w:t>
      </w:r>
      <w:proofErr w:type="spellEnd"/>
      <w:r w:rsidRPr="00E16ED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 </w:t>
      </w:r>
      <w:hyperlink r:id="rId5" w:history="1">
        <w:r w:rsidR="00E16ED5" w:rsidRPr="00541F7D">
          <w:rPr>
            <w:rStyle w:val="a3"/>
            <w:rFonts w:ascii="Times New Roman" w:eastAsia="Times New Roman" w:hAnsi="Times New Roman" w:cs="Times New Roman"/>
            <w:i/>
            <w:iCs/>
            <w:sz w:val="24"/>
            <w:szCs w:val="24"/>
          </w:rPr>
          <w:t>lizaleys15@gmail.com</w:t>
        </w:r>
      </w:hyperlink>
    </w:p>
    <w:p w14:paraId="6DE554BE" w14:textId="77777777" w:rsidR="00095423" w:rsidRDefault="00095423" w:rsidP="00E16ED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8D88D49" w14:textId="62377406" w:rsidR="00A40520" w:rsidRPr="00FA3BD1" w:rsidRDefault="00E16ED5" w:rsidP="00FA3BD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A3BD1">
        <w:rPr>
          <w:rFonts w:ascii="Times New Roman" w:hAnsi="Times New Roman" w:cs="Times New Roman"/>
          <w:sz w:val="24"/>
          <w:szCs w:val="24"/>
          <w:highlight w:val="white"/>
        </w:rPr>
        <w:t>За последнее десятилетие общество стало все более придавать значение заботе окружающей среды. И это повлияло на появление самостоятельной концепции экологического маркетинга.</w:t>
      </w:r>
      <w:r w:rsidR="00FA3BD1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FA3BD1">
        <w:rPr>
          <w:rFonts w:ascii="Times New Roman" w:hAnsi="Times New Roman" w:cs="Times New Roman"/>
          <w:sz w:val="24"/>
          <w:szCs w:val="24"/>
          <w:highlight w:val="white"/>
        </w:rPr>
        <w:t>Сущность экологического маркетинга заключается в разработке фирмой и создании методов продвижения экологически безопасного товара или услуги. Основной целью экологического маркетинга является обеспечение баланса между экономикой и охраной окружающей среды</w:t>
      </w:r>
      <w:r w:rsidR="00A577CE" w:rsidRPr="00A577CE">
        <w:rPr>
          <w:rFonts w:ascii="Times New Roman" w:hAnsi="Times New Roman" w:cs="Times New Roman"/>
          <w:sz w:val="24"/>
          <w:szCs w:val="24"/>
          <w:highlight w:val="white"/>
        </w:rPr>
        <w:t xml:space="preserve"> [4]</w:t>
      </w:r>
      <w:r w:rsidRPr="00FA3BD1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</w:p>
    <w:p w14:paraId="3142E5C9" w14:textId="25BF40FF" w:rsidR="00D2367E" w:rsidRPr="00FA3BD1" w:rsidRDefault="00D2367E" w:rsidP="00FA3BD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A3BD1">
        <w:rPr>
          <w:rFonts w:ascii="Times New Roman" w:hAnsi="Times New Roman" w:cs="Times New Roman"/>
          <w:sz w:val="24"/>
          <w:szCs w:val="24"/>
          <w:highlight w:val="white"/>
        </w:rPr>
        <w:t>К популярным инструментам и формам эко-маркетинга относятся:</w:t>
      </w:r>
    </w:p>
    <w:p w14:paraId="6E760DE8" w14:textId="16BEDEFF" w:rsidR="00D2367E" w:rsidRPr="00FA3BD1" w:rsidRDefault="00FA3BD1" w:rsidP="00FA3BD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- м</w:t>
      </w:r>
      <w:r w:rsidR="00D2367E" w:rsidRPr="00FA3BD1">
        <w:rPr>
          <w:rFonts w:ascii="Times New Roman" w:hAnsi="Times New Roman" w:cs="Times New Roman"/>
          <w:sz w:val="24"/>
          <w:szCs w:val="24"/>
          <w:highlight w:val="white"/>
        </w:rPr>
        <w:t>одернизация упаковки. Из-за большого внимания к проблеме окружающей среды, люди чаще стали сортировать мусор, содержащий большие объемы выброшенной упаковки от использованных товаров. Бизнес, чью упаковку невозможно или тяжело отсортировать и переработать, могут лишиться части своих покупателей. Поэтому многие ответственные компании стремятся модернизировать упаковку или сотрудничать с производителями, которые занимаются рециклингом и перерабатывают упаковку, а также предоставляют специальное оборудование для этих целей</w:t>
      </w:r>
      <w:r>
        <w:rPr>
          <w:rFonts w:ascii="Times New Roman" w:hAnsi="Times New Roman" w:cs="Times New Roman"/>
          <w:sz w:val="24"/>
          <w:szCs w:val="24"/>
          <w:highlight w:val="white"/>
        </w:rPr>
        <w:t>;</w:t>
      </w:r>
    </w:p>
    <w:p w14:paraId="42007ED5" w14:textId="55B1CE2A" w:rsidR="00D2367E" w:rsidRPr="00FA3BD1" w:rsidRDefault="00FA3BD1" w:rsidP="00FA3BD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- у</w:t>
      </w:r>
      <w:r w:rsidR="00D2367E" w:rsidRPr="00FA3BD1">
        <w:rPr>
          <w:rFonts w:ascii="Times New Roman" w:hAnsi="Times New Roman" w:cs="Times New Roman"/>
          <w:sz w:val="24"/>
          <w:szCs w:val="24"/>
          <w:highlight w:val="white"/>
        </w:rPr>
        <w:t>глеродная нейтральность. Это означает, что фирмы должна проводить анализ абсолютно всего производства, чтобы понять, где можно сократить выбросы углерода и какие технологии для этого оптимизировать. Это может быть не только экологично, но и важно для снижения постоянных затрат</w:t>
      </w:r>
      <w:r>
        <w:rPr>
          <w:rFonts w:ascii="Times New Roman" w:hAnsi="Times New Roman" w:cs="Times New Roman"/>
          <w:sz w:val="24"/>
          <w:szCs w:val="24"/>
          <w:highlight w:val="white"/>
        </w:rPr>
        <w:t>;</w:t>
      </w:r>
    </w:p>
    <w:p w14:paraId="280E8D78" w14:textId="046AE8D1" w:rsidR="00D2367E" w:rsidRPr="00FA3BD1" w:rsidRDefault="00FA3BD1" w:rsidP="00FA3BD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- о</w:t>
      </w:r>
      <w:r w:rsidR="00D2367E" w:rsidRPr="00FA3BD1">
        <w:rPr>
          <w:rFonts w:ascii="Times New Roman" w:hAnsi="Times New Roman" w:cs="Times New Roman"/>
          <w:sz w:val="24"/>
          <w:szCs w:val="24"/>
          <w:highlight w:val="white"/>
        </w:rPr>
        <w:t>бразовательные кейсы. С помощью этого инструмента фирмы демонстрируют свою позицию. Образовательные кейсы могут быть представлены видеороликами, иллюстрациями на сайтах или специальными публикациями</w:t>
      </w:r>
      <w:r w:rsidR="00A577CE" w:rsidRPr="00A577CE">
        <w:rPr>
          <w:rFonts w:ascii="Times New Roman" w:hAnsi="Times New Roman" w:cs="Times New Roman"/>
          <w:sz w:val="24"/>
          <w:szCs w:val="24"/>
          <w:highlight w:val="white"/>
        </w:rPr>
        <w:t xml:space="preserve"> [4]</w:t>
      </w:r>
      <w:r w:rsidR="00D2367E" w:rsidRPr="00FA3BD1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14:paraId="2B2B333F" w14:textId="247F07D4" w:rsidR="00D2367E" w:rsidRPr="00FA3BD1" w:rsidRDefault="00FA3BD1" w:rsidP="00FA3BD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М</w:t>
      </w:r>
      <w:r w:rsidR="00D2367E" w:rsidRPr="00FA3BD1">
        <w:rPr>
          <w:rFonts w:ascii="Times New Roman" w:hAnsi="Times New Roman" w:cs="Times New Roman"/>
          <w:sz w:val="24"/>
          <w:szCs w:val="24"/>
          <w:highlight w:val="white"/>
        </w:rPr>
        <w:t xml:space="preserve">ожно сказать, что любой из этих инструментов поможет укрепить позиции фирмы на рынке и привлечь новых потребителей. Однако, всю эту картину портит «фальшивый» </w:t>
      </w:r>
      <w:proofErr w:type="spellStart"/>
      <w:r w:rsidR="00D2367E" w:rsidRPr="00FA3BD1">
        <w:rPr>
          <w:rFonts w:ascii="Times New Roman" w:hAnsi="Times New Roman" w:cs="Times New Roman"/>
          <w:sz w:val="24"/>
          <w:szCs w:val="24"/>
          <w:highlight w:val="white"/>
        </w:rPr>
        <w:t>экомаркетинг</w:t>
      </w:r>
      <w:proofErr w:type="spellEnd"/>
      <w:r w:rsidR="00D2367E" w:rsidRPr="00FA3BD1">
        <w:rPr>
          <w:rFonts w:ascii="Times New Roman" w:hAnsi="Times New Roman" w:cs="Times New Roman"/>
          <w:sz w:val="24"/>
          <w:szCs w:val="24"/>
          <w:highlight w:val="white"/>
        </w:rPr>
        <w:t xml:space="preserve">, к которому прибегают некоторые недобросовестные компании, создавая только видимость экологической ответственности в виде экологической пиар-стратегии. Такой подход называют </w:t>
      </w:r>
      <w:proofErr w:type="spellStart"/>
      <w:r w:rsidR="00D2367E" w:rsidRPr="00FA3BD1">
        <w:rPr>
          <w:rFonts w:ascii="Times New Roman" w:hAnsi="Times New Roman" w:cs="Times New Roman"/>
          <w:sz w:val="24"/>
          <w:szCs w:val="24"/>
          <w:highlight w:val="white"/>
        </w:rPr>
        <w:t>гринвошингом</w:t>
      </w:r>
      <w:proofErr w:type="spellEnd"/>
      <w:r w:rsidR="00D2367E" w:rsidRPr="00FA3BD1">
        <w:rPr>
          <w:rFonts w:ascii="Times New Roman" w:hAnsi="Times New Roman" w:cs="Times New Roman"/>
          <w:sz w:val="24"/>
          <w:szCs w:val="24"/>
          <w:highlight w:val="white"/>
        </w:rPr>
        <w:t xml:space="preserve">, что в переводе с английского означает </w:t>
      </w:r>
      <w:r>
        <w:rPr>
          <w:rFonts w:ascii="Times New Roman" w:hAnsi="Times New Roman" w:cs="Times New Roman"/>
          <w:sz w:val="24"/>
          <w:szCs w:val="24"/>
          <w:highlight w:val="white"/>
        </w:rPr>
        <w:t>«</w:t>
      </w:r>
      <w:r w:rsidR="00D2367E" w:rsidRPr="00FA3BD1">
        <w:rPr>
          <w:rFonts w:ascii="Times New Roman" w:hAnsi="Times New Roman" w:cs="Times New Roman"/>
          <w:sz w:val="24"/>
          <w:szCs w:val="24"/>
          <w:highlight w:val="white"/>
        </w:rPr>
        <w:t>зеленое</w:t>
      </w:r>
      <w:r>
        <w:rPr>
          <w:rFonts w:ascii="Times New Roman" w:hAnsi="Times New Roman" w:cs="Times New Roman"/>
          <w:sz w:val="24"/>
          <w:szCs w:val="24"/>
          <w:highlight w:val="white"/>
        </w:rPr>
        <w:t>»</w:t>
      </w:r>
      <w:r w:rsidR="00D2367E" w:rsidRPr="00FA3BD1">
        <w:rPr>
          <w:rFonts w:ascii="Times New Roman" w:hAnsi="Times New Roman" w:cs="Times New Roman"/>
          <w:sz w:val="24"/>
          <w:szCs w:val="24"/>
          <w:highlight w:val="white"/>
        </w:rPr>
        <w:t xml:space="preserve"> отмывание брендов или экологический камуфляж</w:t>
      </w:r>
      <w:r w:rsidR="00A577CE" w:rsidRPr="00A577CE">
        <w:rPr>
          <w:rFonts w:ascii="Times New Roman" w:hAnsi="Times New Roman" w:cs="Times New Roman"/>
          <w:sz w:val="24"/>
          <w:szCs w:val="24"/>
          <w:highlight w:val="white"/>
        </w:rPr>
        <w:t xml:space="preserve"> [1]</w:t>
      </w:r>
      <w:r w:rsidR="00D2367E" w:rsidRPr="00FA3BD1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14:paraId="3359B04F" w14:textId="42063887" w:rsidR="00D2367E" w:rsidRPr="00FA3BD1" w:rsidRDefault="00D2367E" w:rsidP="00FA3BD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A3BD1">
        <w:rPr>
          <w:rFonts w:ascii="Times New Roman" w:hAnsi="Times New Roman" w:cs="Times New Roman"/>
          <w:sz w:val="24"/>
          <w:szCs w:val="24"/>
          <w:highlight w:val="white"/>
        </w:rPr>
        <w:t xml:space="preserve">Привлечь внимание потребителя к экологической позиции достаточно несложно, если заявить о характеристиках якобы экологического продукта на его упаковке. Это делается для большего спроса потребителей на товар. Так как основная задача </w:t>
      </w:r>
      <w:proofErr w:type="spellStart"/>
      <w:r w:rsidRPr="00FA3BD1">
        <w:rPr>
          <w:rFonts w:ascii="Times New Roman" w:hAnsi="Times New Roman" w:cs="Times New Roman"/>
          <w:sz w:val="24"/>
          <w:szCs w:val="24"/>
          <w:highlight w:val="white"/>
        </w:rPr>
        <w:t>экомаркировки</w:t>
      </w:r>
      <w:proofErr w:type="spellEnd"/>
      <w:r w:rsidRPr="00FA3BD1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FA3BD1">
        <w:rPr>
          <w:rFonts w:ascii="Times New Roman" w:hAnsi="Times New Roman" w:cs="Times New Roman"/>
          <w:sz w:val="24"/>
          <w:szCs w:val="24"/>
          <w:highlight w:val="white"/>
        </w:rPr>
        <w:t>–</w:t>
      </w:r>
      <w:r w:rsidRPr="00FA3BD1">
        <w:rPr>
          <w:rFonts w:ascii="Times New Roman" w:hAnsi="Times New Roman" w:cs="Times New Roman"/>
          <w:sz w:val="24"/>
          <w:szCs w:val="24"/>
          <w:highlight w:val="white"/>
        </w:rPr>
        <w:t xml:space="preserve"> это заинтересовать потребителя и привлечь именно к данному производителю.</w:t>
      </w:r>
    </w:p>
    <w:p w14:paraId="181540BE" w14:textId="79878B0D" w:rsidR="00D2367E" w:rsidRPr="00FA3BD1" w:rsidRDefault="00D2367E" w:rsidP="00FA3BD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A3BD1">
        <w:rPr>
          <w:rFonts w:ascii="Times New Roman" w:hAnsi="Times New Roman" w:cs="Times New Roman"/>
          <w:sz w:val="24"/>
          <w:szCs w:val="24"/>
          <w:highlight w:val="white"/>
        </w:rPr>
        <w:t xml:space="preserve">Примеров ложного представления об экологичности бренда не мало и в среде отечественных производителей. Так, </w:t>
      </w:r>
      <w:proofErr w:type="spellStart"/>
      <w:r w:rsidRPr="00FA3BD1">
        <w:rPr>
          <w:rFonts w:ascii="Times New Roman" w:hAnsi="Times New Roman" w:cs="Times New Roman"/>
          <w:sz w:val="24"/>
          <w:szCs w:val="24"/>
          <w:highlight w:val="white"/>
        </w:rPr>
        <w:t>гринвошинг</w:t>
      </w:r>
      <w:proofErr w:type="spellEnd"/>
      <w:r w:rsidRPr="00FA3BD1">
        <w:rPr>
          <w:rFonts w:ascii="Times New Roman" w:hAnsi="Times New Roman" w:cs="Times New Roman"/>
          <w:sz w:val="24"/>
          <w:szCs w:val="24"/>
          <w:highlight w:val="white"/>
        </w:rPr>
        <w:t>, фактически ухудшает ситуацию даже для самых экологически чистых продуктов, т.к. у потребителя формируется недоверие к бренду. К таким компаниям относятся: «</w:t>
      </w:r>
      <w:proofErr w:type="spellStart"/>
      <w:r w:rsidRPr="00FA3BD1">
        <w:rPr>
          <w:rFonts w:ascii="Times New Roman" w:hAnsi="Times New Roman" w:cs="Times New Roman"/>
          <w:sz w:val="24"/>
          <w:szCs w:val="24"/>
          <w:highlight w:val="white"/>
        </w:rPr>
        <w:t>ЭкоНива</w:t>
      </w:r>
      <w:proofErr w:type="spellEnd"/>
      <w:r w:rsidRPr="00FA3BD1">
        <w:rPr>
          <w:rFonts w:ascii="Times New Roman" w:hAnsi="Times New Roman" w:cs="Times New Roman"/>
          <w:sz w:val="24"/>
          <w:szCs w:val="24"/>
          <w:highlight w:val="white"/>
        </w:rPr>
        <w:t>» - компания производит молочную продукция и в своем названии указывает на экологическую направленность, однако никаких документов, подтверждающих это, не имеет; «Слобода» - на своей упаковке компания размещает надпись «Живая еда», но не объясняет и не подтверждает этот лозунг</w:t>
      </w:r>
      <w:r w:rsidR="00A577CE" w:rsidRPr="00A577CE">
        <w:rPr>
          <w:rFonts w:ascii="Times New Roman" w:hAnsi="Times New Roman" w:cs="Times New Roman"/>
          <w:sz w:val="24"/>
          <w:szCs w:val="24"/>
          <w:highlight w:val="white"/>
        </w:rPr>
        <w:t xml:space="preserve"> [3]</w:t>
      </w:r>
      <w:r w:rsidRPr="00FA3BD1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</w:p>
    <w:p w14:paraId="28C6011E" w14:textId="71A4B22C" w:rsidR="00D2367E" w:rsidRPr="00FA3BD1" w:rsidRDefault="00D2367E" w:rsidP="00FA3BD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A3BD1">
        <w:rPr>
          <w:rFonts w:ascii="Times New Roman" w:hAnsi="Times New Roman" w:cs="Times New Roman"/>
          <w:sz w:val="24"/>
          <w:szCs w:val="24"/>
          <w:highlight w:val="white"/>
        </w:rPr>
        <w:t xml:space="preserve">С 2016 года </w:t>
      </w:r>
      <w:r w:rsidR="00FA3BD1">
        <w:rPr>
          <w:rFonts w:ascii="Times New Roman" w:hAnsi="Times New Roman" w:cs="Times New Roman"/>
          <w:sz w:val="24"/>
          <w:szCs w:val="24"/>
          <w:highlight w:val="white"/>
        </w:rPr>
        <w:t>«</w:t>
      </w:r>
      <w:r w:rsidRPr="00FA3BD1">
        <w:rPr>
          <w:rFonts w:ascii="Times New Roman" w:hAnsi="Times New Roman" w:cs="Times New Roman"/>
          <w:sz w:val="24"/>
          <w:szCs w:val="24"/>
          <w:highlight w:val="white"/>
        </w:rPr>
        <w:t>Сколково</w:t>
      </w:r>
      <w:r w:rsidR="00FA3BD1">
        <w:rPr>
          <w:rFonts w:ascii="Times New Roman" w:hAnsi="Times New Roman" w:cs="Times New Roman"/>
          <w:sz w:val="24"/>
          <w:szCs w:val="24"/>
          <w:highlight w:val="white"/>
        </w:rPr>
        <w:t>»</w:t>
      </w:r>
      <w:r w:rsidRPr="00FA3BD1">
        <w:rPr>
          <w:rFonts w:ascii="Times New Roman" w:hAnsi="Times New Roman" w:cs="Times New Roman"/>
          <w:sz w:val="24"/>
          <w:szCs w:val="24"/>
          <w:highlight w:val="white"/>
        </w:rPr>
        <w:t xml:space="preserve"> начали анализировать российский рынок на добросовестность экологических компаний: 50% рынка </w:t>
      </w:r>
      <w:r w:rsidR="00FA3BD1">
        <w:rPr>
          <w:rFonts w:ascii="Times New Roman" w:hAnsi="Times New Roman" w:cs="Times New Roman"/>
          <w:sz w:val="24"/>
          <w:szCs w:val="24"/>
          <w:highlight w:val="white"/>
        </w:rPr>
        <w:t>«</w:t>
      </w:r>
      <w:r w:rsidRPr="00FA3BD1">
        <w:rPr>
          <w:rFonts w:ascii="Times New Roman" w:hAnsi="Times New Roman" w:cs="Times New Roman"/>
          <w:sz w:val="24"/>
          <w:szCs w:val="24"/>
          <w:highlight w:val="white"/>
        </w:rPr>
        <w:t>зеленых</w:t>
      </w:r>
      <w:r w:rsidR="00FA3BD1">
        <w:rPr>
          <w:rFonts w:ascii="Times New Roman" w:hAnsi="Times New Roman" w:cs="Times New Roman"/>
          <w:sz w:val="24"/>
          <w:szCs w:val="24"/>
          <w:highlight w:val="white"/>
        </w:rPr>
        <w:t>»</w:t>
      </w:r>
      <w:r w:rsidRPr="00FA3BD1">
        <w:rPr>
          <w:rFonts w:ascii="Times New Roman" w:hAnsi="Times New Roman" w:cs="Times New Roman"/>
          <w:sz w:val="24"/>
          <w:szCs w:val="24"/>
          <w:highlight w:val="white"/>
        </w:rPr>
        <w:t xml:space="preserve"> товаров не соответствуют своим описаниям и заверениям компаний</w:t>
      </w:r>
      <w:r w:rsidR="00A577CE" w:rsidRPr="00A577CE">
        <w:rPr>
          <w:rFonts w:ascii="Times New Roman" w:hAnsi="Times New Roman" w:cs="Times New Roman"/>
          <w:sz w:val="24"/>
          <w:szCs w:val="24"/>
          <w:highlight w:val="white"/>
        </w:rPr>
        <w:t xml:space="preserve"> [2]</w:t>
      </w:r>
      <w:r w:rsidRPr="00FA3BD1">
        <w:rPr>
          <w:rFonts w:ascii="Times New Roman" w:hAnsi="Times New Roman" w:cs="Times New Roman"/>
          <w:sz w:val="24"/>
          <w:szCs w:val="24"/>
          <w:highlight w:val="white"/>
        </w:rPr>
        <w:t xml:space="preserve">. Поэтому в январе 2020 года РФ законодательно ограничила </w:t>
      </w:r>
      <w:proofErr w:type="spellStart"/>
      <w:r w:rsidRPr="00FA3BD1">
        <w:rPr>
          <w:rFonts w:ascii="Times New Roman" w:hAnsi="Times New Roman" w:cs="Times New Roman"/>
          <w:sz w:val="24"/>
          <w:szCs w:val="24"/>
          <w:highlight w:val="white"/>
        </w:rPr>
        <w:t>гринвошинг</w:t>
      </w:r>
      <w:proofErr w:type="spellEnd"/>
      <w:r w:rsidRPr="00FA3BD1">
        <w:rPr>
          <w:rFonts w:ascii="Times New Roman" w:hAnsi="Times New Roman" w:cs="Times New Roman"/>
          <w:sz w:val="24"/>
          <w:szCs w:val="24"/>
          <w:highlight w:val="white"/>
        </w:rPr>
        <w:t xml:space="preserve">, а также введено официальное определение термина «органическая продукция». Помимо терминологии установили порядки и нормы производства чистой продукции, хранения, а также маркировки. Дополнительно </w:t>
      </w:r>
      <w:r w:rsidRPr="00FA3BD1">
        <w:rPr>
          <w:rFonts w:ascii="Times New Roman" w:hAnsi="Times New Roman" w:cs="Times New Roman"/>
          <w:sz w:val="24"/>
          <w:szCs w:val="24"/>
          <w:highlight w:val="white"/>
        </w:rPr>
        <w:lastRenderedPageBreak/>
        <w:t>установили штрафы до 100 тысяч рублей, чтобы производители не могли беззаконно маркировать, обозначать продукцию как чистое производство. На сегодняшний день, многие субъекты Федерации используют чистые технологии: переработка органики, производство сельхозпродукции</w:t>
      </w:r>
      <w:r w:rsidR="00A577CE" w:rsidRPr="00A577CE">
        <w:rPr>
          <w:rFonts w:ascii="Times New Roman" w:hAnsi="Times New Roman" w:cs="Times New Roman"/>
          <w:sz w:val="24"/>
          <w:szCs w:val="24"/>
          <w:highlight w:val="white"/>
        </w:rPr>
        <w:t xml:space="preserve"> [4]</w:t>
      </w:r>
      <w:r w:rsidRPr="00FA3BD1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14:paraId="3106FDF0" w14:textId="3F2A5DD2" w:rsidR="00D2367E" w:rsidRPr="00FA3BD1" w:rsidRDefault="00D2367E" w:rsidP="00FA3BD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A3BD1">
        <w:rPr>
          <w:rFonts w:ascii="Times New Roman" w:hAnsi="Times New Roman" w:cs="Times New Roman"/>
          <w:sz w:val="24"/>
          <w:szCs w:val="24"/>
          <w:highlight w:val="white"/>
        </w:rPr>
        <w:t xml:space="preserve">Инструментом для защиты от </w:t>
      </w:r>
      <w:proofErr w:type="spellStart"/>
      <w:r w:rsidRPr="00FA3BD1">
        <w:rPr>
          <w:rFonts w:ascii="Times New Roman" w:hAnsi="Times New Roman" w:cs="Times New Roman"/>
          <w:sz w:val="24"/>
          <w:szCs w:val="24"/>
          <w:highlight w:val="white"/>
        </w:rPr>
        <w:t>гринвошинга</w:t>
      </w:r>
      <w:proofErr w:type="spellEnd"/>
      <w:r w:rsidRPr="00FA3BD1">
        <w:rPr>
          <w:rFonts w:ascii="Times New Roman" w:hAnsi="Times New Roman" w:cs="Times New Roman"/>
          <w:sz w:val="24"/>
          <w:szCs w:val="24"/>
          <w:highlight w:val="white"/>
        </w:rPr>
        <w:t xml:space="preserve"> является сертификация продукции. Сертификат выдается независимой экспертной организацией (центром сертификации) после проверки продукта. После чего на продукт ставится </w:t>
      </w:r>
      <w:proofErr w:type="spellStart"/>
      <w:r w:rsidRPr="00FA3BD1">
        <w:rPr>
          <w:rFonts w:ascii="Times New Roman" w:hAnsi="Times New Roman" w:cs="Times New Roman"/>
          <w:sz w:val="24"/>
          <w:szCs w:val="24"/>
          <w:highlight w:val="white"/>
        </w:rPr>
        <w:t>экомаркировка</w:t>
      </w:r>
      <w:proofErr w:type="spellEnd"/>
      <w:r w:rsidRPr="00FA3BD1">
        <w:rPr>
          <w:rFonts w:ascii="Times New Roman" w:hAnsi="Times New Roman" w:cs="Times New Roman"/>
          <w:sz w:val="24"/>
          <w:szCs w:val="24"/>
          <w:highlight w:val="white"/>
        </w:rPr>
        <w:t>. Но и здесь есть подвох: существует много компаний по фальшивой сертификации («</w:t>
      </w:r>
      <w:proofErr w:type="spellStart"/>
      <w:r w:rsidRPr="00FA3BD1">
        <w:rPr>
          <w:rFonts w:ascii="Times New Roman" w:hAnsi="Times New Roman" w:cs="Times New Roman"/>
          <w:sz w:val="24"/>
          <w:szCs w:val="24"/>
          <w:highlight w:val="white"/>
        </w:rPr>
        <w:t>Росэкопродукт</w:t>
      </w:r>
      <w:proofErr w:type="spellEnd"/>
      <w:r w:rsidRPr="00FA3BD1">
        <w:rPr>
          <w:rFonts w:ascii="Times New Roman" w:hAnsi="Times New Roman" w:cs="Times New Roman"/>
          <w:sz w:val="24"/>
          <w:szCs w:val="24"/>
          <w:highlight w:val="white"/>
        </w:rPr>
        <w:t>», «Международный экологический фонд» и другие. Официально</w:t>
      </w:r>
      <w:r w:rsidRPr="00FA3BD1">
        <w:rPr>
          <w:rFonts w:ascii="Times New Roman" w:hAnsi="Times New Roman" w:cs="Times New Roman"/>
          <w:sz w:val="24"/>
          <w:szCs w:val="24"/>
        </w:rPr>
        <w:t xml:space="preserve"> центры сертификации должны пройти аккредитацию в Федеральной службе аккредитации РФ</w:t>
      </w:r>
      <w:r w:rsidR="00A577CE" w:rsidRPr="00A577CE">
        <w:rPr>
          <w:rFonts w:ascii="Times New Roman" w:hAnsi="Times New Roman" w:cs="Times New Roman"/>
          <w:sz w:val="24"/>
          <w:szCs w:val="24"/>
        </w:rPr>
        <w:t xml:space="preserve"> [2]</w:t>
      </w:r>
      <w:r w:rsidRPr="00FA3BD1">
        <w:rPr>
          <w:rFonts w:ascii="Times New Roman" w:hAnsi="Times New Roman" w:cs="Times New Roman"/>
          <w:sz w:val="24"/>
          <w:szCs w:val="24"/>
        </w:rPr>
        <w:t>.</w:t>
      </w:r>
    </w:p>
    <w:p w14:paraId="56BF83E0" w14:textId="24DDB4A4" w:rsidR="00D2367E" w:rsidRPr="00DD5326" w:rsidRDefault="00D2367E" w:rsidP="00FA3BD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A3BD1">
        <w:rPr>
          <w:rFonts w:ascii="Times New Roman" w:hAnsi="Times New Roman" w:cs="Times New Roman"/>
          <w:sz w:val="24"/>
          <w:szCs w:val="24"/>
          <w:highlight w:val="white"/>
        </w:rPr>
        <w:t>Таким образом</w:t>
      </w:r>
      <w:r w:rsidRPr="00FA3BD1">
        <w:rPr>
          <w:rFonts w:ascii="Times New Roman" w:hAnsi="Times New Roman" w:cs="Times New Roman"/>
          <w:sz w:val="24"/>
          <w:szCs w:val="24"/>
        </w:rPr>
        <w:t xml:space="preserve">, актуальность проблемы экологического маркетинга обуславливается активностью общества в сохранении природных ресурсов и минимизации отрицательного </w:t>
      </w:r>
      <w:r w:rsidRPr="00DD5326">
        <w:rPr>
          <w:rFonts w:ascii="Times New Roman" w:hAnsi="Times New Roman" w:cs="Times New Roman"/>
          <w:sz w:val="24"/>
          <w:szCs w:val="24"/>
        </w:rPr>
        <w:t xml:space="preserve">влияния потребления на окружающую среду. Однако на пути развития экологического маркетинга возникает фальшивый подход </w:t>
      </w:r>
      <w:r w:rsidR="00A577CE">
        <w:rPr>
          <w:rFonts w:ascii="Times New Roman" w:hAnsi="Times New Roman" w:cs="Times New Roman"/>
          <w:sz w:val="24"/>
          <w:szCs w:val="24"/>
        </w:rPr>
        <w:t>–</w:t>
      </w:r>
      <w:r w:rsidRPr="00DD5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5326">
        <w:rPr>
          <w:rFonts w:ascii="Times New Roman" w:hAnsi="Times New Roman" w:cs="Times New Roman"/>
          <w:sz w:val="24"/>
          <w:szCs w:val="24"/>
          <w:highlight w:val="white"/>
        </w:rPr>
        <w:t>гринвошинг</w:t>
      </w:r>
      <w:proofErr w:type="spellEnd"/>
      <w:r w:rsidRPr="00DD5326">
        <w:rPr>
          <w:rFonts w:ascii="Times New Roman" w:hAnsi="Times New Roman" w:cs="Times New Roman"/>
          <w:sz w:val="24"/>
          <w:szCs w:val="24"/>
          <w:highlight w:val="white"/>
        </w:rPr>
        <w:t>. Исследование будет продолжено, т.к. пока не найдены пути устранения двойника экологического маркетинга.</w:t>
      </w:r>
    </w:p>
    <w:p w14:paraId="4E0E91AC" w14:textId="77777777" w:rsidR="00095423" w:rsidRDefault="00095423" w:rsidP="000954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447CD7A" w14:textId="5B1BA179" w:rsidR="00D2367E" w:rsidRPr="00DD5326" w:rsidRDefault="00D2367E" w:rsidP="000954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53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</w:t>
      </w:r>
    </w:p>
    <w:p w14:paraId="738460A5" w14:textId="13CFEED9" w:rsidR="00A577CE" w:rsidRPr="00A577CE" w:rsidRDefault="00A577CE" w:rsidP="00095423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577CE">
        <w:rPr>
          <w:rFonts w:ascii="Times New Roman" w:hAnsi="Times New Roman" w:cs="Times New Roman"/>
          <w:sz w:val="24"/>
          <w:szCs w:val="24"/>
        </w:rPr>
        <w:t xml:space="preserve">Внимание! </w:t>
      </w:r>
      <w:proofErr w:type="spellStart"/>
      <w:r w:rsidRPr="00A577CE">
        <w:rPr>
          <w:rFonts w:ascii="Times New Roman" w:hAnsi="Times New Roman" w:cs="Times New Roman"/>
          <w:sz w:val="24"/>
          <w:szCs w:val="24"/>
        </w:rPr>
        <w:t>Гринвошинг</w:t>
      </w:r>
      <w:proofErr w:type="spellEnd"/>
      <w:r w:rsidRPr="00A577CE">
        <w:rPr>
          <w:rFonts w:ascii="Times New Roman" w:hAnsi="Times New Roman" w:cs="Times New Roman"/>
          <w:sz w:val="24"/>
          <w:szCs w:val="24"/>
        </w:rPr>
        <w:t>, или как зеленый маркетинг помогает увеличить продажи. – Цифровое агентство для малого и среднего бизнеса. – 2021. - URL: </w:t>
      </w:r>
      <w:hyperlink r:id="rId6" w:history="1">
        <w:r w:rsidRPr="00A577CE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https://1ps.ru/blog/ctr/2021/vnimanie-grinvoshing-ili-kak-zelenyij-marketing-pomogaet-uvelichit-prodazhi/?ysclid=lfp2psh8vm169713443</w:t>
        </w:r>
      </w:hyperlink>
      <w:r w:rsidRPr="00A577CE">
        <w:rPr>
          <w:rFonts w:ascii="Times New Roman" w:hAnsi="Times New Roman" w:cs="Times New Roman"/>
          <w:sz w:val="24"/>
          <w:szCs w:val="24"/>
        </w:rPr>
        <w:t xml:space="preserve"> (дата обращения 23.03.2023)</w:t>
      </w:r>
    </w:p>
    <w:p w14:paraId="57EFAEC7" w14:textId="7E5D76F2" w:rsidR="00A577CE" w:rsidRPr="00A577CE" w:rsidRDefault="00A577CE" w:rsidP="00095423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577CE">
        <w:rPr>
          <w:rFonts w:ascii="Times New Roman" w:hAnsi="Times New Roman" w:cs="Times New Roman"/>
          <w:sz w:val="24"/>
          <w:szCs w:val="24"/>
        </w:rPr>
        <w:t xml:space="preserve">Инновационный маркетинг : учебник для вузов / С. В. Карпова [и др.] ; под общей редакцией С. В. Карповой. — 2-е изд., </w:t>
      </w:r>
      <w:proofErr w:type="spellStart"/>
      <w:r w:rsidRPr="00A577CE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A577C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577CE">
        <w:rPr>
          <w:rFonts w:ascii="Times New Roman" w:hAnsi="Times New Roman" w:cs="Times New Roman"/>
          <w:sz w:val="24"/>
          <w:szCs w:val="24"/>
        </w:rPr>
        <w:t xml:space="preserve"> и доп. — Москва: Издательство </w:t>
      </w:r>
      <w:proofErr w:type="spellStart"/>
      <w:r w:rsidRPr="00A577CE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A577CE">
        <w:rPr>
          <w:rFonts w:ascii="Times New Roman" w:hAnsi="Times New Roman" w:cs="Times New Roman"/>
          <w:sz w:val="24"/>
          <w:szCs w:val="24"/>
        </w:rPr>
        <w:t xml:space="preserve">, 2023. — 474 с. — (Высшее образование). — ISBN 978-5-534-13282-3. — Текст: электронный // Образовательная платформа </w:t>
      </w:r>
      <w:proofErr w:type="spellStart"/>
      <w:r w:rsidRPr="00A577CE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A577CE">
        <w:rPr>
          <w:rFonts w:ascii="Times New Roman" w:hAnsi="Times New Roman" w:cs="Times New Roman"/>
          <w:sz w:val="24"/>
          <w:szCs w:val="24"/>
        </w:rPr>
        <w:t xml:space="preserve"> [сайт]. с. 370 — URL: https://urait.ru/bcode/510978/p.370 (дата обращения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577CE">
        <w:rPr>
          <w:rFonts w:ascii="Times New Roman" w:hAnsi="Times New Roman" w:cs="Times New Roman"/>
          <w:sz w:val="24"/>
          <w:szCs w:val="24"/>
        </w:rPr>
        <w:t>3.0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577CE">
        <w:rPr>
          <w:rFonts w:ascii="Times New Roman" w:hAnsi="Times New Roman" w:cs="Times New Roman"/>
          <w:sz w:val="24"/>
          <w:szCs w:val="24"/>
        </w:rPr>
        <w:t>.2023)</w:t>
      </w:r>
    </w:p>
    <w:p w14:paraId="1D58049B" w14:textId="77777777" w:rsidR="00A577CE" w:rsidRPr="00A577CE" w:rsidRDefault="00A577CE" w:rsidP="00095423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577CE">
        <w:rPr>
          <w:rFonts w:ascii="Times New Roman" w:hAnsi="Times New Roman" w:cs="Times New Roman"/>
          <w:sz w:val="24"/>
          <w:szCs w:val="24"/>
        </w:rPr>
        <w:t xml:space="preserve">Что такое </w:t>
      </w:r>
      <w:proofErr w:type="spellStart"/>
      <w:r w:rsidRPr="00A577CE">
        <w:rPr>
          <w:rFonts w:ascii="Times New Roman" w:hAnsi="Times New Roman" w:cs="Times New Roman"/>
          <w:sz w:val="24"/>
          <w:szCs w:val="24"/>
        </w:rPr>
        <w:t>гринвошинг</w:t>
      </w:r>
      <w:proofErr w:type="spellEnd"/>
      <w:r w:rsidRPr="00A577CE">
        <w:rPr>
          <w:rFonts w:ascii="Times New Roman" w:hAnsi="Times New Roman" w:cs="Times New Roman"/>
          <w:sz w:val="24"/>
          <w:szCs w:val="24"/>
        </w:rPr>
        <w:t xml:space="preserve">: как отличить настоящую </w:t>
      </w:r>
      <w:proofErr w:type="spellStart"/>
      <w:r w:rsidRPr="00A577CE">
        <w:rPr>
          <w:rFonts w:ascii="Times New Roman" w:hAnsi="Times New Roman" w:cs="Times New Roman"/>
          <w:sz w:val="24"/>
          <w:szCs w:val="24"/>
        </w:rPr>
        <w:t>экопродукцию</w:t>
      </w:r>
      <w:proofErr w:type="spellEnd"/>
      <w:r w:rsidRPr="00A577CE">
        <w:rPr>
          <w:rFonts w:ascii="Times New Roman" w:hAnsi="Times New Roman" w:cs="Times New Roman"/>
          <w:sz w:val="24"/>
          <w:szCs w:val="24"/>
        </w:rPr>
        <w:t xml:space="preserve"> от «зелёного» пиара. – Медиа об осознанном потреблении. – 2021. - URL: </w:t>
      </w:r>
      <w:hyperlink r:id="rId7" w:history="1">
        <w:r w:rsidRPr="00A577CE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https://green.reo.ru/articles/tpost/to1nakk2d1-chto-takoe-grinvoshing-kak-otlichit-nast?ysclid=lg9jdppfxf454533440</w:t>
        </w:r>
      </w:hyperlink>
      <w:r w:rsidRPr="00A577CE">
        <w:rPr>
          <w:rFonts w:ascii="Times New Roman" w:hAnsi="Times New Roman" w:cs="Times New Roman"/>
          <w:sz w:val="24"/>
          <w:szCs w:val="24"/>
        </w:rPr>
        <w:t xml:space="preserve"> ( дата обращения 28.03.2023)</w:t>
      </w:r>
    </w:p>
    <w:p w14:paraId="54B564B5" w14:textId="68752205" w:rsidR="00A577CE" w:rsidRPr="00A577CE" w:rsidRDefault="00A577CE" w:rsidP="00095423">
      <w:pPr>
        <w:pStyle w:val="a5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577CE">
        <w:rPr>
          <w:rFonts w:ascii="Times New Roman" w:hAnsi="Times New Roman" w:cs="Times New Roman"/>
          <w:sz w:val="24"/>
          <w:szCs w:val="24"/>
        </w:rPr>
        <w:t xml:space="preserve">Экологический маркетинг: учебное пособие / С. Г. </w:t>
      </w:r>
      <w:proofErr w:type="spellStart"/>
      <w:r w:rsidRPr="00A577CE">
        <w:rPr>
          <w:rFonts w:ascii="Times New Roman" w:hAnsi="Times New Roman" w:cs="Times New Roman"/>
          <w:sz w:val="24"/>
          <w:szCs w:val="24"/>
        </w:rPr>
        <w:t>Божук</w:t>
      </w:r>
      <w:proofErr w:type="spellEnd"/>
      <w:r w:rsidRPr="00A577CE">
        <w:rPr>
          <w:rFonts w:ascii="Times New Roman" w:hAnsi="Times New Roman" w:cs="Times New Roman"/>
          <w:sz w:val="24"/>
          <w:szCs w:val="24"/>
        </w:rPr>
        <w:t xml:space="preserve">, К. В. Евдокимов, Н. А. Плетнева, В. И. </w:t>
      </w:r>
      <w:proofErr w:type="spellStart"/>
      <w:r w:rsidRPr="00A577CE">
        <w:rPr>
          <w:rFonts w:ascii="Times New Roman" w:hAnsi="Times New Roman" w:cs="Times New Roman"/>
          <w:sz w:val="24"/>
          <w:szCs w:val="24"/>
        </w:rPr>
        <w:t>Саморуков</w:t>
      </w:r>
      <w:proofErr w:type="spellEnd"/>
      <w:r w:rsidRPr="00A577CE">
        <w:rPr>
          <w:rFonts w:ascii="Times New Roman" w:hAnsi="Times New Roman" w:cs="Times New Roman"/>
          <w:sz w:val="24"/>
          <w:szCs w:val="24"/>
        </w:rPr>
        <w:t xml:space="preserve">. — Санкт-Петербург: </w:t>
      </w:r>
      <w:proofErr w:type="spellStart"/>
      <w:r w:rsidRPr="00A577CE">
        <w:rPr>
          <w:rFonts w:ascii="Times New Roman" w:hAnsi="Times New Roman" w:cs="Times New Roman"/>
          <w:sz w:val="24"/>
          <w:szCs w:val="24"/>
        </w:rPr>
        <w:t>СПбГАУ</w:t>
      </w:r>
      <w:proofErr w:type="spellEnd"/>
      <w:r w:rsidRPr="00A577CE">
        <w:rPr>
          <w:rFonts w:ascii="Times New Roman" w:hAnsi="Times New Roman" w:cs="Times New Roman"/>
          <w:sz w:val="24"/>
          <w:szCs w:val="24"/>
        </w:rPr>
        <w:t xml:space="preserve">, 2018. — 140 с. — Текст: электронный // Лань: электронно-библиотечная система. — URL: </w:t>
      </w:r>
      <w:hyperlink r:id="rId8" w:history="1">
        <w:r w:rsidRPr="00A577CE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https://e.lanbook.com/book/162869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77CE">
        <w:rPr>
          <w:rFonts w:ascii="Times New Roman" w:hAnsi="Times New Roman" w:cs="Times New Roman"/>
          <w:sz w:val="24"/>
          <w:szCs w:val="24"/>
        </w:rPr>
        <w:t xml:space="preserve">(дата обращения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A577CE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577CE">
        <w:rPr>
          <w:rFonts w:ascii="Times New Roman" w:hAnsi="Times New Roman" w:cs="Times New Roman"/>
          <w:sz w:val="24"/>
          <w:szCs w:val="24"/>
        </w:rPr>
        <w:t>.2023)</w:t>
      </w:r>
    </w:p>
    <w:p w14:paraId="62FEFD9E" w14:textId="37A3EACD" w:rsidR="00A755BA" w:rsidRPr="00A755BA" w:rsidRDefault="00A755BA" w:rsidP="00A755BA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kern w:val="0"/>
          <w:sz w:val="24"/>
          <w:szCs w:val="24"/>
          <w:lang w:eastAsia="en-US"/>
        </w:rPr>
      </w:pPr>
    </w:p>
    <w:sectPr w:rsidR="00A755BA" w:rsidRPr="00A755BA" w:rsidSect="00A47FDF">
      <w:pgSz w:w="11906" w:h="16838" w:code="9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C3CFC"/>
    <w:multiLevelType w:val="hybridMultilevel"/>
    <w:tmpl w:val="C3762D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BB81B5A"/>
    <w:multiLevelType w:val="hybridMultilevel"/>
    <w:tmpl w:val="28467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5140C"/>
    <w:multiLevelType w:val="multilevel"/>
    <w:tmpl w:val="5CD0F842"/>
    <w:lvl w:ilvl="0">
      <w:start w:val="1"/>
      <w:numFmt w:val="decimal"/>
      <w:lvlText w:val="%1)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3" w15:restartNumberingAfterBreak="0">
    <w:nsid w:val="5E0C4F33"/>
    <w:multiLevelType w:val="multilevel"/>
    <w:tmpl w:val="288E5CA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1002663627">
    <w:abstractNumId w:val="2"/>
  </w:num>
  <w:num w:numId="2" w16cid:durableId="708644411">
    <w:abstractNumId w:val="3"/>
  </w:num>
  <w:num w:numId="3" w16cid:durableId="626280018">
    <w:abstractNumId w:val="0"/>
  </w:num>
  <w:num w:numId="4" w16cid:durableId="43724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DF"/>
    <w:rsid w:val="00095423"/>
    <w:rsid w:val="00A121A3"/>
    <w:rsid w:val="00A40520"/>
    <w:rsid w:val="00A47FDF"/>
    <w:rsid w:val="00A577CE"/>
    <w:rsid w:val="00A755BA"/>
    <w:rsid w:val="00D2367E"/>
    <w:rsid w:val="00DD5326"/>
    <w:rsid w:val="00E16ED5"/>
    <w:rsid w:val="00FA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9E919"/>
  <w15:chartTrackingRefBased/>
  <w15:docId w15:val="{AE59836A-C3A6-4FD4-B7E8-5F750C276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FDF"/>
  </w:style>
  <w:style w:type="paragraph" w:styleId="1">
    <w:name w:val="heading 1"/>
    <w:basedOn w:val="a"/>
    <w:link w:val="10"/>
    <w:uiPriority w:val="9"/>
    <w:qFormat/>
    <w:rsid w:val="00DD53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6ED5"/>
    <w:rPr>
      <w:color w:val="5F5F5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6ED5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D2367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D53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6">
    <w:name w:val="тексттексттекст"/>
    <w:basedOn w:val="a"/>
    <w:link w:val="a7"/>
    <w:qFormat/>
    <w:rsid w:val="00A755BA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7">
    <w:name w:val="тексттексттекст Знак"/>
    <w:link w:val="a6"/>
    <w:rsid w:val="00A755BA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6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16286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reen.reo.ru/articles/tpost/to1nakk2d1-chto-takoe-grinvoshing-kak-otlichit-nast?ysclid=lg9jdppfxf4545334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ps.ru/blog/ctr/2021/vnimanie-grinvoshing-ili-kak-zelenyij-marketing-pomogaet-uvelichit-prodazhi/?ysclid=lfp2psh8vm169713443" TargetMode="External"/><Relationship Id="rId5" Type="http://schemas.openxmlformats.org/officeDocument/2006/relationships/hyperlink" Target="mailto:lizaleys15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939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Гаррьевна Орлова</dc:creator>
  <cp:keywords/>
  <dc:description/>
  <cp:lastModifiedBy>Пользователь</cp:lastModifiedBy>
  <cp:revision>4</cp:revision>
  <dcterms:created xsi:type="dcterms:W3CDTF">2023-04-09T14:21:00Z</dcterms:created>
  <dcterms:modified xsi:type="dcterms:W3CDTF">2023-04-26T06:32:00Z</dcterms:modified>
</cp:coreProperties>
</file>