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26F" w:rsidRDefault="00927F16" w:rsidP="0010326F">
      <w:pPr>
        <w:ind w:firstLine="0"/>
        <w:jc w:val="center"/>
        <w:rPr>
          <w:b/>
        </w:rPr>
      </w:pPr>
      <w:r>
        <w:rPr>
          <w:b/>
        </w:rPr>
        <w:t xml:space="preserve">Цифровая интеграция </w:t>
      </w:r>
      <w:r w:rsidR="004214C3">
        <w:rPr>
          <w:b/>
        </w:rPr>
        <w:t>с целью эксплуатации объектов инфраструктуры</w:t>
      </w:r>
    </w:p>
    <w:p w:rsidR="0010326F" w:rsidRDefault="0010326F" w:rsidP="0010326F">
      <w:pPr>
        <w:ind w:firstLine="0"/>
        <w:jc w:val="center"/>
        <w:rPr>
          <w:b/>
        </w:rPr>
      </w:pPr>
      <w:r>
        <w:rPr>
          <w:b/>
        </w:rPr>
        <w:t>Тимофеев Егор Николаевич</w:t>
      </w:r>
    </w:p>
    <w:p w:rsidR="00927F16" w:rsidRDefault="0010326F" w:rsidP="0010326F">
      <w:pPr>
        <w:ind w:firstLine="0"/>
        <w:jc w:val="center"/>
        <w:rPr>
          <w:i/>
        </w:rPr>
      </w:pPr>
      <w:r>
        <w:rPr>
          <w:i/>
        </w:rPr>
        <w:t>С</w:t>
      </w:r>
      <w:r w:rsidRPr="0010326F">
        <w:rPr>
          <w:i/>
        </w:rPr>
        <w:t>тудент</w:t>
      </w:r>
      <w:r w:rsidR="00927F16" w:rsidRPr="0010326F">
        <w:rPr>
          <w:i/>
        </w:rPr>
        <w:t xml:space="preserve"> </w:t>
      </w:r>
    </w:p>
    <w:p w:rsidR="0010326F" w:rsidRDefault="0010326F" w:rsidP="0010326F">
      <w:pPr>
        <w:ind w:firstLine="0"/>
        <w:jc w:val="center"/>
        <w:rPr>
          <w:i/>
        </w:rPr>
      </w:pPr>
      <w:r>
        <w:rPr>
          <w:i/>
        </w:rPr>
        <w:t>Сибирский государственный университет путей сообщения,                             факультет «Строительство железных дорог», Новосибирск, Россия</w:t>
      </w:r>
    </w:p>
    <w:p w:rsidR="0010326F" w:rsidRDefault="0010326F" w:rsidP="0010326F">
      <w:pPr>
        <w:ind w:firstLine="0"/>
        <w:jc w:val="center"/>
        <w:rPr>
          <w:rStyle w:val="a3"/>
          <w:i/>
        </w:rPr>
      </w:pPr>
      <w:r>
        <w:rPr>
          <w:i/>
          <w:lang w:val="en-GB"/>
        </w:rPr>
        <w:t>E</w:t>
      </w:r>
      <w:r w:rsidRPr="007D18CB">
        <w:rPr>
          <w:i/>
        </w:rPr>
        <w:t>-</w:t>
      </w:r>
      <w:r>
        <w:rPr>
          <w:i/>
          <w:lang w:val="en-GB"/>
        </w:rPr>
        <w:t>mail</w:t>
      </w:r>
      <w:r w:rsidRPr="007D18CB">
        <w:rPr>
          <w:i/>
        </w:rPr>
        <w:t xml:space="preserve">: </w:t>
      </w:r>
      <w:hyperlink r:id="rId6" w:history="1">
        <w:r w:rsidRPr="00FC7516">
          <w:rPr>
            <w:rStyle w:val="a3"/>
            <w:i/>
            <w:lang w:val="en-GB"/>
          </w:rPr>
          <w:t>egtini</w:t>
        </w:r>
        <w:r w:rsidRPr="007D18CB">
          <w:rPr>
            <w:rStyle w:val="a3"/>
            <w:i/>
          </w:rPr>
          <w:t>@</w:t>
        </w:r>
        <w:r w:rsidRPr="00FC7516">
          <w:rPr>
            <w:rStyle w:val="a3"/>
            <w:i/>
            <w:lang w:val="en-GB"/>
          </w:rPr>
          <w:t>vk</w:t>
        </w:r>
        <w:r w:rsidRPr="007D18CB">
          <w:rPr>
            <w:rStyle w:val="a3"/>
            <w:i/>
          </w:rPr>
          <w:t>.</w:t>
        </w:r>
        <w:r w:rsidRPr="00FC7516">
          <w:rPr>
            <w:rStyle w:val="a3"/>
            <w:i/>
            <w:lang w:val="en-GB"/>
          </w:rPr>
          <w:t>com</w:t>
        </w:r>
      </w:hyperlink>
    </w:p>
    <w:p w:rsidR="007D18CB" w:rsidRPr="0075079E" w:rsidRDefault="007D18CB" w:rsidP="007D18CB">
      <w:pPr>
        <w:ind w:firstLine="0"/>
        <w:jc w:val="center"/>
        <w:rPr>
          <w:b/>
        </w:rPr>
      </w:pPr>
      <w:r w:rsidRPr="0075079E">
        <w:rPr>
          <w:b/>
        </w:rPr>
        <w:t>Научный руководитель: Севостьянов Александр Александрович</w:t>
      </w:r>
    </w:p>
    <w:p w:rsidR="007D18CB" w:rsidRPr="0075079E" w:rsidRDefault="007D18CB" w:rsidP="007D18CB">
      <w:pPr>
        <w:ind w:firstLine="0"/>
        <w:jc w:val="center"/>
        <w:rPr>
          <w:i/>
        </w:rPr>
      </w:pPr>
      <w:r w:rsidRPr="0075079E">
        <w:rPr>
          <w:i/>
        </w:rPr>
        <w:t xml:space="preserve">кандидат технических наук, доцент кафедры «Путь и путевое хозяйство» </w:t>
      </w:r>
    </w:p>
    <w:p w:rsidR="007D18CB" w:rsidRPr="0075079E" w:rsidRDefault="007D18CB" w:rsidP="007D18CB">
      <w:pPr>
        <w:ind w:firstLine="0"/>
        <w:jc w:val="center"/>
        <w:rPr>
          <w:i/>
        </w:rPr>
      </w:pPr>
      <w:r w:rsidRPr="0075079E">
        <w:rPr>
          <w:i/>
        </w:rPr>
        <w:t>Сибирский государственный университет путей сообщения,  Новосибирск, Россия</w:t>
      </w:r>
    </w:p>
    <w:p w:rsidR="007D18CB" w:rsidRPr="007D18CB" w:rsidRDefault="007D18CB" w:rsidP="0010326F">
      <w:pPr>
        <w:ind w:firstLine="0"/>
        <w:jc w:val="center"/>
        <w:rPr>
          <w:i/>
        </w:rPr>
      </w:pPr>
    </w:p>
    <w:p w:rsidR="00F512EB" w:rsidRPr="0075079E" w:rsidRDefault="007D18CB" w:rsidP="00F512EB">
      <w:r w:rsidRPr="0075079E">
        <w:t>Все чаще можно услышать о необходимости цифровой трансформации как транспортной отрасли, так и городской среды. Вполне логично, что цифровая трансформация должна осуществляться за счет разработки и интеграции  цифровых систем, но остается вполне логичный вопрос</w:t>
      </w:r>
      <w:r w:rsidR="00F512EB" w:rsidRPr="0075079E">
        <w:t>, как этого можно добиться на практике – с технической и организационной точки зрения</w:t>
      </w:r>
      <w:r w:rsidRPr="0075079E">
        <w:t>?</w:t>
      </w:r>
      <w:r w:rsidR="00F512EB" w:rsidRPr="0075079E">
        <w:t xml:space="preserve"> В данной </w:t>
      </w:r>
      <w:r w:rsidRPr="0075079E">
        <w:t>работе</w:t>
      </w:r>
      <w:r w:rsidR="00F512EB" w:rsidRPr="0075079E">
        <w:t xml:space="preserve"> рассматривается </w:t>
      </w:r>
      <w:r w:rsidRPr="0075079E">
        <w:t xml:space="preserve">вопрос </w:t>
      </w:r>
      <w:r w:rsidR="009D49BF" w:rsidRPr="0075079E">
        <w:t>взаимодействи</w:t>
      </w:r>
      <w:r w:rsidRPr="0075079E">
        <w:t>я</w:t>
      </w:r>
      <w:r w:rsidR="00F512EB" w:rsidRPr="0075079E">
        <w:t xml:space="preserve"> физической инфраструктуры и цифровых технологий</w:t>
      </w:r>
      <w:r w:rsidR="006E238C" w:rsidRPr="0075079E">
        <w:t xml:space="preserve"> [1]</w:t>
      </w:r>
      <w:r w:rsidR="00F512EB" w:rsidRPr="0075079E">
        <w:t>.  Технологические инновации исторически имели решающее значени</w:t>
      </w:r>
      <w:r w:rsidR="00A43266" w:rsidRPr="0075079E">
        <w:t>е для урбанизации</w:t>
      </w:r>
      <w:r w:rsidR="00F512EB" w:rsidRPr="0075079E">
        <w:t>, а также будут иметь решающее значение дл</w:t>
      </w:r>
      <w:r w:rsidR="00A43266" w:rsidRPr="0075079E">
        <w:t>я умных городов будущего. Среда</w:t>
      </w:r>
      <w:r w:rsidR="00F512EB" w:rsidRPr="0075079E">
        <w:t xml:space="preserve"> </w:t>
      </w:r>
      <w:r w:rsidR="00A43266" w:rsidRPr="0075079E">
        <w:t>становится «умнее», когда</w:t>
      </w:r>
      <w:r w:rsidR="00F512EB" w:rsidRPr="0075079E">
        <w:t xml:space="preserve"> используют</w:t>
      </w:r>
      <w:r w:rsidR="00A43266" w:rsidRPr="0075079E">
        <w:t>ся</w:t>
      </w:r>
      <w:r w:rsidR="00F512EB" w:rsidRPr="0075079E">
        <w:t xml:space="preserve"> </w:t>
      </w:r>
      <w:r w:rsidR="00A43266" w:rsidRPr="0075079E">
        <w:t xml:space="preserve"> аналитические методы с открытыми данными, которые повышают эффективность</w:t>
      </w:r>
      <w:r w:rsidR="00F512EB" w:rsidRPr="0075079E">
        <w:t xml:space="preserve"> и </w:t>
      </w:r>
      <w:r w:rsidR="00A43266" w:rsidRPr="0075079E">
        <w:t>результативность процессов</w:t>
      </w:r>
      <w:r w:rsidR="009D49BF" w:rsidRPr="0075079E">
        <w:t xml:space="preserve">. </w:t>
      </w:r>
      <w:r w:rsidR="00F512EB" w:rsidRPr="0075079E">
        <w:t>Инженерные инструменты и модели, используемые при проектировании, строительстве и эксплуатации городск</w:t>
      </w:r>
      <w:r w:rsidR="00A43266" w:rsidRPr="0075079E">
        <w:t>их</w:t>
      </w:r>
      <w:r w:rsidR="00F512EB" w:rsidRPr="0075079E">
        <w:t xml:space="preserve"> </w:t>
      </w:r>
      <w:r w:rsidR="00A43266" w:rsidRPr="0075079E">
        <w:t>логистических объектов</w:t>
      </w:r>
      <w:r w:rsidR="00F512EB" w:rsidRPr="0075079E">
        <w:t xml:space="preserve">, теперь могут использовать набор технологий и процессов для </w:t>
      </w:r>
      <w:r w:rsidR="004A7E10" w:rsidRPr="0075079E">
        <w:t>упрощения взаимодействия</w:t>
      </w:r>
      <w:r w:rsidR="00F512EB" w:rsidRPr="0075079E">
        <w:t>. Это особенно необходимо</w:t>
      </w:r>
      <w:r w:rsidRPr="0075079E">
        <w:t>, но сложно в реализации</w:t>
      </w:r>
      <w:r w:rsidR="00F512EB" w:rsidRPr="0075079E">
        <w:t xml:space="preserve">, когда </w:t>
      </w:r>
      <w:r w:rsidRPr="0075079E">
        <w:t>необходимо</w:t>
      </w:r>
      <w:r w:rsidR="00F512EB" w:rsidRPr="0075079E">
        <w:t xml:space="preserve"> совместное участие </w:t>
      </w:r>
      <w:r w:rsidR="009D49BF" w:rsidRPr="0075079E">
        <w:t>различных сторон</w:t>
      </w:r>
      <w:r w:rsidR="004E3055" w:rsidRPr="0075079E">
        <w:t xml:space="preserve"> (структур)</w:t>
      </w:r>
      <w:r w:rsidR="009D49BF" w:rsidRPr="0075079E">
        <w:t xml:space="preserve"> и требуется</w:t>
      </w:r>
      <w:r w:rsidR="00F512EB" w:rsidRPr="0075079E">
        <w:t xml:space="preserve"> объединить различные </w:t>
      </w:r>
      <w:r w:rsidR="004A7E10" w:rsidRPr="0075079E">
        <w:t xml:space="preserve">объекты, линии коммуникаций и </w:t>
      </w:r>
      <w:r w:rsidR="004E3055" w:rsidRPr="0075079E">
        <w:t>уровни</w:t>
      </w:r>
      <w:r w:rsidR="004A7E10" w:rsidRPr="0075079E">
        <w:t xml:space="preserve"> </w:t>
      </w:r>
      <w:r w:rsidR="00723F20" w:rsidRPr="0075079E">
        <w:t>ответственности</w:t>
      </w:r>
      <w:r w:rsidR="00F512EB" w:rsidRPr="0075079E">
        <w:t xml:space="preserve">. Эта </w:t>
      </w:r>
      <w:r w:rsidR="004E3055" w:rsidRPr="0075079E">
        <w:t>работа</w:t>
      </w:r>
      <w:r w:rsidR="00F512EB" w:rsidRPr="0075079E">
        <w:t xml:space="preserve"> основана на </w:t>
      </w:r>
      <w:r w:rsidR="004A7E10" w:rsidRPr="0075079E">
        <w:t>исследованиях в рамках выполнения</w:t>
      </w:r>
      <w:r w:rsidR="00723F20" w:rsidRPr="0075079E">
        <w:t xml:space="preserve"> гранта</w:t>
      </w:r>
      <w:r w:rsidR="004E3055" w:rsidRPr="0075079E">
        <w:t xml:space="preserve"> ОАО «РЖД»</w:t>
      </w:r>
      <w:r w:rsidR="004A7E10" w:rsidRPr="0075079E">
        <w:t xml:space="preserve"> </w:t>
      </w:r>
      <w:r w:rsidR="00723F20" w:rsidRPr="0075079E">
        <w:t>на тему «</w:t>
      </w:r>
      <w:r w:rsidR="009D49BF" w:rsidRPr="0075079E">
        <w:t>Создание цифровой модели железной дороги с использованием беспилотного летательного аппарата на примере деформирующегося участка». Совместно с Новосибирским центром диагностики и мониторинга устройств инфраструктуры в рамках подготовки к разработке гранта, была выполнена пробная съемка участка железной дороги с целью анализа и оценки возможного функционала полученной цифровой модели.</w:t>
      </w:r>
    </w:p>
    <w:p w:rsidR="009D49BF" w:rsidRPr="0075079E" w:rsidRDefault="00EF4BEB" w:rsidP="006A6085">
      <w:r w:rsidRPr="0075079E">
        <w:t>В этой статье мы стремимс</w:t>
      </w:r>
      <w:r w:rsidR="006A6085" w:rsidRPr="0075079E">
        <w:t xml:space="preserve">я </w:t>
      </w:r>
      <w:proofErr w:type="spellStart"/>
      <w:r w:rsidR="006A6085" w:rsidRPr="0075079E">
        <w:t>концептуализировать</w:t>
      </w:r>
      <w:proofErr w:type="spellEnd"/>
      <w:r w:rsidR="006A6085" w:rsidRPr="0075079E">
        <w:t xml:space="preserve"> некоторые </w:t>
      </w:r>
      <w:r w:rsidRPr="0075079E">
        <w:t xml:space="preserve">проблемы </w:t>
      </w:r>
      <w:r w:rsidR="004E3055" w:rsidRPr="0075079E">
        <w:t>объединения физической и цифровой инфраструктуры города,</w:t>
      </w:r>
      <w:r w:rsidRPr="0075079E">
        <w:t xml:space="preserve"> и предоставить примеры </w:t>
      </w:r>
      <w:r w:rsidR="006A6085" w:rsidRPr="0075079E">
        <w:t xml:space="preserve">технологий и процессов, которые </w:t>
      </w:r>
      <w:r w:rsidRPr="0075079E">
        <w:t>могут способствовать инно</w:t>
      </w:r>
      <w:r w:rsidR="006A6085" w:rsidRPr="0075079E">
        <w:t xml:space="preserve">вациям, необходимым для решения </w:t>
      </w:r>
      <w:r w:rsidRPr="0075079E">
        <w:t>проблем</w:t>
      </w:r>
      <w:r w:rsidR="004E3055" w:rsidRPr="0075079E">
        <w:t xml:space="preserve"> городской администрации. Сначала рассматривается </w:t>
      </w:r>
      <w:r w:rsidR="006A6085" w:rsidRPr="0075079E">
        <w:t xml:space="preserve">взаимосвязь между технической </w:t>
      </w:r>
      <w:r w:rsidRPr="0075079E">
        <w:t>инфраструктурой и ростом и развитием городов. Дале</w:t>
      </w:r>
      <w:r w:rsidR="006A6085" w:rsidRPr="0075079E">
        <w:t xml:space="preserve">е </w:t>
      </w:r>
      <w:r w:rsidR="004E3055" w:rsidRPr="0075079E">
        <w:t>указываются</w:t>
      </w:r>
      <w:r w:rsidR="006A6085" w:rsidRPr="0075079E">
        <w:t xml:space="preserve"> </w:t>
      </w:r>
      <w:r w:rsidRPr="0075079E">
        <w:t>проблемы физически-цифров</w:t>
      </w:r>
      <w:r w:rsidR="006A6085" w:rsidRPr="0075079E">
        <w:t xml:space="preserve">ой интеграции в инфраструктуру, </w:t>
      </w:r>
      <w:r w:rsidRPr="0075079E">
        <w:t xml:space="preserve">определяя возможности и риски. </w:t>
      </w:r>
      <w:r w:rsidR="004E3055" w:rsidRPr="0075079E">
        <w:t>Отмечается</w:t>
      </w:r>
      <w:r w:rsidRPr="0075079E">
        <w:t xml:space="preserve">, что ответ на вызовы включает в себя использование быстрого увеличения доступных данных. Кроме того, ряд технологий может способствовать более эффективным и совместным подходам к проектированию, </w:t>
      </w:r>
      <w:r w:rsidR="004E3055" w:rsidRPr="0075079E">
        <w:t xml:space="preserve">строительству, </w:t>
      </w:r>
      <w:r w:rsidRPr="0075079E">
        <w:t>интеграции и эксплуатации городской инфраструктуры. Эта статья завершается обсуждением и вопросами для дальнейшего исследования.</w:t>
      </w:r>
    </w:p>
    <w:p w:rsidR="008E731C" w:rsidRPr="0075079E" w:rsidRDefault="008E731C" w:rsidP="008E731C">
      <w:r w:rsidRPr="0075079E">
        <w:t>Беспилотные летательные аппараты (БПЛА) — это летательные аппараты, которыми можно управлять дистанционно или автономно без пилота на платформе, с помощью автопилота и планов полета, управляемых программным обеспечением</w:t>
      </w:r>
      <w:r w:rsidR="006E238C" w:rsidRPr="0075079E">
        <w:t xml:space="preserve"> [2]</w:t>
      </w:r>
      <w:r w:rsidRPr="0075079E">
        <w:t>. БПЛА являются составной частью беспи</w:t>
      </w:r>
      <w:r w:rsidR="004E3055" w:rsidRPr="0075079E">
        <w:t xml:space="preserve">лотной воздушной системы (БАС), которая </w:t>
      </w:r>
      <w:r w:rsidRPr="0075079E">
        <w:t>в основном включает в себя систему управления на земле и систему связи между ними. БПЛА могут работать автономно в различных ситуациях или могут управляться автономно с помощью дистанционного управления пилотом, компьютерами в фиксированном месте или пилотированием автономного робота</w:t>
      </w:r>
      <w:r w:rsidR="006A70F0" w:rsidRPr="0075079E">
        <w:t>.</w:t>
      </w:r>
    </w:p>
    <w:p w:rsidR="008E731C" w:rsidRDefault="008E731C" w:rsidP="006A70F0">
      <w:r w:rsidRPr="0075079E">
        <w:t xml:space="preserve">Контроллер полета БПЛА получает входные данные от модуля глобальной системы позиционирования (GPS), от датчиков и от блока дистанционного управления. Затем </w:t>
      </w:r>
      <w:r>
        <w:lastRenderedPageBreak/>
        <w:t>обрабатывает его в информацию</w:t>
      </w:r>
      <w:r w:rsidR="006A70F0">
        <w:t>,</w:t>
      </w:r>
      <w:r>
        <w:t xml:space="preserve"> </w:t>
      </w:r>
      <w:r w:rsidRPr="006A70F0">
        <w:t xml:space="preserve">который выдается на электронные регуляторы скорости (ESC) для управления двигателями. </w:t>
      </w:r>
      <w:r w:rsidR="004E3055" w:rsidRPr="0075079E">
        <w:t>Оператор</w:t>
      </w:r>
      <w:r w:rsidRPr="0075079E">
        <w:t xml:space="preserve"> задает параметры </w:t>
      </w:r>
      <w:r w:rsidR="006A70F0" w:rsidRPr="0075079E">
        <w:t>проведения съемки</w:t>
      </w:r>
      <w:r w:rsidRPr="0075079E">
        <w:t xml:space="preserve"> полета через </w:t>
      </w:r>
      <w:r w:rsidR="009652E1" w:rsidRPr="0075079E">
        <w:t xml:space="preserve">полетный контроллер, на рисунке 1 представлена </w:t>
      </w:r>
      <w:r w:rsidR="009652E1">
        <w:t>принципиальная схема технологии взаимодействия исполнения съемки</w:t>
      </w:r>
      <w:r w:rsidRPr="006A70F0">
        <w:t>.</w:t>
      </w:r>
    </w:p>
    <w:p w:rsidR="009F182E" w:rsidRDefault="009F182E" w:rsidP="009F182E">
      <w:r>
        <w:t>Основными компонентами системы генерации облака точек являются система визуализации БПЛА, процесс сбора данных и этап постобработки, состоящий из ориентации изображений и создания облака точек.</w:t>
      </w:r>
    </w:p>
    <w:p w:rsidR="006A6085" w:rsidRDefault="006A70F0" w:rsidP="006A70F0">
      <w:pPr>
        <w:ind w:firstLine="0"/>
        <w:jc w:val="center"/>
        <w:rPr>
          <w:lang w:val="en-GB"/>
        </w:rPr>
      </w:pPr>
      <w:r>
        <w:rPr>
          <w:noProof/>
          <w:lang w:eastAsia="ru-RU"/>
        </w:rPr>
        <w:drawing>
          <wp:inline distT="0" distB="0" distL="0" distR="0" wp14:anchorId="563C606D" wp14:editId="31A890FB">
            <wp:extent cx="1900791" cy="4413612"/>
            <wp:effectExtent l="953" t="0" r="5397" b="5398"/>
            <wp:docPr id="61" name="Рисунок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0"/>
                    <a:stretch/>
                  </pic:blipFill>
                  <pic:spPr bwMode="auto">
                    <a:xfrm rot="16200000">
                      <a:off x="0" y="0"/>
                      <a:ext cx="1902510" cy="4417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1A99" w:rsidRPr="00361A99" w:rsidRDefault="00361A99" w:rsidP="006A70F0">
      <w:pPr>
        <w:ind w:firstLine="0"/>
        <w:jc w:val="center"/>
      </w:pPr>
      <w:r>
        <w:t>Рисунок</w:t>
      </w:r>
      <w:r w:rsidR="0055718D">
        <w:t xml:space="preserve"> 1</w:t>
      </w:r>
      <w:r>
        <w:t xml:space="preserve"> – Схема взаимодействия</w:t>
      </w:r>
    </w:p>
    <w:p w:rsidR="006E238C" w:rsidRPr="0075079E" w:rsidRDefault="00F70FB3" w:rsidP="004E3394">
      <w:pPr>
        <w:ind w:firstLine="709"/>
      </w:pPr>
      <w:r w:rsidRPr="0075079E">
        <w:t>В этой статье исследован процесс</w:t>
      </w:r>
      <w:r w:rsidR="009F182E" w:rsidRPr="0075079E">
        <w:t xml:space="preserve"> создани</w:t>
      </w:r>
      <w:r w:rsidRPr="0075079E">
        <w:t>я</w:t>
      </w:r>
      <w:r w:rsidR="009F182E" w:rsidRPr="0075079E">
        <w:t xml:space="preserve"> облака точек из последовательностей изображений, снятых с воздуха, собранных с помощью систем легких </w:t>
      </w:r>
      <w:proofErr w:type="spellStart"/>
      <w:r w:rsidR="009F182E" w:rsidRPr="0075079E">
        <w:t>квадрокоптеров</w:t>
      </w:r>
      <w:proofErr w:type="spellEnd"/>
      <w:r w:rsidR="009F182E" w:rsidRPr="0075079E">
        <w:t xml:space="preserve"> БПЛА. Вся измерительная система состояла из системы визуализации БПЛА, процесса сбора данных и постобработки данных изображения.</w:t>
      </w:r>
      <w:r w:rsidR="0074571A" w:rsidRPr="0075079E">
        <w:t xml:space="preserve"> Пример построенного облака точек представлен на рисунке 2.</w:t>
      </w:r>
      <w:r w:rsidR="009F182E" w:rsidRPr="0075079E">
        <w:t xml:space="preserve"> Этот подход подходит для приложений, которые не требуют ответа в реальном времени. </w:t>
      </w:r>
      <w:r w:rsidR="006E238C" w:rsidRPr="0075079E">
        <w:t>[3</w:t>
      </w:r>
      <w:r w:rsidR="00695AE2" w:rsidRPr="0075079E">
        <w:t>,4</w:t>
      </w:r>
      <w:r w:rsidR="006E238C" w:rsidRPr="0075079E">
        <w:t>]</w:t>
      </w:r>
      <w:r w:rsidRPr="0075079E">
        <w:t>. Используемое в дальнейшем программное обеспечение позволяет внедрить в полученную цифровую модель необходимую базу данных из информационных систем структурного подразделения. В частности, в случае цифровой модели участка железной дороги необходимо понимать, что каждый объект инфраструктуры имеет свои характеристики и срок службы, а также определенную вероятность отказа. Систематизация и визуализация конкретных данных из информационных систем позволит повысить уровень качества диагностики и мониторинга объектов инфраструктуры на железнодорожном транспорте.</w:t>
      </w:r>
    </w:p>
    <w:p w:rsidR="0055718D" w:rsidRPr="0055718D" w:rsidRDefault="0055718D" w:rsidP="004E3394">
      <w:pPr>
        <w:ind w:firstLine="709"/>
      </w:pPr>
    </w:p>
    <w:p w:rsidR="0055718D" w:rsidRDefault="0055718D" w:rsidP="0055718D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73C53D1" wp14:editId="50685370">
            <wp:extent cx="4430884" cy="3060000"/>
            <wp:effectExtent l="0" t="0" r="8255" b="7620"/>
            <wp:docPr id="1348" name="Рисунок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47" t="9608" r="7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010" cy="306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18D" w:rsidRPr="0075079E" w:rsidRDefault="0055718D" w:rsidP="0055718D">
      <w:pPr>
        <w:ind w:firstLine="0"/>
        <w:jc w:val="center"/>
      </w:pPr>
      <w:r w:rsidRPr="0075079E">
        <w:t>Рисунок 2 – Пример плотного облака точек</w:t>
      </w:r>
      <w:r w:rsidR="003E72D5" w:rsidRPr="0075079E">
        <w:t xml:space="preserve"> участка железной дороги в Новосибирской области</w:t>
      </w:r>
    </w:p>
    <w:p w:rsidR="004E3394" w:rsidRPr="0075079E" w:rsidRDefault="004E3394" w:rsidP="004E3394">
      <w:pPr>
        <w:ind w:firstLine="709"/>
      </w:pPr>
      <w:r w:rsidRPr="0075079E">
        <w:lastRenderedPageBreak/>
        <w:t>Ожидается, что трехмерный цифровой кадастр облегчит процесс регистрации, сэкономить время и деньги, повысить прозрачность сделок с землей и недвижимостью, а также улучшить землепользование и управление. Например, в трехмерном цифровом кадастре могут быть проверены перекрывающиеся пространственные единицы и геометрию можно проверить, чтобы обеспечить защиту прав и минимизировать споры.</w:t>
      </w:r>
    </w:p>
    <w:p w:rsidR="002061A5" w:rsidRPr="0075079E" w:rsidRDefault="002061A5" w:rsidP="004E3394">
      <w:pPr>
        <w:ind w:firstLine="709"/>
      </w:pPr>
      <w:r w:rsidRPr="0075079E">
        <w:t xml:space="preserve">Цифровые 3D-кадастры часто рассматриваются как визуализация прав собственности в 3D (юридических объектов) и, в некоторой степени, их физических аналогов (физических объектов), таких </w:t>
      </w:r>
      <w:r w:rsidR="0055718D" w:rsidRPr="0075079E">
        <w:t>как здания и инженерные сети</w:t>
      </w:r>
      <w:r w:rsidRPr="0075079E">
        <w:t xml:space="preserve"> над и под землей. Они облегчают регистрацию и управление 3D-объектами и уменьшают количество споров о границах. </w:t>
      </w:r>
      <w:r w:rsidR="004E3055" w:rsidRPr="0075079E">
        <w:t>Т</w:t>
      </w:r>
      <w:r w:rsidRPr="0075079E">
        <w:t xml:space="preserve">акже </w:t>
      </w:r>
      <w:r w:rsidR="004E3055" w:rsidRPr="0075079E">
        <w:t xml:space="preserve">они </w:t>
      </w:r>
      <w:r w:rsidRPr="0075079E">
        <w:t>позволяют использовать широки</w:t>
      </w:r>
      <w:r w:rsidR="004E3055" w:rsidRPr="0075079E">
        <w:t xml:space="preserve">й спектр приложений, которые, </w:t>
      </w:r>
      <w:r w:rsidRPr="0075079E">
        <w:t>определяют детализированные и интегрированные трехмерные юридические и физические объекты для управления недвижимостью и управления городским пространством (трехмерное управление землепользованием</w:t>
      </w:r>
      <w:r w:rsidR="004E3055" w:rsidRPr="0075079E">
        <w:t>)</w:t>
      </w:r>
      <w:r w:rsidRPr="0075079E">
        <w:t xml:space="preserve">. </w:t>
      </w:r>
    </w:p>
    <w:p w:rsidR="004E3394" w:rsidRDefault="002061A5" w:rsidP="004E3394">
      <w:pPr>
        <w:ind w:firstLine="709"/>
      </w:pPr>
      <w:r>
        <w:t>Цифровые 3D-кадастры могут использоваться теми, кто участвует в процессе землеустройства, включая земельные кадастры, геодезистов, архитекторов, девелоперов, проектировщиков, агентов по недвижимости, местные органы власти и корпорации владельцев</w:t>
      </w:r>
      <w:r w:rsidR="00594D83">
        <w:t>.</w:t>
      </w:r>
    </w:p>
    <w:p w:rsidR="00695AE2" w:rsidRPr="00695AE2" w:rsidRDefault="00695AE2" w:rsidP="004E3394">
      <w:pPr>
        <w:ind w:firstLine="709"/>
      </w:pPr>
      <w:r>
        <w:t xml:space="preserve">Сегодня на </w:t>
      </w:r>
      <w:r w:rsidR="0074571A">
        <w:t>железных дорогах при проведении капитальных ремонтов</w:t>
      </w:r>
      <w:r>
        <w:t xml:space="preserve"> проходит применение системы 3</w:t>
      </w:r>
      <w:r>
        <w:rPr>
          <w:lang w:val="en-GB"/>
        </w:rPr>
        <w:t>D</w:t>
      </w:r>
      <w:r w:rsidRPr="00695AE2">
        <w:t xml:space="preserve"> </w:t>
      </w:r>
      <w:r>
        <w:t>нивелирования, которое позволяет повышать качество работ по планировке основной площадки земляного полотна и работы связанные с вырезкой</w:t>
      </w:r>
      <w:r w:rsidRPr="00695AE2">
        <w:t>/</w:t>
      </w:r>
      <w:r>
        <w:t xml:space="preserve">очисткой загрязненного балласта </w:t>
      </w:r>
      <w:r w:rsidRPr="00695AE2">
        <w:t>[5].</w:t>
      </w:r>
    </w:p>
    <w:p w:rsidR="002061A5" w:rsidRPr="0075079E" w:rsidRDefault="002061A5" w:rsidP="002061A5">
      <w:pPr>
        <w:ind w:firstLine="709"/>
      </w:pPr>
      <w:r>
        <w:t xml:space="preserve">Несмотря на </w:t>
      </w:r>
      <w:r w:rsidR="009652E1">
        <w:t xml:space="preserve">все разработанные </w:t>
      </w:r>
      <w:r>
        <w:t xml:space="preserve">программы, фактическое применение и технология все еще находятся на стадии прототипа. Первая ступенька для реализации этого видения </w:t>
      </w:r>
      <w:r w:rsidR="009652E1">
        <w:t>определена в создании цифровой модели</w:t>
      </w:r>
      <w:r>
        <w:t xml:space="preserve"> для отдельных активов, которые работают как «оптимизированная система». Интеграция данных мониторинг</w:t>
      </w:r>
      <w:r w:rsidR="008E51D4">
        <w:t>а состояния конструкций</w:t>
      </w:r>
      <w:r>
        <w:t>,</w:t>
      </w:r>
      <w:r w:rsidR="008E51D4">
        <w:t xml:space="preserve"> BIM </w:t>
      </w:r>
      <w:r>
        <w:t xml:space="preserve">и </w:t>
      </w:r>
      <w:r w:rsidR="008E51D4">
        <w:t>статистическое моделирование,</w:t>
      </w:r>
      <w:r>
        <w:t xml:space="preserve"> кажется следующим направлением исследований для улучшения мониторинга и управления конструкциями в течение всего срока службы. С практической точки зрения реализация </w:t>
      </w:r>
      <w:proofErr w:type="spellStart"/>
      <w:r w:rsidR="008E51D4">
        <w:t>цифровизации</w:t>
      </w:r>
      <w:proofErr w:type="spellEnd"/>
      <w:r>
        <w:t xml:space="preserve"> остается сложной задачей: уровень сложности</w:t>
      </w:r>
      <w:r w:rsidR="00B076CB">
        <w:t xml:space="preserve"> создания цифровых </w:t>
      </w:r>
      <w:r w:rsidR="00B076CB" w:rsidRPr="0075079E">
        <w:t>объектов</w:t>
      </w:r>
      <w:r w:rsidRPr="00B076CB">
        <w:rPr>
          <w:color w:val="FF0000"/>
        </w:rPr>
        <w:t xml:space="preserve"> </w:t>
      </w:r>
      <w:r>
        <w:t>высок, а единый процесс</w:t>
      </w:r>
      <w:r w:rsidR="00F70FB3">
        <w:t xml:space="preserve"> </w:t>
      </w:r>
      <w:r w:rsidR="00F70FB3" w:rsidRPr="0075079E">
        <w:t>и алгоритм интеграции цифровых решений</w:t>
      </w:r>
      <w:r w:rsidRPr="0075079E">
        <w:t xml:space="preserve"> еще не определен.</w:t>
      </w:r>
    </w:p>
    <w:p w:rsidR="00361A99" w:rsidRPr="0075079E" w:rsidRDefault="0074571A" w:rsidP="00361A99">
      <w:pPr>
        <w:ind w:firstLine="709"/>
      </w:pPr>
      <w:r w:rsidRPr="0075079E">
        <w:t xml:space="preserve">В </w:t>
      </w:r>
      <w:r w:rsidR="00F70FB3" w:rsidRPr="0075079E">
        <w:t>дальнейших</w:t>
      </w:r>
      <w:r w:rsidRPr="0075079E">
        <w:t xml:space="preserve"> исследованиях планируется </w:t>
      </w:r>
      <w:r w:rsidR="00F70FB3" w:rsidRPr="0075079E">
        <w:t xml:space="preserve">выстроить алгоритм создания, наполнения и интеграции цифровой модели железнодорожного пути с </w:t>
      </w:r>
      <w:r w:rsidRPr="0075079E">
        <w:t>определение</w:t>
      </w:r>
      <w:r w:rsidR="00F70FB3" w:rsidRPr="0075079E">
        <w:t>м</w:t>
      </w:r>
      <w:r w:rsidRPr="0075079E">
        <w:t xml:space="preserve"> </w:t>
      </w:r>
      <w:r w:rsidR="00F70FB3" w:rsidRPr="0075079E">
        <w:t xml:space="preserve">потребной базы </w:t>
      </w:r>
      <w:r w:rsidRPr="0075079E">
        <w:t>данных</w:t>
      </w:r>
      <w:r w:rsidR="00F70FB3" w:rsidRPr="0075079E">
        <w:t xml:space="preserve"> для</w:t>
      </w:r>
      <w:r w:rsidRPr="0075079E">
        <w:t xml:space="preserve"> </w:t>
      </w:r>
      <w:r w:rsidR="00F70FB3" w:rsidRPr="0075079E">
        <w:t xml:space="preserve">повышения эффективности принятия решений при строительстве и эксплуатации объектов железнодорожной инфраструктуры. Также планируется продолжить исследования в области </w:t>
      </w:r>
      <w:proofErr w:type="spellStart"/>
      <w:r w:rsidR="00F70FB3" w:rsidRPr="0075079E">
        <w:t>цифровиза</w:t>
      </w:r>
      <w:bookmarkStart w:id="0" w:name="_GoBack"/>
      <w:bookmarkEnd w:id="0"/>
      <w:r w:rsidR="00F70FB3" w:rsidRPr="0075079E">
        <w:t>ции</w:t>
      </w:r>
      <w:proofErr w:type="spellEnd"/>
      <w:r w:rsidR="00F70FB3" w:rsidRPr="0075079E">
        <w:t xml:space="preserve"> городской среды с определением границ использования </w:t>
      </w:r>
      <w:r w:rsidR="0075079E" w:rsidRPr="0075079E">
        <w:t>цифровых</w:t>
      </w:r>
      <w:r w:rsidR="00F70FB3" w:rsidRPr="0075079E">
        <w:t xml:space="preserve"> систем</w:t>
      </w:r>
      <w:r w:rsidR="004C0B53" w:rsidRPr="0075079E">
        <w:t>.</w:t>
      </w:r>
    </w:p>
    <w:p w:rsidR="00361A99" w:rsidRPr="00080BFB" w:rsidRDefault="00080BFB" w:rsidP="004C0B53">
      <w:pPr>
        <w:ind w:firstLine="709"/>
        <w:rPr>
          <w:b/>
        </w:rPr>
      </w:pPr>
      <w:r w:rsidRPr="00080BFB">
        <w:rPr>
          <w:b/>
        </w:rPr>
        <w:t>Литература</w:t>
      </w:r>
    </w:p>
    <w:p w:rsidR="00080BFB" w:rsidRDefault="00080BFB" w:rsidP="004C0B53">
      <w:pPr>
        <w:pStyle w:val="a7"/>
        <w:numPr>
          <w:ilvl w:val="0"/>
          <w:numId w:val="5"/>
        </w:numPr>
        <w:tabs>
          <w:tab w:val="left" w:pos="426"/>
        </w:tabs>
        <w:ind w:left="0" w:firstLine="0"/>
      </w:pPr>
      <w:r w:rsidRPr="00080BFB">
        <w:t xml:space="preserve">Т.А. Хлебникова, С.Р. Горобцов Моделирование и пространственный анализ в ГИС. Новосибирск: </w:t>
      </w:r>
      <w:proofErr w:type="spellStart"/>
      <w:r w:rsidRPr="00080BFB">
        <w:t>СГУГиТ</w:t>
      </w:r>
      <w:proofErr w:type="spellEnd"/>
      <w:r w:rsidRPr="00080BFB">
        <w:t>, 2018.</w:t>
      </w:r>
    </w:p>
    <w:p w:rsidR="006E238C" w:rsidRDefault="006E238C" w:rsidP="004C0B53">
      <w:pPr>
        <w:pStyle w:val="a7"/>
        <w:numPr>
          <w:ilvl w:val="0"/>
          <w:numId w:val="5"/>
        </w:numPr>
        <w:tabs>
          <w:tab w:val="left" w:pos="426"/>
        </w:tabs>
        <w:ind w:left="0" w:firstLine="0"/>
      </w:pPr>
      <w:r w:rsidRPr="00080BFB">
        <w:t xml:space="preserve">Хлебникова, Т. А. Экспериментальные исследования построения и использования плотной цифровой модели по материалам беспилотной авиационной системы / Т. А. Хлебникова, О. А. </w:t>
      </w:r>
      <w:proofErr w:type="spellStart"/>
      <w:r w:rsidRPr="00080BFB">
        <w:t>Опритова</w:t>
      </w:r>
      <w:proofErr w:type="spellEnd"/>
      <w:r w:rsidRPr="00080BFB">
        <w:t xml:space="preserve"> // . – 2019. – Т. 4, № 2. – С. 213-220. </w:t>
      </w:r>
    </w:p>
    <w:p w:rsidR="00080BFB" w:rsidRPr="004C0B53" w:rsidRDefault="00080BFB" w:rsidP="004C0B53">
      <w:pPr>
        <w:pStyle w:val="a7"/>
        <w:numPr>
          <w:ilvl w:val="0"/>
          <w:numId w:val="5"/>
        </w:numPr>
        <w:tabs>
          <w:tab w:val="left" w:pos="426"/>
        </w:tabs>
        <w:ind w:left="0" w:firstLine="0"/>
        <w:rPr>
          <w:spacing w:val="-6"/>
        </w:rPr>
      </w:pPr>
      <w:r w:rsidRPr="004C0B53">
        <w:rPr>
          <w:spacing w:val="-6"/>
        </w:rPr>
        <w:t xml:space="preserve">Гусев, В. Л. Оценка точности цифровых моделей рельефа и цифровых моделей местности из открытых источников / В. Л. Гусев, С. Л. Потапов, М. Г. Синькова // Известия высших учебных заведений. Геодезия и аэрофотосъемка. – 2022. – Т. 66, № 1. – С. 52-63. </w:t>
      </w:r>
    </w:p>
    <w:p w:rsidR="006E238C" w:rsidRDefault="006E238C" w:rsidP="004C0B53">
      <w:pPr>
        <w:pStyle w:val="a7"/>
        <w:numPr>
          <w:ilvl w:val="0"/>
          <w:numId w:val="5"/>
        </w:numPr>
        <w:tabs>
          <w:tab w:val="left" w:pos="426"/>
        </w:tabs>
        <w:ind w:left="0" w:firstLine="0"/>
      </w:pPr>
      <w:proofErr w:type="spellStart"/>
      <w:r w:rsidRPr="00080BFB">
        <w:t>Титовская</w:t>
      </w:r>
      <w:proofErr w:type="spellEnd"/>
      <w:r w:rsidRPr="00080BFB">
        <w:t xml:space="preserve">, М. А. Построение цифровой модели местности как основа для разработки информационных моделей транспортных сооружений / М. А. </w:t>
      </w:r>
      <w:proofErr w:type="spellStart"/>
      <w:r w:rsidRPr="00080BFB">
        <w:t>Титовская</w:t>
      </w:r>
      <w:proofErr w:type="spellEnd"/>
      <w:r w:rsidRPr="00080BFB">
        <w:t xml:space="preserve"> // </w:t>
      </w:r>
      <w:proofErr w:type="spellStart"/>
      <w:r w:rsidRPr="00080BFB">
        <w:t>Universum</w:t>
      </w:r>
      <w:proofErr w:type="spellEnd"/>
      <w:r w:rsidRPr="00080BFB">
        <w:t>: технические науки. – 2021. – № 6-1(87). – С. 88-90.</w:t>
      </w:r>
    </w:p>
    <w:p w:rsidR="00080BFB" w:rsidRPr="002061A5" w:rsidRDefault="00080BFB" w:rsidP="004C0B53">
      <w:pPr>
        <w:pStyle w:val="a7"/>
        <w:numPr>
          <w:ilvl w:val="0"/>
          <w:numId w:val="5"/>
        </w:numPr>
        <w:tabs>
          <w:tab w:val="left" w:pos="426"/>
        </w:tabs>
        <w:ind w:left="0" w:firstLine="0"/>
      </w:pPr>
      <w:r w:rsidRPr="00080BFB">
        <w:t xml:space="preserve">Пикалов, А. С. Использование системы 3D нивелирования ICON LEICA GEOSYSTEMS при работах по планировке основной площадки земляного полотна / А. С. Пикалов, Д. В. Величко, А. А. Севостьянов // Научные проблемы транспорта Сибири и Дальнего Востока. – 2017. – № 1-2. – С. 37-40. </w:t>
      </w:r>
    </w:p>
    <w:sectPr w:rsidR="00080BFB" w:rsidRPr="002061A5" w:rsidSect="00927F1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1671A"/>
    <w:multiLevelType w:val="hybridMultilevel"/>
    <w:tmpl w:val="19542040"/>
    <w:lvl w:ilvl="0" w:tplc="CD6429C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CCE421B"/>
    <w:multiLevelType w:val="hybridMultilevel"/>
    <w:tmpl w:val="8A26722A"/>
    <w:lvl w:ilvl="0" w:tplc="CD6429C6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>
    <w:nsid w:val="56720A30"/>
    <w:multiLevelType w:val="hybridMultilevel"/>
    <w:tmpl w:val="C80E67BE"/>
    <w:lvl w:ilvl="0" w:tplc="ABC07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9B66A9"/>
    <w:multiLevelType w:val="hybridMultilevel"/>
    <w:tmpl w:val="10141C42"/>
    <w:lvl w:ilvl="0" w:tplc="CD642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A134F4"/>
    <w:multiLevelType w:val="hybridMultilevel"/>
    <w:tmpl w:val="3260DAD8"/>
    <w:lvl w:ilvl="0" w:tplc="22AC8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F16"/>
    <w:rsid w:val="00080BFB"/>
    <w:rsid w:val="0010326F"/>
    <w:rsid w:val="002061A5"/>
    <w:rsid w:val="00361A99"/>
    <w:rsid w:val="003C12B2"/>
    <w:rsid w:val="003E72D5"/>
    <w:rsid w:val="004214C3"/>
    <w:rsid w:val="004A7E10"/>
    <w:rsid w:val="004C0B53"/>
    <w:rsid w:val="004E3055"/>
    <w:rsid w:val="004E3394"/>
    <w:rsid w:val="0055718D"/>
    <w:rsid w:val="00594D83"/>
    <w:rsid w:val="005F4195"/>
    <w:rsid w:val="0065005A"/>
    <w:rsid w:val="00695AE2"/>
    <w:rsid w:val="006A6085"/>
    <w:rsid w:val="006A70F0"/>
    <w:rsid w:val="006E238C"/>
    <w:rsid w:val="00723F20"/>
    <w:rsid w:val="0074571A"/>
    <w:rsid w:val="0075079E"/>
    <w:rsid w:val="007D18CB"/>
    <w:rsid w:val="0085761D"/>
    <w:rsid w:val="008D56DE"/>
    <w:rsid w:val="008E51D4"/>
    <w:rsid w:val="008E731C"/>
    <w:rsid w:val="008F0527"/>
    <w:rsid w:val="00927F16"/>
    <w:rsid w:val="009652E1"/>
    <w:rsid w:val="009D49BF"/>
    <w:rsid w:val="009F182E"/>
    <w:rsid w:val="00A030AB"/>
    <w:rsid w:val="00A43266"/>
    <w:rsid w:val="00AA33FB"/>
    <w:rsid w:val="00B076CB"/>
    <w:rsid w:val="00C73F9B"/>
    <w:rsid w:val="00EF4BEB"/>
    <w:rsid w:val="00F512EB"/>
    <w:rsid w:val="00F57F63"/>
    <w:rsid w:val="00F7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26F"/>
    <w:pPr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32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60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08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A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80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26F"/>
    <w:pPr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32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60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08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A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80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87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gtini@vk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Тимофеев</dc:creator>
  <cp:lastModifiedBy>Егор Тимофеев</cp:lastModifiedBy>
  <cp:revision>2</cp:revision>
  <dcterms:created xsi:type="dcterms:W3CDTF">2023-04-09T07:52:00Z</dcterms:created>
  <dcterms:modified xsi:type="dcterms:W3CDTF">2023-04-09T07:52:00Z</dcterms:modified>
</cp:coreProperties>
</file>