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5A6" w:rsidRPr="00F43C41" w:rsidRDefault="009A3B63">
      <w:pPr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 xml:space="preserve">Тема: Проблема диагностики экономической безопасности </w:t>
      </w:r>
      <w:r w:rsidR="00F43C41" w:rsidRPr="00F43C41">
        <w:rPr>
          <w:rFonts w:ascii="Times New Roman" w:hAnsi="Times New Roman" w:cs="Times New Roman"/>
          <w:sz w:val="28"/>
          <w:szCs w:val="28"/>
        </w:rPr>
        <w:t>предприятия</w:t>
      </w:r>
    </w:p>
    <w:p w:rsidR="009A3B63" w:rsidRPr="00F43C41" w:rsidRDefault="00F43C41">
      <w:pPr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>Актуальность</w:t>
      </w:r>
    </w:p>
    <w:p w:rsidR="00F43C41" w:rsidRDefault="00F43C41" w:rsidP="00F43C4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 xml:space="preserve">Экономическая диагностика базируется на сравнениях, использует ту же первичную информацию, что и в анализе, направлена на совершенствование хозяйственной деятельности. Любые социально-экономические явления, в том числе и экономическая безопасность, характеризуются, как правило, большим количеством признаков. Неопределенность решений социально-экономических проблем государства, внешние и внутренние угрозы формируют определенную среду </w:t>
      </w:r>
      <w:r>
        <w:rPr>
          <w:rFonts w:ascii="Times New Roman" w:hAnsi="Times New Roman" w:cs="Times New Roman"/>
          <w:sz w:val="28"/>
          <w:szCs w:val="28"/>
        </w:rPr>
        <w:t>опасностей предпринимательству.</w:t>
      </w:r>
    </w:p>
    <w:p w:rsidR="00F43C41" w:rsidRPr="00F43C41" w:rsidRDefault="00F43C41" w:rsidP="00F43C4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>На сегодняшний день мало исследовани</w:t>
      </w:r>
      <w:r w:rsidR="00B17D42">
        <w:rPr>
          <w:rFonts w:ascii="Times New Roman" w:hAnsi="Times New Roman" w:cs="Times New Roman"/>
          <w:sz w:val="28"/>
          <w:szCs w:val="28"/>
        </w:rPr>
        <w:t>й</w:t>
      </w:r>
      <w:r w:rsidRPr="00F43C41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B17D42">
        <w:rPr>
          <w:rFonts w:ascii="Times New Roman" w:hAnsi="Times New Roman" w:cs="Times New Roman"/>
          <w:sz w:val="28"/>
          <w:szCs w:val="28"/>
        </w:rPr>
        <w:t>ов</w:t>
      </w:r>
      <w:r w:rsidRPr="00F43C41">
        <w:rPr>
          <w:rFonts w:ascii="Times New Roman" w:hAnsi="Times New Roman" w:cs="Times New Roman"/>
          <w:sz w:val="28"/>
          <w:szCs w:val="28"/>
        </w:rPr>
        <w:t xml:space="preserve"> к: </w:t>
      </w:r>
    </w:p>
    <w:p w:rsidR="00F43C41" w:rsidRPr="00F43C41" w:rsidRDefault="00F43C41" w:rsidP="00F43C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>1. Определени</w:t>
      </w:r>
      <w:r w:rsidR="00B17D42">
        <w:rPr>
          <w:rFonts w:ascii="Times New Roman" w:hAnsi="Times New Roman" w:cs="Times New Roman"/>
          <w:sz w:val="28"/>
          <w:szCs w:val="28"/>
        </w:rPr>
        <w:t>ю</w:t>
      </w:r>
      <w:r w:rsidRPr="00F43C41">
        <w:rPr>
          <w:rFonts w:ascii="Times New Roman" w:hAnsi="Times New Roman" w:cs="Times New Roman"/>
          <w:sz w:val="28"/>
          <w:szCs w:val="28"/>
        </w:rPr>
        <w:t xml:space="preserve"> сущности внешней и</w:t>
      </w:r>
      <w:bookmarkStart w:id="0" w:name="_GoBack"/>
      <w:bookmarkEnd w:id="0"/>
      <w:r w:rsidRPr="00F43C41">
        <w:rPr>
          <w:rFonts w:ascii="Times New Roman" w:hAnsi="Times New Roman" w:cs="Times New Roman"/>
          <w:sz w:val="28"/>
          <w:szCs w:val="28"/>
        </w:rPr>
        <w:t xml:space="preserve"> внутренней среды предприятия и присущим им угрозам; </w:t>
      </w:r>
    </w:p>
    <w:p w:rsidR="00F43C41" w:rsidRPr="00F43C41" w:rsidRDefault="00F43C41" w:rsidP="00F43C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 xml:space="preserve">2. Анализу этих угроз и разработке организационных мер по защите от них; </w:t>
      </w:r>
    </w:p>
    <w:p w:rsidR="00F43C41" w:rsidRPr="00F43C41" w:rsidRDefault="00F43C41" w:rsidP="00F43C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 xml:space="preserve">3. Оценке уровня организации защиты и обеспечения экономической безопасности предприятия. </w:t>
      </w:r>
    </w:p>
    <w:p w:rsidR="00F43C41" w:rsidRDefault="00F43C41" w:rsidP="00F43C4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>Определение указанных подходов играет важную роль в осуществлении стратегического анализа обеспечения экономической безопасности предприятия. Однако, в научной литературе указанный анализ ограничивается анализом финансового состояния предприятия, его дебиторской и кредиторской задолженности, платежеспособности и другим показателями обычной финансовой деятельности, не имеющие прямого отношения к угрозам экономической безопасности предприятия.</w:t>
      </w:r>
    </w:p>
    <w:p w:rsidR="00F43C41" w:rsidRDefault="00F43C41" w:rsidP="00F43C4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t>Основной задачей диагностики</w:t>
      </w:r>
      <w:r w:rsidRPr="00F43C41">
        <w:rPr>
          <w:rFonts w:ascii="Times New Roman" w:hAnsi="Times New Roman" w:cs="Times New Roman"/>
          <w:sz w:val="28"/>
          <w:szCs w:val="28"/>
        </w:rPr>
        <w:t xml:space="preserve"> экономической безопасности любого предприятия является осуществление оценки уровня организации защиты предпринимательства от внешних и внутренних угроз, с целью обеспечения его устойчивого и стабильного развития. Термин «экономическая безопасность», как самостоятельный объект управления, в научной литературе достаточно широко рассматривается уже более двадцати лет. Несмотря на столь длительный период, до сих пор не существует общепринятой трактовки сути «экономическая безопасность» и связанных с ним понятий «угроза» и «риск». В условиях неопределенности объекта исследования «экономическая безопасность предприятия» и связанных с ним категорий, невозможно рассматривать методику анализа, осуществлять оценку уровня организации безопасности, обеспечивать защиту интересов предприятия от угроз деятельности</w:t>
      </w:r>
    </w:p>
    <w:p w:rsidR="009A3B63" w:rsidRPr="00F43C41" w:rsidRDefault="00F43C41" w:rsidP="00F43C4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C41">
        <w:rPr>
          <w:rFonts w:ascii="Times New Roman" w:hAnsi="Times New Roman" w:cs="Times New Roman"/>
          <w:sz w:val="28"/>
          <w:szCs w:val="28"/>
        </w:rPr>
        <w:lastRenderedPageBreak/>
        <w:t>Цель исследования заключается в определении основных понятий объектов</w:t>
      </w:r>
      <w:r>
        <w:rPr>
          <w:rFonts w:ascii="Times New Roman" w:hAnsi="Times New Roman" w:cs="Times New Roman"/>
          <w:sz w:val="28"/>
          <w:szCs w:val="28"/>
        </w:rPr>
        <w:t>, проблем и предложений по их решению</w:t>
      </w:r>
      <w:r w:rsidRPr="00F43C41">
        <w:rPr>
          <w:rFonts w:ascii="Times New Roman" w:hAnsi="Times New Roman" w:cs="Times New Roman"/>
          <w:sz w:val="28"/>
          <w:szCs w:val="28"/>
        </w:rPr>
        <w:t xml:space="preserve"> </w:t>
      </w:r>
      <w:r w:rsidRPr="00F43C41">
        <w:rPr>
          <w:rFonts w:ascii="Times New Roman" w:hAnsi="Times New Roman" w:cs="Times New Roman"/>
          <w:sz w:val="28"/>
          <w:szCs w:val="28"/>
        </w:rPr>
        <w:t>диа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43C41">
        <w:rPr>
          <w:rFonts w:ascii="Times New Roman" w:hAnsi="Times New Roman" w:cs="Times New Roman"/>
          <w:sz w:val="28"/>
          <w:szCs w:val="28"/>
        </w:rPr>
        <w:t>ностики</w:t>
      </w:r>
      <w:r w:rsidRPr="00F43C41">
        <w:rPr>
          <w:rFonts w:ascii="Times New Roman" w:hAnsi="Times New Roman" w:cs="Times New Roman"/>
          <w:sz w:val="28"/>
          <w:szCs w:val="28"/>
        </w:rPr>
        <w:t xml:space="preserve"> состояния организации защиты и обеспечения экономической безопасности предприятия.</w:t>
      </w:r>
    </w:p>
    <w:sectPr w:rsidR="009A3B63" w:rsidRPr="00F43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0F2"/>
    <w:rsid w:val="003675A6"/>
    <w:rsid w:val="009A3B63"/>
    <w:rsid w:val="00B17D42"/>
    <w:rsid w:val="00F43C41"/>
    <w:rsid w:val="00F6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11A9D-782D-41B8-BCF8-C1A5AF2B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2023-03-03T16:31:00Z</dcterms:created>
  <dcterms:modified xsi:type="dcterms:W3CDTF">2023-03-03T17:25:00Z</dcterms:modified>
</cp:coreProperties>
</file>