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AECEA12" w:rsidR="00130241" w:rsidRDefault="0006404B" w:rsidP="00064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 и свойства гибридных микросфер ватерита с полисахаридами</w:t>
      </w:r>
      <w:r w:rsidR="00921D45">
        <w:rPr>
          <w:b/>
          <w:color w:val="000000"/>
        </w:rPr>
        <w:t xml:space="preserve"> </w:t>
      </w:r>
    </w:p>
    <w:p w14:paraId="00000002" w14:textId="52E299D7" w:rsidR="00130241" w:rsidRPr="00690739" w:rsidRDefault="00064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90739">
        <w:rPr>
          <w:b/>
          <w:i/>
          <w:color w:val="000000"/>
        </w:rPr>
        <w:t>Мальцева Л.Н.</w:t>
      </w:r>
      <w:r w:rsidR="00EB1F49" w:rsidRPr="00690739">
        <w:rPr>
          <w:b/>
          <w:i/>
          <w:color w:val="000000"/>
        </w:rPr>
        <w:t>,</w:t>
      </w:r>
      <w:r w:rsidR="00EB1F49" w:rsidRPr="00690739">
        <w:rPr>
          <w:b/>
          <w:i/>
          <w:color w:val="000000"/>
          <w:vertAlign w:val="superscript"/>
        </w:rPr>
        <w:t>1</w:t>
      </w:r>
      <w:r w:rsidR="00690739" w:rsidRPr="00690739">
        <w:rPr>
          <w:b/>
          <w:i/>
          <w:color w:val="000000"/>
        </w:rPr>
        <w:t xml:space="preserve"> </w:t>
      </w:r>
      <w:proofErr w:type="spellStart"/>
      <w:r w:rsidR="00690739" w:rsidRPr="00E84481">
        <w:rPr>
          <w:b/>
          <w:i/>
          <w:color w:val="000000"/>
        </w:rPr>
        <w:t>Михальчик</w:t>
      </w:r>
      <w:proofErr w:type="spellEnd"/>
      <w:r w:rsidR="00690739" w:rsidRPr="00E84481">
        <w:rPr>
          <w:b/>
          <w:i/>
          <w:color w:val="000000"/>
        </w:rPr>
        <w:t xml:space="preserve"> Е.В.</w:t>
      </w:r>
      <w:r w:rsidR="00690739" w:rsidRPr="00E84481">
        <w:rPr>
          <w:b/>
          <w:i/>
          <w:color w:val="000000"/>
          <w:vertAlign w:val="superscript"/>
        </w:rPr>
        <w:t>2</w:t>
      </w:r>
      <w:r w:rsidR="00690739" w:rsidRPr="00E84481">
        <w:rPr>
          <w:b/>
          <w:i/>
          <w:color w:val="000000"/>
        </w:rPr>
        <w:t>,</w:t>
      </w:r>
      <w:r w:rsidR="00EB1F49" w:rsidRPr="00E84481">
        <w:rPr>
          <w:b/>
          <w:i/>
          <w:color w:val="000000"/>
        </w:rPr>
        <w:t xml:space="preserve"> </w:t>
      </w:r>
      <w:proofErr w:type="spellStart"/>
      <w:r w:rsidRPr="00E84481">
        <w:rPr>
          <w:b/>
          <w:i/>
          <w:color w:val="000000"/>
        </w:rPr>
        <w:t>Балабушевич</w:t>
      </w:r>
      <w:proofErr w:type="spellEnd"/>
      <w:r w:rsidRPr="00690739">
        <w:rPr>
          <w:b/>
          <w:i/>
          <w:color w:val="000000"/>
        </w:rPr>
        <w:t xml:space="preserve"> Н.Г</w:t>
      </w:r>
      <w:r w:rsidR="00EB1F49" w:rsidRPr="00690739">
        <w:rPr>
          <w:b/>
          <w:i/>
          <w:color w:val="000000"/>
        </w:rPr>
        <w:t>.</w:t>
      </w:r>
      <w:r w:rsidRPr="00690739">
        <w:rPr>
          <w:b/>
          <w:i/>
          <w:color w:val="000000"/>
        </w:rPr>
        <w:t>,</w:t>
      </w:r>
      <w:r w:rsidRPr="00690739">
        <w:rPr>
          <w:b/>
          <w:i/>
          <w:color w:val="000000"/>
          <w:vertAlign w:val="superscript"/>
        </w:rPr>
        <w:t>1</w:t>
      </w:r>
      <w:r w:rsidRPr="00690739">
        <w:rPr>
          <w:b/>
          <w:i/>
          <w:color w:val="000000"/>
        </w:rPr>
        <w:t xml:space="preserve"> </w:t>
      </w:r>
    </w:p>
    <w:p w14:paraId="00000003" w14:textId="1487AF90" w:rsidR="00130241" w:rsidRDefault="00064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12BB4360" w:rsidR="00130241" w:rsidRDefault="0006404B" w:rsidP="00064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B1DD9">
        <w:rPr>
          <w:i/>
          <w:vertAlign w:val="superscript"/>
        </w:rPr>
        <w:t>2</w:t>
      </w:r>
      <w:r w:rsidRPr="005B1DD9">
        <w:rPr>
          <w:i/>
        </w:rPr>
        <w:t>Федеральный научно-клинический центр физико-химической медицины ФМБА, Москва, Россия</w:t>
      </w:r>
    </w:p>
    <w:p w14:paraId="00000008" w14:textId="6396A54D" w:rsidR="00130241" w:rsidRPr="0006404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6404B">
        <w:rPr>
          <w:i/>
          <w:color w:val="000000"/>
          <w:lang w:val="en-US"/>
        </w:rPr>
        <w:t>E</w:t>
      </w:r>
      <w:r w:rsidR="003B76D6" w:rsidRPr="0006404B">
        <w:rPr>
          <w:i/>
          <w:color w:val="000000"/>
          <w:lang w:val="en-US"/>
        </w:rPr>
        <w:t>-</w:t>
      </w:r>
      <w:r w:rsidRPr="0006404B">
        <w:rPr>
          <w:i/>
          <w:color w:val="000000"/>
          <w:lang w:val="en-US"/>
        </w:rPr>
        <w:t xml:space="preserve">mail: </w:t>
      </w:r>
      <w:r w:rsidR="0006404B">
        <w:rPr>
          <w:i/>
          <w:color w:val="000000"/>
          <w:u w:val="single"/>
          <w:lang w:val="en-US"/>
        </w:rPr>
        <w:t>liya.malceva.00@mail.ru</w:t>
      </w:r>
    </w:p>
    <w:p w14:paraId="2550557D" w14:textId="1F06FB7B" w:rsidR="0006404B" w:rsidRPr="002026B0" w:rsidRDefault="002026B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Ватерит является одной из кристаллических полиморфных модификаций карбоната кальция. Особенности ватерита: сферическая поверхность, развитая внутренняя структура, </w:t>
      </w:r>
      <w:proofErr w:type="spellStart"/>
      <w:r>
        <w:rPr>
          <w:color w:val="000000"/>
        </w:rPr>
        <w:t>биосовместимость</w:t>
      </w:r>
      <w:proofErr w:type="spellEnd"/>
      <w:r>
        <w:rPr>
          <w:color w:val="000000"/>
        </w:rPr>
        <w:t xml:space="preserve"> и биоразлагаемость – позволяют использовать его для направленной доставки биологически активных веществ. Основной недостаток ватерита – термодинамическую нестабильность – можно компенсировать, используя при синтезе частиц различные биополимеры. </w:t>
      </w:r>
      <w:r w:rsidR="00A97FCA">
        <w:rPr>
          <w:color w:val="000000"/>
        </w:rPr>
        <w:t>В</w:t>
      </w:r>
      <w:r>
        <w:rPr>
          <w:color w:val="000000"/>
        </w:rPr>
        <w:t>ключение биополимеров приводит к изменению структуры и морфологии микросфер ватерита, а также появлению новых свойств.</w:t>
      </w:r>
    </w:p>
    <w:p w14:paraId="3C44C7A4" w14:textId="6CA2DF3E" w:rsidR="00F865B3" w:rsidRDefault="0020201E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работы является исследование гибридных микросфер ватерита с </w:t>
      </w:r>
      <w:r w:rsidR="00F56AFC">
        <w:rPr>
          <w:color w:val="000000"/>
        </w:rPr>
        <w:t xml:space="preserve">природными </w:t>
      </w:r>
      <w:r w:rsidRPr="00D92E75">
        <w:rPr>
          <w:color w:val="000000"/>
        </w:rPr>
        <w:t>полисахаридами</w:t>
      </w:r>
      <w:r w:rsidR="00F56AFC" w:rsidRPr="00D92E75">
        <w:rPr>
          <w:color w:val="000000"/>
        </w:rPr>
        <w:t xml:space="preserve"> </w:t>
      </w:r>
      <w:r w:rsidR="003C04C8" w:rsidRPr="00D92E75">
        <w:rPr>
          <w:color w:val="000000"/>
        </w:rPr>
        <w:t>и перспектив их использования.</w:t>
      </w:r>
      <w:r>
        <w:rPr>
          <w:color w:val="000000"/>
        </w:rPr>
        <w:t xml:space="preserve"> </w:t>
      </w:r>
    </w:p>
    <w:p w14:paraId="7B0D88F3" w14:textId="20BCE3A1" w:rsidR="0020201E" w:rsidRDefault="0020201E" w:rsidP="00F56A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0C50">
        <w:rPr>
          <w:color w:val="000000"/>
        </w:rPr>
        <w:t xml:space="preserve">Микросферы ватерита (СС) и гибридные микросферы ватерита c </w:t>
      </w:r>
      <w:proofErr w:type="spellStart"/>
      <w:r w:rsidRPr="008E0C50">
        <w:rPr>
          <w:color w:val="000000"/>
        </w:rPr>
        <w:t>соосажденными</w:t>
      </w:r>
      <w:proofErr w:type="spellEnd"/>
      <w:r w:rsidRPr="008E0C50">
        <w:rPr>
          <w:color w:val="000000"/>
        </w:rPr>
        <w:t xml:space="preserve"> </w:t>
      </w:r>
      <w:proofErr w:type="spellStart"/>
      <w:r>
        <w:rPr>
          <w:color w:val="000000"/>
        </w:rPr>
        <w:t>декстрансульфатом</w:t>
      </w:r>
      <w:proofErr w:type="spellEnd"/>
      <w:r>
        <w:rPr>
          <w:color w:val="000000"/>
        </w:rPr>
        <w:t xml:space="preserve"> (CCДС), </w:t>
      </w:r>
      <w:proofErr w:type="spellStart"/>
      <w:r w:rsidRPr="008E0C50">
        <w:rPr>
          <w:color w:val="000000"/>
        </w:rPr>
        <w:t>хондроитинсульфатом</w:t>
      </w:r>
      <w:proofErr w:type="spellEnd"/>
      <w:r w:rsidRPr="008E0C50">
        <w:rPr>
          <w:color w:val="000000"/>
        </w:rPr>
        <w:t xml:space="preserve"> А (CCХС)</w:t>
      </w:r>
      <w:r>
        <w:rPr>
          <w:color w:val="000000"/>
        </w:rPr>
        <w:t xml:space="preserve">, гепарином (ССГ), </w:t>
      </w:r>
      <w:proofErr w:type="spellStart"/>
      <w:r>
        <w:rPr>
          <w:color w:val="000000"/>
        </w:rPr>
        <w:t>фукоиданом</w:t>
      </w:r>
      <w:proofErr w:type="spellEnd"/>
      <w:r>
        <w:rPr>
          <w:color w:val="000000"/>
        </w:rPr>
        <w:t xml:space="preserve"> (ССФ)</w:t>
      </w:r>
      <w:r w:rsidR="003174B3">
        <w:rPr>
          <w:color w:val="000000"/>
        </w:rPr>
        <w:t xml:space="preserve"> и </w:t>
      </w:r>
      <w:r>
        <w:rPr>
          <w:color w:val="000000"/>
        </w:rPr>
        <w:t xml:space="preserve"> пектином (ССП) получали методом спонтанной кристаллизации</w:t>
      </w:r>
      <w:r w:rsidRPr="008E0C50">
        <w:rPr>
          <w:color w:val="000000"/>
        </w:rPr>
        <w:t xml:space="preserve"> в присутствии </w:t>
      </w:r>
      <w:r w:rsidRPr="00D92E75">
        <w:rPr>
          <w:color w:val="000000"/>
        </w:rPr>
        <w:t xml:space="preserve">буфера. </w:t>
      </w:r>
      <w:r w:rsidR="00F56AFC" w:rsidRPr="00D92E75">
        <w:rPr>
          <w:color w:val="000000"/>
        </w:rPr>
        <w:t>Ч</w:t>
      </w:r>
      <w:r w:rsidRPr="00D92E75">
        <w:rPr>
          <w:color w:val="000000"/>
        </w:rPr>
        <w:t>астицы</w:t>
      </w:r>
      <w:r w:rsidRPr="008E0C50">
        <w:rPr>
          <w:color w:val="000000"/>
        </w:rPr>
        <w:t xml:space="preserve"> анализировали с помощью динамичес</w:t>
      </w:r>
      <w:r>
        <w:rPr>
          <w:color w:val="000000"/>
        </w:rPr>
        <w:t>кого лазерного светорассеяния</w:t>
      </w:r>
      <w:r w:rsidR="004F178B">
        <w:rPr>
          <w:color w:val="000000"/>
        </w:rPr>
        <w:t xml:space="preserve">, </w:t>
      </w:r>
      <w:r w:rsidRPr="008E0C50">
        <w:rPr>
          <w:color w:val="000000"/>
        </w:rPr>
        <w:t>методом низкотемперат</w:t>
      </w:r>
      <w:r>
        <w:rPr>
          <w:color w:val="000000"/>
        </w:rPr>
        <w:t>урной адсорбции-десорбции азота, скан</w:t>
      </w:r>
      <w:r w:rsidR="004F178B">
        <w:rPr>
          <w:color w:val="000000"/>
        </w:rPr>
        <w:t>ирующей электронной микроскопии</w:t>
      </w:r>
      <w:r w:rsidR="00F56AFC">
        <w:rPr>
          <w:color w:val="000000"/>
        </w:rPr>
        <w:t xml:space="preserve"> </w:t>
      </w:r>
      <w:r w:rsidR="00F56AFC" w:rsidRPr="00D92E75">
        <w:rPr>
          <w:color w:val="000000"/>
        </w:rPr>
        <w:t>и</w:t>
      </w:r>
      <w:r w:rsidR="004F178B">
        <w:rPr>
          <w:color w:val="000000"/>
        </w:rPr>
        <w:t xml:space="preserve"> рентгенофазового анализа. </w:t>
      </w:r>
      <w:r w:rsidR="00F56AFC">
        <w:rPr>
          <w:color w:val="000000"/>
        </w:rPr>
        <w:t>Исследовали взаимодействие гибридных микросфер ватерита с человеческим сывороточным альбумином</w:t>
      </w:r>
      <w:r w:rsidR="001C1AA4">
        <w:rPr>
          <w:color w:val="000000"/>
        </w:rPr>
        <w:t xml:space="preserve">, </w:t>
      </w:r>
      <w:r w:rsidR="00F56AFC">
        <w:rPr>
          <w:color w:val="000000"/>
        </w:rPr>
        <w:t xml:space="preserve">муцином из желудка свиньи. </w:t>
      </w:r>
      <w:r w:rsidR="0007459F">
        <w:rPr>
          <w:color w:val="000000"/>
        </w:rPr>
        <w:t xml:space="preserve">На </w:t>
      </w:r>
      <w:r w:rsidRPr="008E0C50">
        <w:rPr>
          <w:color w:val="000000"/>
        </w:rPr>
        <w:t>частиц</w:t>
      </w:r>
      <w:r w:rsidR="0007459F">
        <w:rPr>
          <w:color w:val="000000"/>
        </w:rPr>
        <w:t>ы</w:t>
      </w:r>
      <w:r w:rsidRPr="008E0C50">
        <w:rPr>
          <w:color w:val="000000"/>
        </w:rPr>
        <w:t xml:space="preserve"> </w:t>
      </w:r>
      <w:r w:rsidR="0007459F">
        <w:rPr>
          <w:color w:val="000000"/>
        </w:rPr>
        <w:t xml:space="preserve">сорбировали </w:t>
      </w:r>
      <w:r w:rsidR="00BD3F14" w:rsidRPr="00D92E75">
        <w:rPr>
          <w:color w:val="000000"/>
        </w:rPr>
        <w:t xml:space="preserve">оксидоредуктазу </w:t>
      </w:r>
      <w:r w:rsidRPr="00D92E75">
        <w:rPr>
          <w:color w:val="000000"/>
        </w:rPr>
        <w:t>каталазу и измеряли</w:t>
      </w:r>
      <w:r w:rsidR="0007459F" w:rsidRPr="00D92E75">
        <w:rPr>
          <w:color w:val="000000"/>
        </w:rPr>
        <w:t xml:space="preserve"> кинетические параметры иммобилизованного фермента</w:t>
      </w:r>
      <w:r w:rsidR="00250BE9" w:rsidRPr="00D92E75">
        <w:rPr>
          <w:color w:val="000000"/>
        </w:rPr>
        <w:t xml:space="preserve"> по </w:t>
      </w:r>
      <w:r w:rsidR="00BD3F14" w:rsidRPr="00D92E75">
        <w:rPr>
          <w:color w:val="000000"/>
        </w:rPr>
        <w:t xml:space="preserve">разложению </w:t>
      </w:r>
      <w:r w:rsidR="00250BE9" w:rsidRPr="00D92E75">
        <w:rPr>
          <w:color w:val="000000"/>
        </w:rPr>
        <w:t>пероксида водорода</w:t>
      </w:r>
      <w:r w:rsidRPr="00D92E75">
        <w:rPr>
          <w:color w:val="000000"/>
        </w:rPr>
        <w:t>.</w:t>
      </w:r>
      <w:r w:rsidRPr="008E0C50">
        <w:rPr>
          <w:color w:val="000000"/>
        </w:rPr>
        <w:t xml:space="preserve"> </w:t>
      </w:r>
    </w:p>
    <w:p w14:paraId="6436942B" w14:textId="3EC732A7" w:rsidR="0007459F" w:rsidRDefault="0065394A" w:rsidP="00202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Результаты </w:t>
      </w:r>
      <w:r w:rsidRPr="004F178B">
        <w:rPr>
          <w:color w:val="000000"/>
        </w:rPr>
        <w:t>анализа</w:t>
      </w:r>
      <w:r>
        <w:rPr>
          <w:color w:val="000000"/>
        </w:rPr>
        <w:t xml:space="preserve"> </w:t>
      </w:r>
      <w:r w:rsidR="001D02BB">
        <w:rPr>
          <w:color w:val="000000"/>
        </w:rPr>
        <w:t xml:space="preserve">контрольных микросфер ватерита </w:t>
      </w:r>
      <w:r w:rsidR="00F56AFC">
        <w:rPr>
          <w:color w:val="000000"/>
        </w:rPr>
        <w:t xml:space="preserve">СС </w:t>
      </w:r>
      <w:r w:rsidR="001D02BB">
        <w:rPr>
          <w:color w:val="000000"/>
        </w:rPr>
        <w:t xml:space="preserve">и гибридных микросфер </w:t>
      </w:r>
      <w:r w:rsidR="00BD3F14">
        <w:rPr>
          <w:color w:val="000000"/>
        </w:rPr>
        <w:t xml:space="preserve">ватерита с полисахаридами </w:t>
      </w:r>
      <w:r w:rsidR="001C1AA4">
        <w:rPr>
          <w:color w:val="000000"/>
        </w:rPr>
        <w:t xml:space="preserve">приведены </w:t>
      </w:r>
      <w:r w:rsidR="001D02BB">
        <w:rPr>
          <w:color w:val="000000"/>
        </w:rPr>
        <w:t>в таблице 1.</w:t>
      </w:r>
    </w:p>
    <w:p w14:paraId="25EB1FE4" w14:textId="77777777" w:rsidR="00775179" w:rsidRDefault="00775179" w:rsidP="00202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</w:p>
    <w:p w14:paraId="044BBAED" w14:textId="20FDD5A2" w:rsidR="00E22189" w:rsidRPr="005749B6" w:rsidRDefault="00C06C32" w:rsidP="00E22189">
      <w:pPr>
        <w:shd w:val="clear" w:color="auto" w:fill="FFFFFF"/>
      </w:pPr>
      <w:r>
        <w:t>Таблица 1. Характеристика микросфер ватерита</w:t>
      </w:r>
      <w:r w:rsidR="00013368">
        <w:t xml:space="preserve"> и включения белковых препаратов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706"/>
        <w:gridCol w:w="1411"/>
        <w:gridCol w:w="849"/>
        <w:gridCol w:w="1146"/>
        <w:gridCol w:w="993"/>
        <w:gridCol w:w="1274"/>
        <w:gridCol w:w="993"/>
        <w:gridCol w:w="814"/>
      </w:tblGrid>
      <w:tr w:rsidR="00106F75" w:rsidRPr="00FF1903" w14:paraId="51EEB9BA" w14:textId="77A3B4D5" w:rsidTr="00B17EAD">
        <w:trPr>
          <w:trHeight w:val="341"/>
          <w:jc w:val="center"/>
        </w:trPr>
        <w:tc>
          <w:tcPr>
            <w:tcW w:w="5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84EDA94" w14:textId="3C5E0254" w:rsidR="00106F75" w:rsidRPr="00775179" w:rsidRDefault="00106F75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Образец</w:t>
            </w:r>
          </w:p>
        </w:tc>
        <w:tc>
          <w:tcPr>
            <w:tcW w:w="38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3DCB852" w14:textId="30FC0501" w:rsidR="00106F75" w:rsidRPr="00775179" w:rsidRDefault="00106F75" w:rsidP="0065394A">
            <w:pPr>
              <w:shd w:val="clear" w:color="auto" w:fill="FFFFFF"/>
              <w:ind w:left="-87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ζ –</w:t>
            </w:r>
            <w:proofErr w:type="gramStart"/>
            <w:r w:rsidRPr="00775179">
              <w:rPr>
                <w:sz w:val="22"/>
                <w:szCs w:val="22"/>
              </w:rPr>
              <w:t>потен</w:t>
            </w:r>
            <w:r w:rsidR="00B17EAD">
              <w:rPr>
                <w:sz w:val="22"/>
                <w:szCs w:val="22"/>
              </w:rPr>
              <w:t>-</w:t>
            </w:r>
            <w:proofErr w:type="spellStart"/>
            <w:r w:rsidRPr="00775179">
              <w:rPr>
                <w:sz w:val="22"/>
                <w:szCs w:val="22"/>
              </w:rPr>
              <w:t>циал</w:t>
            </w:r>
            <w:proofErr w:type="spellEnd"/>
            <w:proofErr w:type="gramEnd"/>
            <w:r w:rsidRPr="00775179">
              <w:rPr>
                <w:sz w:val="22"/>
                <w:szCs w:val="22"/>
              </w:rPr>
              <w:t>,</w:t>
            </w:r>
          </w:p>
          <w:p w14:paraId="342460B8" w14:textId="6597DC9B" w:rsidR="00106F75" w:rsidRPr="00775179" w:rsidRDefault="00106F75" w:rsidP="0065394A">
            <w:pPr>
              <w:shd w:val="clear" w:color="auto" w:fill="FFFFFF"/>
              <w:ind w:left="-87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мВ</w:t>
            </w:r>
          </w:p>
        </w:tc>
        <w:tc>
          <w:tcPr>
            <w:tcW w:w="7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2619E10" w14:textId="155ECDC9" w:rsidR="00106F75" w:rsidRPr="00775179" w:rsidRDefault="00106F75" w:rsidP="0065394A">
            <w:pPr>
              <w:shd w:val="clear" w:color="auto" w:fill="FFFFFF"/>
              <w:ind w:left="-89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Площадь поверхности,</w:t>
            </w:r>
          </w:p>
          <w:p w14:paraId="0822A04F" w14:textId="25F9C7F8" w:rsidR="00106F75" w:rsidRPr="00775179" w:rsidRDefault="00106F75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bCs/>
                <w:sz w:val="22"/>
                <w:szCs w:val="22"/>
              </w:rPr>
              <w:t>м</w:t>
            </w:r>
            <w:r w:rsidRPr="00775179">
              <w:rPr>
                <w:bCs/>
                <w:sz w:val="22"/>
                <w:szCs w:val="22"/>
                <w:vertAlign w:val="superscript"/>
              </w:rPr>
              <w:t>2</w:t>
            </w:r>
            <w:r w:rsidRPr="00775179">
              <w:rPr>
                <w:bCs/>
                <w:sz w:val="22"/>
                <w:szCs w:val="22"/>
              </w:rPr>
              <w:t>/г</w:t>
            </w:r>
          </w:p>
        </w:tc>
        <w:tc>
          <w:tcPr>
            <w:tcW w:w="46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BA71E" w14:textId="4D3987BB" w:rsidR="00106F75" w:rsidRPr="00775179" w:rsidRDefault="00106F75" w:rsidP="00B7345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75179">
              <w:rPr>
                <w:sz w:val="22"/>
                <w:szCs w:val="22"/>
              </w:rPr>
              <w:t>Средний размер пор</w:t>
            </w:r>
            <w:r w:rsidRPr="00775179">
              <w:rPr>
                <w:sz w:val="22"/>
                <w:szCs w:val="22"/>
                <w:lang w:val="en-US"/>
              </w:rPr>
              <w:t>,</w:t>
            </w:r>
          </w:p>
          <w:p w14:paraId="336CBE68" w14:textId="745707A2" w:rsidR="00106F75" w:rsidRPr="00775179" w:rsidRDefault="00106F75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Å</w:t>
            </w:r>
          </w:p>
        </w:tc>
        <w:tc>
          <w:tcPr>
            <w:tcW w:w="1862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007971" w14:textId="122F4008" w:rsidR="00106F75" w:rsidRPr="00775179" w:rsidRDefault="00106F75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Каталаза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434B" w14:textId="7AEF07CE" w:rsidR="00106F75" w:rsidRPr="00775179" w:rsidRDefault="00106F75" w:rsidP="00106F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Включение</w:t>
            </w:r>
            <w:r>
              <w:rPr>
                <w:sz w:val="22"/>
                <w:szCs w:val="22"/>
              </w:rPr>
              <w:t xml:space="preserve">, </w:t>
            </w:r>
            <w:r w:rsidRPr="00E84481">
              <w:rPr>
                <w:sz w:val="22"/>
                <w:szCs w:val="22"/>
              </w:rPr>
              <w:t>мг/г</w:t>
            </w:r>
          </w:p>
        </w:tc>
      </w:tr>
      <w:tr w:rsidR="00C507ED" w:rsidRPr="00FF1903" w14:paraId="5943CD0C" w14:textId="3AEB6E16" w:rsidTr="00B17EAD">
        <w:trPr>
          <w:trHeight w:val="555"/>
          <w:jc w:val="center"/>
        </w:trPr>
        <w:tc>
          <w:tcPr>
            <w:tcW w:w="5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1C2B47B" w14:textId="77777777" w:rsidR="00C507ED" w:rsidRPr="00775179" w:rsidRDefault="00C507ED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592AD20" w14:textId="68230DFE" w:rsidR="00C507ED" w:rsidRPr="00775179" w:rsidRDefault="00C507ED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444308D" w14:textId="7158AFEA" w:rsidR="00C507ED" w:rsidRPr="00775179" w:rsidRDefault="00C507ED" w:rsidP="00B73452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73EB5" w14:textId="71EE554F" w:rsidR="00C507ED" w:rsidRPr="00775179" w:rsidRDefault="00C507ED" w:rsidP="00B73452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47FC1" w14:textId="33190094" w:rsidR="00C507ED" w:rsidRPr="00775179" w:rsidRDefault="00C507ED" w:rsidP="005D69AA">
            <w:pPr>
              <w:shd w:val="clear" w:color="auto" w:fill="FFFFFF"/>
              <w:jc w:val="center"/>
              <w:rPr>
                <w:bCs/>
                <w:sz w:val="22"/>
                <w:szCs w:val="22"/>
                <w:highlight w:val="red"/>
              </w:rPr>
            </w:pPr>
            <w:r w:rsidRPr="00775179">
              <w:rPr>
                <w:sz w:val="22"/>
                <w:szCs w:val="22"/>
              </w:rPr>
              <w:t>Включение, мг/г</w:t>
            </w:r>
          </w:p>
        </w:tc>
        <w:tc>
          <w:tcPr>
            <w:tcW w:w="542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6E59C" w14:textId="77777777" w:rsidR="00CF52EA" w:rsidRDefault="00C507ED" w:rsidP="00B73452">
            <w:pPr>
              <w:shd w:val="clear" w:color="auto" w:fill="FFFFFF"/>
              <w:jc w:val="center"/>
              <w:rPr>
                <w:bCs/>
                <w:sz w:val="22"/>
                <w:szCs w:val="22"/>
                <w:lang w:val="en-US"/>
              </w:rPr>
            </w:pPr>
            <w:r w:rsidRPr="00775179">
              <w:rPr>
                <w:bCs/>
                <w:sz w:val="22"/>
                <w:szCs w:val="22"/>
                <w:lang w:val="en-US"/>
              </w:rPr>
              <w:t>K</w:t>
            </w:r>
            <w:r w:rsidRPr="00CF52EA">
              <w:rPr>
                <w:bCs/>
                <w:vertAlign w:val="subscript"/>
                <w:lang w:val="en-US"/>
              </w:rPr>
              <w:t>m</w:t>
            </w:r>
            <w:r w:rsidRPr="00775179">
              <w:rPr>
                <w:bCs/>
                <w:sz w:val="22"/>
                <w:szCs w:val="22"/>
                <w:lang w:val="en-US"/>
              </w:rPr>
              <w:t xml:space="preserve">, </w:t>
            </w:r>
          </w:p>
          <w:p w14:paraId="670607D2" w14:textId="5AFEBBC9" w:rsidR="00C507ED" w:rsidRPr="00775179" w:rsidRDefault="00C507ED" w:rsidP="00B73452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75179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E8059" w14:textId="77777777" w:rsidR="00CF52EA" w:rsidRDefault="00C507ED" w:rsidP="00B73452">
            <w:pPr>
              <w:shd w:val="clear" w:color="auto" w:fill="FFFFFF"/>
              <w:jc w:val="center"/>
              <w:rPr>
                <w:bCs/>
                <w:sz w:val="22"/>
                <w:szCs w:val="22"/>
                <w:lang w:val="en-US"/>
              </w:rPr>
            </w:pPr>
            <w:r w:rsidRPr="00775179">
              <w:rPr>
                <w:bCs/>
                <w:sz w:val="22"/>
                <w:szCs w:val="22"/>
                <w:lang w:val="en-US"/>
              </w:rPr>
              <w:t>V</w:t>
            </w:r>
            <w:r w:rsidRPr="00775179">
              <w:rPr>
                <w:bCs/>
                <w:sz w:val="22"/>
                <w:szCs w:val="22"/>
                <w:vertAlign w:val="subscript"/>
                <w:lang w:val="en-US"/>
              </w:rPr>
              <w:t>max</w:t>
            </w:r>
            <w:r w:rsidRPr="00775179">
              <w:rPr>
                <w:bCs/>
                <w:sz w:val="22"/>
                <w:szCs w:val="22"/>
                <w:lang w:val="en-US"/>
              </w:rPr>
              <w:t xml:space="preserve">, </w:t>
            </w:r>
          </w:p>
          <w:p w14:paraId="0D6D451E" w14:textId="1F750ADD" w:rsidR="00C507ED" w:rsidRPr="00775179" w:rsidRDefault="00C507ED" w:rsidP="00B73452">
            <w:pPr>
              <w:shd w:val="clear" w:color="auto" w:fill="FFFFFF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775179">
              <w:rPr>
                <w:bCs/>
                <w:sz w:val="22"/>
                <w:szCs w:val="22"/>
              </w:rPr>
              <w:t>М /мин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3EEB8" w14:textId="3F0ED287" w:rsidR="00C507ED" w:rsidRPr="00106F75" w:rsidRDefault="00106F75" w:rsidP="00B73452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альбумин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B13A9" w14:textId="36AF5F08" w:rsidR="00C507ED" w:rsidRPr="00106F75" w:rsidRDefault="00106F75" w:rsidP="00B73452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муцин</w:t>
            </w:r>
          </w:p>
        </w:tc>
      </w:tr>
      <w:tr w:rsidR="00C507ED" w:rsidRPr="00FF1903" w14:paraId="7A3E86B6" w14:textId="795E3A25" w:rsidTr="00B17EAD">
        <w:trPr>
          <w:trHeight w:val="202"/>
          <w:jc w:val="center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7F48E" w14:textId="19BF06CA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СС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DB937" w14:textId="79EE8D81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2±1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02F2DAD" w14:textId="7B132151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36±4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CF8368A" w14:textId="134B4A68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111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5C24A" w14:textId="1A46CFB6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19±5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9512D2A" w14:textId="07D10EF8" w:rsidR="005D69AA" w:rsidRPr="00D92E75" w:rsidRDefault="00775179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92E75">
              <w:rPr>
                <w:sz w:val="22"/>
                <w:szCs w:val="22"/>
              </w:rPr>
              <w:t>4,4±1,4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701AA" w14:textId="1B5C9243" w:rsidR="005D69AA" w:rsidRPr="00D92E75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92E75">
              <w:rPr>
                <w:sz w:val="22"/>
                <w:szCs w:val="22"/>
              </w:rPr>
              <w:t>0,007±0,001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BAF43" w14:textId="72D73AC4" w:rsidR="005D69AA" w:rsidRPr="00775179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14±2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9921B" w14:textId="4878C55B" w:rsidR="005D69AA" w:rsidRPr="00775179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7</w:t>
            </w:r>
            <w:r w:rsidR="00775179" w:rsidRPr="00775179">
              <w:rPr>
                <w:sz w:val="22"/>
                <w:szCs w:val="22"/>
              </w:rPr>
              <w:t>±2</w:t>
            </w:r>
          </w:p>
        </w:tc>
      </w:tr>
      <w:tr w:rsidR="00C507ED" w:rsidRPr="00FF1903" w14:paraId="2251D1D2" w14:textId="5196E89B" w:rsidTr="00B17EAD">
        <w:trPr>
          <w:trHeight w:val="45"/>
          <w:jc w:val="center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2E7E2" w14:textId="507424AF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ССДС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9A36501" w14:textId="09A8F672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-13±2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5683F6A" w14:textId="6A8D57E6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35±4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C796F" w14:textId="1D076C03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38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0EACF" w14:textId="31C9D4EF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15±4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50B6C99" w14:textId="122F85E6" w:rsidR="005D69AA" w:rsidRPr="00D92E75" w:rsidRDefault="00775179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92E75">
              <w:rPr>
                <w:sz w:val="22"/>
                <w:szCs w:val="22"/>
              </w:rPr>
              <w:t>15,3±6,2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CF9CE" w14:textId="11DEF0E9" w:rsidR="005D69AA" w:rsidRPr="00D92E75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92E75">
              <w:rPr>
                <w:sz w:val="22"/>
                <w:szCs w:val="22"/>
              </w:rPr>
              <w:t>0,031±0,013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5BFAB" w14:textId="3AE6149E" w:rsidR="005D69AA" w:rsidRPr="00775179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12±3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65123" w14:textId="0A607035" w:rsidR="005D69AA" w:rsidRPr="00775179" w:rsidRDefault="00DB629E" w:rsidP="00DB62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1</w:t>
            </w:r>
            <w:r w:rsidR="00775179" w:rsidRPr="00775179">
              <w:rPr>
                <w:sz w:val="22"/>
                <w:szCs w:val="22"/>
              </w:rPr>
              <w:t>±1</w:t>
            </w:r>
          </w:p>
        </w:tc>
      </w:tr>
      <w:tr w:rsidR="00C507ED" w:rsidRPr="00FF1903" w14:paraId="7E201D62" w14:textId="6143627C" w:rsidTr="00B17EAD">
        <w:trPr>
          <w:trHeight w:val="45"/>
          <w:jc w:val="center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7EB2D85" w14:textId="12B03B59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ССХС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43E250D" w14:textId="7B478E30" w:rsidR="005D69AA" w:rsidRPr="00775179" w:rsidRDefault="005D69AA" w:rsidP="00B73452">
            <w:pPr>
              <w:shd w:val="clear" w:color="auto" w:fill="FFFFFF"/>
              <w:ind w:left="-87" w:right="-78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  <w:lang w:val="en-US"/>
              </w:rPr>
              <w:t>-12</w:t>
            </w:r>
            <w:r w:rsidRPr="00775179">
              <w:rPr>
                <w:sz w:val="22"/>
                <w:szCs w:val="22"/>
              </w:rPr>
              <w:t>±2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4C36C00" w14:textId="34A4E4B6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47±5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813176A" w14:textId="40C77213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115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AF8A3" w14:textId="2E4AFCD2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18±5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F760810" w14:textId="52496AF6" w:rsidR="005D69AA" w:rsidRPr="00D92E75" w:rsidRDefault="00775179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92E75">
              <w:rPr>
                <w:sz w:val="22"/>
                <w:szCs w:val="22"/>
                <w:lang w:val="en-US"/>
              </w:rPr>
              <w:t>15,6</w:t>
            </w:r>
            <w:r w:rsidRPr="00D92E75">
              <w:rPr>
                <w:sz w:val="22"/>
                <w:szCs w:val="22"/>
              </w:rPr>
              <w:t>±7,6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323E1" w14:textId="1651E156" w:rsidR="005D69AA" w:rsidRPr="00D92E75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92E75">
              <w:rPr>
                <w:sz w:val="22"/>
                <w:szCs w:val="22"/>
              </w:rPr>
              <w:t>0,021±0,004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A4B25" w14:textId="03951C87" w:rsidR="005D69AA" w:rsidRPr="00775179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13±2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626C8" w14:textId="6D73588E" w:rsidR="005D69AA" w:rsidRPr="00775179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8</w:t>
            </w:r>
            <w:r w:rsidR="00775179" w:rsidRPr="00775179">
              <w:rPr>
                <w:sz w:val="22"/>
                <w:szCs w:val="22"/>
              </w:rPr>
              <w:t>±2</w:t>
            </w:r>
          </w:p>
        </w:tc>
      </w:tr>
      <w:tr w:rsidR="00C507ED" w:rsidRPr="00FF1903" w14:paraId="5525624D" w14:textId="5FAAAA89" w:rsidTr="00B17EAD">
        <w:trPr>
          <w:trHeight w:val="45"/>
          <w:jc w:val="center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114350F" w14:textId="0DE17CC8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ССГ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4F0C" w14:textId="4CE9AE3C" w:rsidR="005D69AA" w:rsidRPr="00775179" w:rsidRDefault="005D69AA" w:rsidP="00B73452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  <w:lang w:val="en-US"/>
              </w:rPr>
              <w:t>-9</w:t>
            </w:r>
            <w:r w:rsidRPr="00775179">
              <w:rPr>
                <w:sz w:val="22"/>
                <w:szCs w:val="22"/>
              </w:rPr>
              <w:t>±1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D53D0A1" w14:textId="24C54BD9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75179">
              <w:rPr>
                <w:sz w:val="22"/>
                <w:szCs w:val="22"/>
                <w:lang w:val="en-US"/>
              </w:rPr>
              <w:t>62</w:t>
            </w:r>
            <w:r w:rsidRPr="00775179">
              <w:rPr>
                <w:sz w:val="22"/>
                <w:szCs w:val="22"/>
              </w:rPr>
              <w:t>±6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37799C2" w14:textId="70449D16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75179">
              <w:rPr>
                <w:sz w:val="22"/>
                <w:szCs w:val="22"/>
              </w:rPr>
              <w:t>41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174F2" w14:textId="511E92F8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11±3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E52AF8C" w14:textId="18D244FA" w:rsidR="005D69AA" w:rsidRPr="00D92E75" w:rsidRDefault="00775179" w:rsidP="00C7473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D92E75">
              <w:rPr>
                <w:sz w:val="22"/>
                <w:szCs w:val="22"/>
                <w:lang w:val="en-US"/>
              </w:rPr>
              <w:t>23</w:t>
            </w:r>
            <w:r w:rsidR="00F84BE2" w:rsidRPr="00D92E75">
              <w:rPr>
                <w:sz w:val="22"/>
                <w:szCs w:val="22"/>
              </w:rPr>
              <w:t>,0</w:t>
            </w:r>
            <w:r w:rsidRPr="00D92E75">
              <w:rPr>
                <w:sz w:val="22"/>
                <w:szCs w:val="22"/>
              </w:rPr>
              <w:t>±6,4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CD26D" w14:textId="54D4FBC5" w:rsidR="005D69AA" w:rsidRPr="00D92E75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92E75">
              <w:rPr>
                <w:sz w:val="22"/>
                <w:szCs w:val="22"/>
              </w:rPr>
              <w:t>0,023±0,006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30FA" w14:textId="211C29A8" w:rsidR="005D69AA" w:rsidRPr="00775179" w:rsidRDefault="00DB629E" w:rsidP="00DB62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11±2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D288E" w14:textId="4BFBE234" w:rsidR="005D69AA" w:rsidRPr="00775179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2</w:t>
            </w:r>
            <w:r w:rsidR="00775179" w:rsidRPr="00775179">
              <w:rPr>
                <w:sz w:val="22"/>
                <w:szCs w:val="22"/>
              </w:rPr>
              <w:t>±1</w:t>
            </w:r>
          </w:p>
        </w:tc>
      </w:tr>
      <w:tr w:rsidR="00C507ED" w:rsidRPr="00FF1903" w14:paraId="5CA2BB14" w14:textId="5DE9A0CF" w:rsidTr="00B17EAD">
        <w:trPr>
          <w:trHeight w:val="45"/>
          <w:jc w:val="center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9B2D37B" w14:textId="1E7CC805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ССФ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7E5EE" w14:textId="7D5F3F3E" w:rsidR="005D69AA" w:rsidRPr="00775179" w:rsidRDefault="005D69AA" w:rsidP="00B73452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-12±1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4A53F02" w14:textId="0AA96E93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58±6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26EE9CC" w14:textId="4A724389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36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E196F" w14:textId="61A6E16A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4±1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40C0830" w14:textId="569A3D75" w:rsidR="005D69AA" w:rsidRPr="00D92E75" w:rsidRDefault="00775179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92E75">
              <w:rPr>
                <w:sz w:val="22"/>
                <w:szCs w:val="22"/>
              </w:rPr>
              <w:t>4,7±2,4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BA542" w14:textId="58DF234E" w:rsidR="005D69AA" w:rsidRPr="00D92E75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92E75">
              <w:rPr>
                <w:sz w:val="22"/>
                <w:szCs w:val="22"/>
              </w:rPr>
              <w:t>0,007±0,002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5F38D" w14:textId="7B3B5317" w:rsidR="005D69AA" w:rsidRPr="00775179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7±1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AFB24" w14:textId="3D3A6DA4" w:rsidR="005D69AA" w:rsidRPr="00775179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3</w:t>
            </w:r>
            <w:r w:rsidR="00775179" w:rsidRPr="00775179">
              <w:rPr>
                <w:sz w:val="22"/>
                <w:szCs w:val="22"/>
              </w:rPr>
              <w:t>±1</w:t>
            </w:r>
          </w:p>
        </w:tc>
      </w:tr>
      <w:tr w:rsidR="00C507ED" w:rsidRPr="00FF1903" w14:paraId="1ED67BFB" w14:textId="14117B08" w:rsidTr="00B17EAD">
        <w:trPr>
          <w:trHeight w:val="45"/>
          <w:jc w:val="center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A4F6FDA" w14:textId="3412269B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ССП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2F987" w14:textId="66AA9C78" w:rsidR="005D69AA" w:rsidRPr="00775179" w:rsidRDefault="005D69AA" w:rsidP="00B73452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-12±1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FBA5A31" w14:textId="38E77DC4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95±10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B22FB65" w14:textId="1C95AAC0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38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A0C51" w14:textId="6C70E829" w:rsidR="005D69AA" w:rsidRPr="00775179" w:rsidRDefault="005D69AA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8±2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8131341" w14:textId="2A920497" w:rsidR="005D69AA" w:rsidRPr="00D92E75" w:rsidRDefault="00EB47A4" w:rsidP="00B7345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D92E75">
              <w:rPr>
                <w:sz w:val="22"/>
                <w:szCs w:val="22"/>
              </w:rPr>
              <w:t>1,7</w:t>
            </w:r>
            <w:r w:rsidR="00C507ED" w:rsidRPr="00D92E75">
              <w:rPr>
                <w:sz w:val="22"/>
                <w:szCs w:val="22"/>
              </w:rPr>
              <w:t>±</w:t>
            </w:r>
            <w:r w:rsidR="00C507ED" w:rsidRPr="00D92E75">
              <w:rPr>
                <w:sz w:val="22"/>
                <w:szCs w:val="22"/>
                <w:lang w:val="en-US"/>
              </w:rPr>
              <w:t>0</w:t>
            </w:r>
            <w:r w:rsidR="00C507ED" w:rsidRPr="00D92E75">
              <w:rPr>
                <w:sz w:val="22"/>
                <w:szCs w:val="22"/>
              </w:rPr>
              <w:t>,</w:t>
            </w:r>
            <w:r w:rsidR="00C507ED" w:rsidRPr="00D92E7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67ED9" w14:textId="3EC6EE65" w:rsidR="005D69AA" w:rsidRPr="00D92E75" w:rsidRDefault="00EB47A4" w:rsidP="00B7345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D92E75">
              <w:rPr>
                <w:sz w:val="22"/>
                <w:szCs w:val="22"/>
              </w:rPr>
              <w:t>0,010±</w:t>
            </w:r>
            <w:r w:rsidR="00C507ED" w:rsidRPr="00D92E75">
              <w:rPr>
                <w:sz w:val="22"/>
                <w:szCs w:val="22"/>
              </w:rPr>
              <w:t>0,001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8F030" w14:textId="589E5A41" w:rsidR="005D69AA" w:rsidRPr="00775179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8±1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9AB68" w14:textId="1002341D" w:rsidR="005D69AA" w:rsidRPr="00775179" w:rsidRDefault="00DB629E" w:rsidP="00B734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5179">
              <w:rPr>
                <w:sz w:val="22"/>
                <w:szCs w:val="22"/>
              </w:rPr>
              <w:t>4</w:t>
            </w:r>
            <w:r w:rsidR="00775179" w:rsidRPr="00775179">
              <w:rPr>
                <w:sz w:val="22"/>
                <w:szCs w:val="22"/>
              </w:rPr>
              <w:t>±1</w:t>
            </w:r>
          </w:p>
        </w:tc>
      </w:tr>
    </w:tbl>
    <w:p w14:paraId="7326336D" w14:textId="77777777" w:rsidR="001C1AA4" w:rsidRDefault="001C1AA4" w:rsidP="00C507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</w:p>
    <w:p w14:paraId="1DB0CD03" w14:textId="44F8823F" w:rsidR="003174B3" w:rsidRPr="00C507ED" w:rsidRDefault="00CF52EA" w:rsidP="00C507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D92E75">
        <w:rPr>
          <w:iCs/>
          <w:color w:val="000000"/>
        </w:rPr>
        <w:t>По сравнению с контрольными частицами СС, гибридные микросферы имели от</w:t>
      </w:r>
      <w:r w:rsidR="00E84481">
        <w:rPr>
          <w:iCs/>
          <w:color w:val="000000"/>
        </w:rPr>
        <w:t>рицательный поверхностный заряд</w:t>
      </w:r>
      <w:r w:rsidRPr="00D92E75">
        <w:rPr>
          <w:iCs/>
          <w:color w:val="000000"/>
        </w:rPr>
        <w:t xml:space="preserve"> и</w:t>
      </w:r>
      <w:r w:rsidR="00106F75" w:rsidRPr="00D92E75">
        <w:rPr>
          <w:iCs/>
          <w:color w:val="000000"/>
        </w:rPr>
        <w:t>,</w:t>
      </w:r>
      <w:r w:rsidRPr="00D92E75">
        <w:rPr>
          <w:iCs/>
          <w:color w:val="000000"/>
        </w:rPr>
        <w:t xml:space="preserve"> за исключением СС</w:t>
      </w:r>
      <w:r w:rsidR="003C04C8" w:rsidRPr="00D92E75">
        <w:rPr>
          <w:iCs/>
          <w:color w:val="000000"/>
        </w:rPr>
        <w:t>Д</w:t>
      </w:r>
      <w:r w:rsidRPr="00D92E75">
        <w:rPr>
          <w:iCs/>
          <w:color w:val="000000"/>
        </w:rPr>
        <w:t>С</w:t>
      </w:r>
      <w:r w:rsidR="00106F75" w:rsidRPr="00D92E75">
        <w:rPr>
          <w:iCs/>
          <w:color w:val="000000"/>
        </w:rPr>
        <w:t>,</w:t>
      </w:r>
      <w:r w:rsidRPr="00D92E75">
        <w:rPr>
          <w:iCs/>
          <w:color w:val="000000"/>
        </w:rPr>
        <w:t xml:space="preserve"> большую площадь поверхности</w:t>
      </w:r>
      <w:r w:rsidR="003936E4" w:rsidRPr="00E84481">
        <w:rPr>
          <w:iCs/>
          <w:color w:val="000000"/>
        </w:rPr>
        <w:t>,</w:t>
      </w:r>
      <w:r w:rsidRPr="00E84481">
        <w:rPr>
          <w:iCs/>
          <w:color w:val="000000"/>
        </w:rPr>
        <w:t xml:space="preserve"> </w:t>
      </w:r>
      <w:r w:rsidR="003936E4" w:rsidRPr="00E84481">
        <w:rPr>
          <w:iCs/>
          <w:color w:val="000000"/>
        </w:rPr>
        <w:t>а также</w:t>
      </w:r>
      <w:r w:rsidR="003C04C8" w:rsidRPr="00E84481">
        <w:rPr>
          <w:iCs/>
          <w:color w:val="000000"/>
        </w:rPr>
        <w:t>,</w:t>
      </w:r>
      <w:r w:rsidR="003C04C8" w:rsidRPr="00D92E75">
        <w:rPr>
          <w:iCs/>
          <w:color w:val="000000"/>
        </w:rPr>
        <w:t xml:space="preserve"> кроме ССХС,</w:t>
      </w:r>
      <w:r w:rsidRPr="00D92E75">
        <w:rPr>
          <w:iCs/>
          <w:color w:val="000000"/>
        </w:rPr>
        <w:t xml:space="preserve"> меньший размер пор. </w:t>
      </w:r>
      <w:r w:rsidR="0065394A" w:rsidRPr="00D92E75">
        <w:rPr>
          <w:iCs/>
          <w:color w:val="000000"/>
        </w:rPr>
        <w:t>Наибольш</w:t>
      </w:r>
      <w:r w:rsidR="00D92E75">
        <w:rPr>
          <w:iCs/>
          <w:color w:val="000000"/>
        </w:rPr>
        <w:t>ие</w:t>
      </w:r>
      <w:r w:rsidRPr="00D92E75">
        <w:rPr>
          <w:iCs/>
          <w:color w:val="000000"/>
        </w:rPr>
        <w:t xml:space="preserve"> </w:t>
      </w:r>
      <w:r w:rsidR="0065394A" w:rsidRPr="00D92E75">
        <w:rPr>
          <w:iCs/>
          <w:color w:val="000000"/>
        </w:rPr>
        <w:t xml:space="preserve">сорбции альбумина и муцина наблюдались на </w:t>
      </w:r>
      <w:r w:rsidR="00106F75" w:rsidRPr="00D92E75">
        <w:rPr>
          <w:iCs/>
          <w:color w:val="000000"/>
        </w:rPr>
        <w:t xml:space="preserve">СС </w:t>
      </w:r>
      <w:r w:rsidR="0065394A" w:rsidRPr="00D92E75">
        <w:rPr>
          <w:iCs/>
          <w:color w:val="000000"/>
        </w:rPr>
        <w:t xml:space="preserve">и </w:t>
      </w:r>
      <w:r w:rsidRPr="00D92E75">
        <w:rPr>
          <w:iCs/>
          <w:color w:val="000000"/>
        </w:rPr>
        <w:t>ССХС</w:t>
      </w:r>
      <w:r w:rsidR="0065394A" w:rsidRPr="00D92E75">
        <w:rPr>
          <w:iCs/>
          <w:color w:val="000000"/>
        </w:rPr>
        <w:t>, что обусловлено</w:t>
      </w:r>
      <w:r w:rsidR="003C04C8" w:rsidRPr="00D92E75">
        <w:rPr>
          <w:iCs/>
          <w:color w:val="000000"/>
        </w:rPr>
        <w:t xml:space="preserve"> </w:t>
      </w:r>
      <w:r w:rsidR="0065394A" w:rsidRPr="00D92E75">
        <w:rPr>
          <w:iCs/>
          <w:color w:val="000000"/>
        </w:rPr>
        <w:t>большим размером пор</w:t>
      </w:r>
      <w:r w:rsidR="00013368" w:rsidRPr="00D92E75">
        <w:rPr>
          <w:iCs/>
          <w:color w:val="000000"/>
        </w:rPr>
        <w:t xml:space="preserve"> </w:t>
      </w:r>
      <w:r w:rsidR="00106F75" w:rsidRPr="00D92E75">
        <w:rPr>
          <w:iCs/>
          <w:color w:val="000000"/>
        </w:rPr>
        <w:t xml:space="preserve">частиц </w:t>
      </w:r>
      <w:r w:rsidR="00013368" w:rsidRPr="00D92E75">
        <w:rPr>
          <w:iCs/>
          <w:color w:val="000000"/>
        </w:rPr>
        <w:t xml:space="preserve">и </w:t>
      </w:r>
      <w:r w:rsidR="0065394A" w:rsidRPr="00D92E75">
        <w:rPr>
          <w:iCs/>
          <w:color w:val="000000"/>
        </w:rPr>
        <w:t xml:space="preserve">нейтральным зарядом поверхности контрольных микросфер. </w:t>
      </w:r>
      <w:r w:rsidR="003936E4" w:rsidRPr="00E84481">
        <w:rPr>
          <w:iCs/>
          <w:color w:val="000000"/>
        </w:rPr>
        <w:t>Для иммобилизованной</w:t>
      </w:r>
      <w:r w:rsidR="008B02D2" w:rsidRPr="00E84481">
        <w:rPr>
          <w:iCs/>
          <w:color w:val="000000"/>
        </w:rPr>
        <w:t xml:space="preserve"> каталазы кинетические параметры </w:t>
      </w:r>
      <w:r w:rsidR="003936E4" w:rsidRPr="00E84481">
        <w:rPr>
          <w:iCs/>
          <w:color w:val="000000"/>
        </w:rPr>
        <w:t xml:space="preserve">были меньше, чем у </w:t>
      </w:r>
      <w:r w:rsidR="00250BE9" w:rsidRPr="00E84481">
        <w:rPr>
          <w:iCs/>
          <w:color w:val="000000"/>
        </w:rPr>
        <w:t>нативн</w:t>
      </w:r>
      <w:r w:rsidR="003936E4" w:rsidRPr="00E84481">
        <w:rPr>
          <w:iCs/>
          <w:color w:val="000000"/>
        </w:rPr>
        <w:t xml:space="preserve">ого </w:t>
      </w:r>
      <w:r w:rsidR="00250BE9" w:rsidRPr="00E84481">
        <w:rPr>
          <w:iCs/>
          <w:color w:val="000000"/>
        </w:rPr>
        <w:t>фермент</w:t>
      </w:r>
      <w:r w:rsidR="003936E4" w:rsidRPr="00E84481">
        <w:rPr>
          <w:iCs/>
          <w:color w:val="000000"/>
        </w:rPr>
        <w:t>а</w:t>
      </w:r>
      <w:r w:rsidR="00D92E75" w:rsidRPr="00E84481">
        <w:rPr>
          <w:iCs/>
          <w:color w:val="000000"/>
        </w:rPr>
        <w:t xml:space="preserve"> (</w:t>
      </w:r>
      <w:r w:rsidR="00D92E75" w:rsidRPr="00E84481">
        <w:rPr>
          <w:iCs/>
          <w:color w:val="000000"/>
          <w:lang w:val="en-US"/>
        </w:rPr>
        <w:t>K</w:t>
      </w:r>
      <w:r w:rsidR="00D92E75" w:rsidRPr="00E84481">
        <w:rPr>
          <w:iCs/>
          <w:color w:val="000000"/>
          <w:vertAlign w:val="subscript"/>
          <w:lang w:val="en-US"/>
        </w:rPr>
        <w:t>m</w:t>
      </w:r>
      <w:r w:rsidR="00D92E75" w:rsidRPr="00E84481">
        <w:rPr>
          <w:iCs/>
          <w:color w:val="000000"/>
        </w:rPr>
        <w:t xml:space="preserve"> </w:t>
      </w:r>
      <w:r w:rsidR="00D92E75" w:rsidRPr="00E84481">
        <w:t xml:space="preserve">73,8±31,9 </w:t>
      </w:r>
      <w:proofErr w:type="spellStart"/>
      <w:r w:rsidR="00D92E75" w:rsidRPr="00E84481">
        <w:t>мМ</w:t>
      </w:r>
      <w:proofErr w:type="spellEnd"/>
      <w:r w:rsidR="00D92E75" w:rsidRPr="00E84481">
        <w:t xml:space="preserve">, </w:t>
      </w:r>
      <w:r w:rsidR="00D92E75" w:rsidRPr="00E84481">
        <w:rPr>
          <w:lang w:val="en-US"/>
        </w:rPr>
        <w:t>V</w:t>
      </w:r>
      <w:r w:rsidR="00D92E75" w:rsidRPr="00E84481">
        <w:rPr>
          <w:vertAlign w:val="subscript"/>
          <w:lang w:val="en-US"/>
        </w:rPr>
        <w:t>max</w:t>
      </w:r>
      <w:r w:rsidR="00D92E75" w:rsidRPr="00E84481">
        <w:t xml:space="preserve"> 0,620±0,026 М/мин</w:t>
      </w:r>
      <w:r w:rsidR="00162EB9" w:rsidRPr="00E84481">
        <w:t>)</w:t>
      </w:r>
      <w:r w:rsidR="00250BE9" w:rsidRPr="00E84481">
        <w:rPr>
          <w:iCs/>
          <w:color w:val="000000"/>
        </w:rPr>
        <w:t xml:space="preserve">. Уменьшение </w:t>
      </w:r>
      <w:r w:rsidR="00250BE9" w:rsidRPr="00E84481">
        <w:rPr>
          <w:iCs/>
          <w:color w:val="000000"/>
          <w:lang w:val="en-US"/>
        </w:rPr>
        <w:t>V</w:t>
      </w:r>
      <w:r w:rsidR="00250BE9" w:rsidRPr="00E84481">
        <w:rPr>
          <w:iCs/>
          <w:color w:val="000000"/>
          <w:vertAlign w:val="subscript"/>
          <w:lang w:val="en-US"/>
        </w:rPr>
        <w:t>max</w:t>
      </w:r>
      <w:r w:rsidR="00250BE9" w:rsidRPr="00E84481">
        <w:rPr>
          <w:iCs/>
          <w:color w:val="000000"/>
        </w:rPr>
        <w:t xml:space="preserve"> может быть обусловлено стерическими субстратными затруднениями</w:t>
      </w:r>
      <w:r w:rsidR="001C1AA4" w:rsidRPr="00E84481">
        <w:rPr>
          <w:iCs/>
          <w:color w:val="000000"/>
        </w:rPr>
        <w:t>.</w:t>
      </w:r>
      <w:r w:rsidR="003936E4" w:rsidRPr="00E84481">
        <w:rPr>
          <w:iCs/>
          <w:color w:val="000000"/>
        </w:rPr>
        <w:t xml:space="preserve"> </w:t>
      </w:r>
      <w:r w:rsidR="003174B3" w:rsidRPr="00E84481">
        <w:rPr>
          <w:iCs/>
          <w:color w:val="000000"/>
        </w:rPr>
        <w:t xml:space="preserve">Обсуждаются </w:t>
      </w:r>
      <w:r w:rsidR="00166A7B" w:rsidRPr="00E84481">
        <w:rPr>
          <w:iCs/>
          <w:color w:val="000000"/>
        </w:rPr>
        <w:t xml:space="preserve">возможности </w:t>
      </w:r>
      <w:r w:rsidR="003174B3" w:rsidRPr="00E84481">
        <w:rPr>
          <w:iCs/>
          <w:color w:val="000000"/>
        </w:rPr>
        <w:t>использования гибридных микросфер ватерита</w:t>
      </w:r>
      <w:r w:rsidR="001C1AA4" w:rsidRPr="00E84481">
        <w:rPr>
          <w:iCs/>
          <w:color w:val="000000"/>
        </w:rPr>
        <w:t xml:space="preserve"> с природными поли</w:t>
      </w:r>
      <w:bookmarkStart w:id="0" w:name="_GoBack"/>
      <w:bookmarkEnd w:id="0"/>
      <w:r w:rsidR="001C1AA4">
        <w:rPr>
          <w:iCs/>
          <w:color w:val="000000"/>
        </w:rPr>
        <w:t>сахаридами</w:t>
      </w:r>
      <w:r w:rsidR="003174B3" w:rsidRPr="00D92E75">
        <w:rPr>
          <w:iCs/>
          <w:color w:val="000000"/>
        </w:rPr>
        <w:t>.</w:t>
      </w:r>
    </w:p>
    <w:p w14:paraId="022FC08C" w14:textId="4E3FF0CA" w:rsidR="00A02163" w:rsidRPr="00A02163" w:rsidRDefault="00250BE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50BE9">
        <w:rPr>
          <w:i/>
          <w:iCs/>
          <w:color w:val="000000"/>
        </w:rPr>
        <w:t>Работа поддержана РНФ, грант 23-45-10026.</w:t>
      </w:r>
    </w:p>
    <w:sectPr w:rsidR="00A02163" w:rsidRPr="00A0216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3368"/>
    <w:rsid w:val="00063966"/>
    <w:rsid w:val="0006404B"/>
    <w:rsid w:val="0007459F"/>
    <w:rsid w:val="00086081"/>
    <w:rsid w:val="00101A1C"/>
    <w:rsid w:val="00106375"/>
    <w:rsid w:val="00106F75"/>
    <w:rsid w:val="00116478"/>
    <w:rsid w:val="00130241"/>
    <w:rsid w:val="00162EB9"/>
    <w:rsid w:val="00166A7B"/>
    <w:rsid w:val="001C1AA4"/>
    <w:rsid w:val="001D02BB"/>
    <w:rsid w:val="001E61C2"/>
    <w:rsid w:val="001F0493"/>
    <w:rsid w:val="0020201E"/>
    <w:rsid w:val="002026B0"/>
    <w:rsid w:val="002264EE"/>
    <w:rsid w:val="0023307C"/>
    <w:rsid w:val="00250BE9"/>
    <w:rsid w:val="0027238A"/>
    <w:rsid w:val="0031361E"/>
    <w:rsid w:val="003174B3"/>
    <w:rsid w:val="00391C38"/>
    <w:rsid w:val="003936E4"/>
    <w:rsid w:val="003B6A5C"/>
    <w:rsid w:val="003B76D6"/>
    <w:rsid w:val="003C04C8"/>
    <w:rsid w:val="004A26A3"/>
    <w:rsid w:val="004F0EDF"/>
    <w:rsid w:val="004F178B"/>
    <w:rsid w:val="00520A41"/>
    <w:rsid w:val="00522BF1"/>
    <w:rsid w:val="00590166"/>
    <w:rsid w:val="005D69AA"/>
    <w:rsid w:val="0065394A"/>
    <w:rsid w:val="00690739"/>
    <w:rsid w:val="006F7A19"/>
    <w:rsid w:val="00775179"/>
    <w:rsid w:val="00775389"/>
    <w:rsid w:val="0079730E"/>
    <w:rsid w:val="00797838"/>
    <w:rsid w:val="007C36D8"/>
    <w:rsid w:val="007F2744"/>
    <w:rsid w:val="008931BE"/>
    <w:rsid w:val="008B02D2"/>
    <w:rsid w:val="009029D1"/>
    <w:rsid w:val="00905C83"/>
    <w:rsid w:val="00921D45"/>
    <w:rsid w:val="009A66DB"/>
    <w:rsid w:val="009B2F80"/>
    <w:rsid w:val="009B3300"/>
    <w:rsid w:val="009F3380"/>
    <w:rsid w:val="00A02163"/>
    <w:rsid w:val="00A314FE"/>
    <w:rsid w:val="00A97FCA"/>
    <w:rsid w:val="00B17EAD"/>
    <w:rsid w:val="00B73452"/>
    <w:rsid w:val="00BD3F14"/>
    <w:rsid w:val="00BF36F8"/>
    <w:rsid w:val="00BF4622"/>
    <w:rsid w:val="00C06C32"/>
    <w:rsid w:val="00C507ED"/>
    <w:rsid w:val="00C74739"/>
    <w:rsid w:val="00CD00B1"/>
    <w:rsid w:val="00CF52EA"/>
    <w:rsid w:val="00D22306"/>
    <w:rsid w:val="00D42542"/>
    <w:rsid w:val="00D8121C"/>
    <w:rsid w:val="00D91371"/>
    <w:rsid w:val="00D92E75"/>
    <w:rsid w:val="00DB629E"/>
    <w:rsid w:val="00E22189"/>
    <w:rsid w:val="00E30A1D"/>
    <w:rsid w:val="00E74069"/>
    <w:rsid w:val="00E84481"/>
    <w:rsid w:val="00EB1F49"/>
    <w:rsid w:val="00EB47A4"/>
    <w:rsid w:val="00F419B2"/>
    <w:rsid w:val="00F56AFC"/>
    <w:rsid w:val="00F84BE2"/>
    <w:rsid w:val="00F865B3"/>
    <w:rsid w:val="00FB1509"/>
    <w:rsid w:val="00FC444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2D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CCDBD3-67EC-4106-B96B-26677A8F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Мальцева</dc:creator>
  <cp:lastModifiedBy>Учетная запись Майкрософт</cp:lastModifiedBy>
  <cp:revision>4</cp:revision>
  <dcterms:created xsi:type="dcterms:W3CDTF">2023-02-11T09:29:00Z</dcterms:created>
  <dcterms:modified xsi:type="dcterms:W3CDTF">2023-02-16T12:31:00Z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