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73BBAA" w:rsidR="00130241" w:rsidRDefault="00C16CE3" w:rsidP="00C16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2C0C">
        <w:rPr>
          <w:b/>
          <w:color w:val="000000"/>
        </w:rPr>
        <w:t xml:space="preserve">Влияние </w:t>
      </w:r>
      <w:r w:rsidR="00046620" w:rsidRPr="00D62C0C">
        <w:rPr>
          <w:b/>
          <w:color w:val="000000"/>
        </w:rPr>
        <w:t xml:space="preserve">состава </w:t>
      </w:r>
      <w:r w:rsidRPr="00D62C0C">
        <w:rPr>
          <w:b/>
          <w:color w:val="000000"/>
        </w:rPr>
        <w:t>липидной</w:t>
      </w:r>
      <w:r>
        <w:rPr>
          <w:b/>
          <w:color w:val="000000"/>
        </w:rPr>
        <w:t xml:space="preserve"> матрицы на активность </w:t>
      </w:r>
      <w:proofErr w:type="spellStart"/>
      <w:r w:rsidRPr="00C16CE3">
        <w:rPr>
          <w:b/>
          <w:color w:val="000000"/>
        </w:rPr>
        <w:t>галактонолактоноксидазы</w:t>
      </w:r>
      <w:proofErr w:type="spellEnd"/>
      <w:r w:rsidRPr="00C16CE3">
        <w:rPr>
          <w:b/>
          <w:color w:val="000000"/>
        </w:rPr>
        <w:t xml:space="preserve"> из</w:t>
      </w:r>
      <w:r w:rsidR="00884A39" w:rsidRPr="00046620">
        <w:rPr>
          <w:b/>
          <w:color w:val="000000"/>
        </w:rPr>
        <w:t xml:space="preserve"> </w:t>
      </w:r>
      <w:proofErr w:type="spellStart"/>
      <w:r w:rsidR="00884A39" w:rsidRPr="00884A39">
        <w:rPr>
          <w:b/>
          <w:i/>
          <w:iCs/>
          <w:color w:val="000000"/>
        </w:rPr>
        <w:t>Trypanosoma</w:t>
      </w:r>
      <w:proofErr w:type="spellEnd"/>
      <w:r w:rsidR="00884A39" w:rsidRPr="00884A39">
        <w:rPr>
          <w:b/>
          <w:i/>
          <w:iCs/>
          <w:color w:val="000000"/>
        </w:rPr>
        <w:t xml:space="preserve"> </w:t>
      </w:r>
      <w:proofErr w:type="spellStart"/>
      <w:r w:rsidR="00884A39" w:rsidRPr="00884A39">
        <w:rPr>
          <w:b/>
          <w:i/>
          <w:iCs/>
          <w:color w:val="000000"/>
        </w:rPr>
        <w:t>cruzi</w:t>
      </w:r>
      <w:proofErr w:type="spellEnd"/>
      <w:r w:rsidRPr="00C16CE3">
        <w:rPr>
          <w:b/>
          <w:color w:val="000000"/>
        </w:rPr>
        <w:t xml:space="preserve"> и L-галактон-1,4-лактондегидрогеназы из </w:t>
      </w:r>
      <w:proofErr w:type="spellStart"/>
      <w:r w:rsidRPr="00C16CE3">
        <w:rPr>
          <w:b/>
          <w:i/>
          <w:iCs/>
          <w:color w:val="000000"/>
        </w:rPr>
        <w:t>Arabidopsis</w:t>
      </w:r>
      <w:proofErr w:type="spellEnd"/>
      <w:r w:rsidRPr="00C16CE3">
        <w:rPr>
          <w:b/>
          <w:i/>
          <w:iCs/>
          <w:color w:val="000000"/>
        </w:rPr>
        <w:t xml:space="preserve"> </w:t>
      </w:r>
      <w:proofErr w:type="spellStart"/>
      <w:r w:rsidRPr="00C16CE3">
        <w:rPr>
          <w:b/>
          <w:i/>
          <w:iCs/>
          <w:color w:val="000000"/>
        </w:rPr>
        <w:t>thaliana</w:t>
      </w:r>
      <w:proofErr w:type="spellEnd"/>
    </w:p>
    <w:p w14:paraId="00000002" w14:textId="2B97181B" w:rsidR="00130241" w:rsidRDefault="00C16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Чудин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Кудряшова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25D75444" w:rsidR="00130241" w:rsidRDefault="00C16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89E4565" w:rsidR="00130241" w:rsidRDefault="00391C38" w:rsidP="00C16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961FB04" w:rsidR="00130241" w:rsidRPr="003847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6CE3">
        <w:rPr>
          <w:i/>
          <w:color w:val="000000"/>
          <w:lang w:val="en-US"/>
        </w:rPr>
        <w:t>E</w:t>
      </w:r>
      <w:r w:rsidR="003B76D6" w:rsidRPr="0038474D">
        <w:rPr>
          <w:i/>
          <w:color w:val="000000"/>
        </w:rPr>
        <w:t>-</w:t>
      </w:r>
      <w:r w:rsidRPr="00C16CE3">
        <w:rPr>
          <w:i/>
          <w:color w:val="000000"/>
          <w:lang w:val="en-US"/>
        </w:rPr>
        <w:t>mail</w:t>
      </w:r>
      <w:r w:rsidRPr="0038474D">
        <w:rPr>
          <w:i/>
          <w:color w:val="000000"/>
        </w:rPr>
        <w:t xml:space="preserve">: </w:t>
      </w:r>
      <w:proofErr w:type="spellStart"/>
      <w:r w:rsidR="00C16CE3" w:rsidRPr="00C16CE3">
        <w:rPr>
          <w:i/>
          <w:color w:val="000000"/>
          <w:u w:val="single"/>
          <w:lang w:val="en-US"/>
        </w:rPr>
        <w:t>andrew</w:t>
      </w:r>
      <w:proofErr w:type="spellEnd"/>
      <w:r w:rsidR="00C16CE3" w:rsidRPr="0038474D">
        <w:rPr>
          <w:i/>
          <w:color w:val="000000"/>
          <w:u w:val="single"/>
        </w:rPr>
        <w:t>_18@</w:t>
      </w:r>
      <w:r w:rsidR="00C16CE3" w:rsidRPr="00C16CE3">
        <w:rPr>
          <w:i/>
          <w:color w:val="000000"/>
          <w:u w:val="single"/>
          <w:lang w:val="en-US"/>
        </w:rPr>
        <w:t>inbox</w:t>
      </w:r>
      <w:r w:rsidR="00C16CE3" w:rsidRPr="0038474D">
        <w:rPr>
          <w:i/>
          <w:color w:val="000000"/>
          <w:u w:val="single"/>
        </w:rPr>
        <w:t>.</w:t>
      </w:r>
      <w:proofErr w:type="spellStart"/>
      <w:r w:rsidR="00C16CE3" w:rsidRPr="00C16CE3">
        <w:rPr>
          <w:i/>
          <w:color w:val="000000"/>
          <w:u w:val="single"/>
          <w:lang w:val="en-US"/>
        </w:rPr>
        <w:t>ru</w:t>
      </w:r>
      <w:proofErr w:type="spellEnd"/>
      <w:r w:rsidRPr="0038474D">
        <w:rPr>
          <w:i/>
          <w:color w:val="000000"/>
        </w:rPr>
        <w:t xml:space="preserve"> </w:t>
      </w:r>
    </w:p>
    <w:p w14:paraId="03223DC9" w14:textId="7D68D1FE" w:rsidR="007C36D8" w:rsidRPr="00797838" w:rsidRDefault="0038474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Митохон</w:t>
      </w:r>
      <w:r w:rsidR="00D2565B">
        <w:rPr>
          <w:color w:val="000000"/>
        </w:rPr>
        <w:t xml:space="preserve">дриальные мембранные ферменты принимают участие во многих важных процессах в живых организмах (например, окислительное фосфорилирование) </w:t>
      </w:r>
      <w:r w:rsidR="00E1788A">
        <w:rPr>
          <w:color w:val="000000"/>
        </w:rPr>
        <w:t xml:space="preserve">и в той или иной степени подвержены влиянию липидного состава мембраны. Исследование </w:t>
      </w:r>
      <w:r w:rsidR="00046620">
        <w:rPr>
          <w:color w:val="000000"/>
        </w:rPr>
        <w:t xml:space="preserve">различий в мембранных свойствах </w:t>
      </w:r>
      <w:r w:rsidR="00E1788A">
        <w:rPr>
          <w:color w:val="000000"/>
        </w:rPr>
        <w:t>ферментов животного и растительного происхождения</w:t>
      </w:r>
      <w:r w:rsidR="0051750D">
        <w:rPr>
          <w:color w:val="000000"/>
        </w:rPr>
        <w:t xml:space="preserve"> способствует лучшему пониманию механизма действия таких ферментов и позволяет подбирать более оптимальные условия для исследования ферментов </w:t>
      </w:r>
      <w:r w:rsidR="0051750D" w:rsidRPr="0051750D">
        <w:rPr>
          <w:i/>
          <w:iCs/>
          <w:color w:val="000000"/>
          <w:lang w:val="en-US"/>
        </w:rPr>
        <w:t>in</w:t>
      </w:r>
      <w:r w:rsidR="0051750D" w:rsidRPr="0051750D">
        <w:rPr>
          <w:i/>
          <w:iCs/>
          <w:color w:val="000000"/>
        </w:rPr>
        <w:t xml:space="preserve"> </w:t>
      </w:r>
      <w:r w:rsidR="0051750D" w:rsidRPr="0051750D">
        <w:rPr>
          <w:i/>
          <w:iCs/>
          <w:color w:val="000000"/>
          <w:lang w:val="en-US"/>
        </w:rPr>
        <w:t>vitro</w:t>
      </w:r>
      <w:r w:rsidR="0051750D" w:rsidRPr="0051750D">
        <w:rPr>
          <w:color w:val="000000"/>
        </w:rPr>
        <w:t>.</w:t>
      </w:r>
      <w:r w:rsidR="0051750D">
        <w:rPr>
          <w:color w:val="000000"/>
        </w:rPr>
        <w:t xml:space="preserve"> </w:t>
      </w:r>
      <w:r w:rsidR="00E1788A">
        <w:rPr>
          <w:color w:val="000000"/>
        </w:rPr>
        <w:t xml:space="preserve"> </w:t>
      </w:r>
    </w:p>
    <w:p w14:paraId="476F06A0" w14:textId="6F8BF3B1" w:rsidR="000F06C7" w:rsidRDefault="00560EC5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рамках данной работы изучено влияние фосф</w:t>
      </w:r>
      <w:r w:rsidR="00A336E9">
        <w:rPr>
          <w:color w:val="000000"/>
        </w:rPr>
        <w:t>а</w:t>
      </w:r>
      <w:r>
        <w:rPr>
          <w:color w:val="000000"/>
        </w:rPr>
        <w:t>тидилхолина</w:t>
      </w:r>
      <w:r w:rsidR="00201573">
        <w:rPr>
          <w:color w:val="000000"/>
        </w:rPr>
        <w:t xml:space="preserve"> (ФХ)</w:t>
      </w:r>
      <w:r>
        <w:rPr>
          <w:color w:val="000000"/>
        </w:rPr>
        <w:t xml:space="preserve"> и </w:t>
      </w:r>
      <w:proofErr w:type="spellStart"/>
      <w:r w:rsidR="00A336E9" w:rsidRPr="00A336E9">
        <w:rPr>
          <w:color w:val="000000"/>
        </w:rPr>
        <w:t>фосфатидилэтаноламин</w:t>
      </w:r>
      <w:r w:rsidR="00A336E9">
        <w:rPr>
          <w:color w:val="000000"/>
        </w:rPr>
        <w:t>а</w:t>
      </w:r>
      <w:proofErr w:type="spellEnd"/>
      <w:r w:rsidR="00201573">
        <w:rPr>
          <w:color w:val="000000"/>
        </w:rPr>
        <w:t xml:space="preserve"> (ФЭ)</w:t>
      </w:r>
      <w:r w:rsidR="00884A39">
        <w:rPr>
          <w:color w:val="000000"/>
        </w:rPr>
        <w:t>, основных компонентов природных мембран,</w:t>
      </w:r>
      <w:r>
        <w:rPr>
          <w:color w:val="000000"/>
        </w:rPr>
        <w:t xml:space="preserve"> на активность </w:t>
      </w:r>
      <w:r w:rsidR="000012A3" w:rsidRPr="00E17068">
        <w:rPr>
          <w:color w:val="000000"/>
        </w:rPr>
        <w:t xml:space="preserve">гомологичных ферментов: </w:t>
      </w:r>
      <w:proofErr w:type="spellStart"/>
      <w:r w:rsidRPr="00E17068">
        <w:rPr>
          <w:color w:val="000000"/>
        </w:rPr>
        <w:t>галактонолактоноксидазы</w:t>
      </w:r>
      <w:proofErr w:type="spellEnd"/>
      <w:r w:rsidRPr="00E17068">
        <w:rPr>
          <w:color w:val="000000"/>
        </w:rPr>
        <w:t xml:space="preserve"> из </w:t>
      </w:r>
      <w:proofErr w:type="spellStart"/>
      <w:r w:rsidR="00884A39" w:rsidRPr="00E17068">
        <w:rPr>
          <w:i/>
          <w:iCs/>
          <w:color w:val="000000"/>
        </w:rPr>
        <w:t>Trypanosoma</w:t>
      </w:r>
      <w:proofErr w:type="spellEnd"/>
      <w:r w:rsidR="00884A39" w:rsidRPr="00E17068">
        <w:rPr>
          <w:i/>
          <w:iCs/>
          <w:color w:val="000000"/>
        </w:rPr>
        <w:t xml:space="preserve"> </w:t>
      </w:r>
      <w:proofErr w:type="spellStart"/>
      <w:r w:rsidR="00884A39" w:rsidRPr="00E17068">
        <w:rPr>
          <w:i/>
          <w:iCs/>
          <w:color w:val="000000"/>
        </w:rPr>
        <w:t>cruzi</w:t>
      </w:r>
      <w:proofErr w:type="spellEnd"/>
      <w:r w:rsidRPr="00E17068">
        <w:rPr>
          <w:i/>
          <w:iCs/>
          <w:color w:val="000000"/>
        </w:rPr>
        <w:t xml:space="preserve"> </w:t>
      </w:r>
      <w:r w:rsidRPr="00E17068">
        <w:rPr>
          <w:color w:val="000000"/>
        </w:rPr>
        <w:t>(</w:t>
      </w:r>
      <w:proofErr w:type="spellStart"/>
      <w:r w:rsidRPr="00E17068">
        <w:rPr>
          <w:color w:val="000000"/>
          <w:lang w:val="en-US"/>
        </w:rPr>
        <w:t>TcGAL</w:t>
      </w:r>
      <w:proofErr w:type="spellEnd"/>
      <w:r w:rsidR="000012A3" w:rsidRPr="00E17068">
        <w:rPr>
          <w:color w:val="000000"/>
        </w:rPr>
        <w:t>, потенциальная лекарственная мишень</w:t>
      </w:r>
      <w:r w:rsidR="00955F1B" w:rsidRPr="00E17068">
        <w:rPr>
          <w:color w:val="000000"/>
        </w:rPr>
        <w:t xml:space="preserve"> [1]</w:t>
      </w:r>
      <w:r w:rsidRPr="00E17068">
        <w:rPr>
          <w:color w:val="000000"/>
        </w:rPr>
        <w:t xml:space="preserve">) и L-галактон-1,4-лактондегидрогеназы из </w:t>
      </w:r>
      <w:proofErr w:type="spellStart"/>
      <w:r w:rsidRPr="00E17068">
        <w:rPr>
          <w:i/>
          <w:iCs/>
          <w:color w:val="000000"/>
        </w:rPr>
        <w:t>Arabidopsis</w:t>
      </w:r>
      <w:proofErr w:type="spellEnd"/>
      <w:r w:rsidRPr="00E17068">
        <w:rPr>
          <w:i/>
          <w:iCs/>
          <w:color w:val="000000"/>
        </w:rPr>
        <w:t xml:space="preserve"> </w:t>
      </w:r>
      <w:proofErr w:type="spellStart"/>
      <w:r w:rsidRPr="00E17068">
        <w:rPr>
          <w:i/>
          <w:iCs/>
          <w:color w:val="000000"/>
        </w:rPr>
        <w:t>thaliana</w:t>
      </w:r>
      <w:proofErr w:type="spellEnd"/>
      <w:r w:rsidR="00884A39" w:rsidRPr="00E17068">
        <w:rPr>
          <w:i/>
          <w:iCs/>
          <w:color w:val="000000"/>
        </w:rPr>
        <w:t xml:space="preserve"> </w:t>
      </w:r>
      <w:r w:rsidR="00884A39" w:rsidRPr="00E17068">
        <w:rPr>
          <w:color w:val="000000"/>
        </w:rPr>
        <w:t>(</w:t>
      </w:r>
      <w:proofErr w:type="spellStart"/>
      <w:r w:rsidR="00884A39" w:rsidRPr="00E17068">
        <w:rPr>
          <w:color w:val="000000"/>
          <w:lang w:val="en-US"/>
        </w:rPr>
        <w:t>AtGALDH</w:t>
      </w:r>
      <w:proofErr w:type="spellEnd"/>
      <w:r w:rsidR="00884A39" w:rsidRPr="00E17068">
        <w:rPr>
          <w:color w:val="000000"/>
        </w:rPr>
        <w:t>) в системах обращённых мицелл АОТ (модель мембраны).</w:t>
      </w:r>
      <w:r w:rsidR="002D6D06" w:rsidRPr="00E17068">
        <w:rPr>
          <w:color w:val="000000"/>
        </w:rPr>
        <w:t xml:space="preserve"> Профили активности </w:t>
      </w:r>
      <w:proofErr w:type="spellStart"/>
      <w:r w:rsidR="002D6D06" w:rsidRPr="00E17068">
        <w:rPr>
          <w:color w:val="000000"/>
          <w:lang w:val="en-US"/>
        </w:rPr>
        <w:t>AtGALDH</w:t>
      </w:r>
      <w:proofErr w:type="spellEnd"/>
      <w:r w:rsidR="002D6D06" w:rsidRPr="00E17068">
        <w:rPr>
          <w:color w:val="000000"/>
        </w:rPr>
        <w:t xml:space="preserve"> и </w:t>
      </w:r>
      <w:proofErr w:type="spellStart"/>
      <w:r w:rsidR="002D6D06" w:rsidRPr="00E17068">
        <w:rPr>
          <w:color w:val="000000"/>
          <w:lang w:val="en-US"/>
        </w:rPr>
        <w:t>TcGAL</w:t>
      </w:r>
      <w:proofErr w:type="spellEnd"/>
      <w:r w:rsidR="002D6D06" w:rsidRPr="00E17068">
        <w:rPr>
          <w:color w:val="000000"/>
        </w:rPr>
        <w:t xml:space="preserve"> в мицеллах АОТ </w:t>
      </w:r>
      <w:r w:rsidR="00273612" w:rsidRPr="00E17068">
        <w:rPr>
          <w:color w:val="000000"/>
        </w:rPr>
        <w:t xml:space="preserve">имеют колоколообразный вид и </w:t>
      </w:r>
      <w:r w:rsidR="002D6D06" w:rsidRPr="00E17068">
        <w:rPr>
          <w:color w:val="000000"/>
        </w:rPr>
        <w:t>характеризуются</w:t>
      </w:r>
      <w:r w:rsidR="00A646C8" w:rsidRPr="00E17068">
        <w:rPr>
          <w:color w:val="000000"/>
        </w:rPr>
        <w:t xml:space="preserve"> наличием двух оптимумов активности при степенях гидратации </w:t>
      </w:r>
      <w:r w:rsidR="00A646C8" w:rsidRPr="00E17068">
        <w:rPr>
          <w:color w:val="000000"/>
          <w:lang w:val="en-US"/>
        </w:rPr>
        <w:t>W</w:t>
      </w:r>
      <w:r w:rsidR="00A646C8" w:rsidRPr="00E17068">
        <w:rPr>
          <w:color w:val="000000"/>
          <w:vertAlign w:val="subscript"/>
        </w:rPr>
        <w:t>0</w:t>
      </w:r>
      <w:r w:rsidR="00A646C8" w:rsidRPr="00E17068">
        <w:rPr>
          <w:color w:val="000000"/>
        </w:rPr>
        <w:t xml:space="preserve"> = 22</w:t>
      </w:r>
      <w:r w:rsidR="000A55DC" w:rsidRPr="00E17068">
        <w:rPr>
          <w:color w:val="000000"/>
        </w:rPr>
        <w:t>–</w:t>
      </w:r>
      <w:r w:rsidR="00A646C8" w:rsidRPr="00E17068">
        <w:rPr>
          <w:color w:val="000000"/>
        </w:rPr>
        <w:t xml:space="preserve">24 и </w:t>
      </w:r>
      <w:r w:rsidR="00A646C8" w:rsidRPr="00E17068">
        <w:rPr>
          <w:color w:val="000000"/>
          <w:lang w:val="en-US"/>
        </w:rPr>
        <w:t>W</w:t>
      </w:r>
      <w:r w:rsidR="00A646C8" w:rsidRPr="00E17068">
        <w:rPr>
          <w:color w:val="000000"/>
          <w:vertAlign w:val="subscript"/>
        </w:rPr>
        <w:t>0</w:t>
      </w:r>
      <w:r w:rsidR="00A646C8" w:rsidRPr="00E17068">
        <w:rPr>
          <w:color w:val="000000"/>
        </w:rPr>
        <w:t xml:space="preserve"> = 26</w:t>
      </w:r>
      <w:r w:rsidR="000A55DC" w:rsidRPr="00E17068">
        <w:rPr>
          <w:color w:val="000000"/>
        </w:rPr>
        <w:t>–</w:t>
      </w:r>
      <w:r w:rsidR="00A646C8" w:rsidRPr="00E17068">
        <w:rPr>
          <w:color w:val="000000"/>
        </w:rPr>
        <w:t>28</w:t>
      </w:r>
      <w:r w:rsidR="000A3531" w:rsidRPr="00E17068">
        <w:rPr>
          <w:color w:val="000000"/>
        </w:rPr>
        <w:t xml:space="preserve">, соответствующих функционированию </w:t>
      </w:r>
      <w:proofErr w:type="spellStart"/>
      <w:r w:rsidR="00A646C8" w:rsidRPr="00E17068">
        <w:rPr>
          <w:color w:val="000000"/>
        </w:rPr>
        <w:t>мономерной</w:t>
      </w:r>
      <w:proofErr w:type="spellEnd"/>
      <w:r w:rsidR="00A646C8" w:rsidRPr="00E17068">
        <w:rPr>
          <w:color w:val="000000"/>
        </w:rPr>
        <w:t xml:space="preserve"> и </w:t>
      </w:r>
      <w:proofErr w:type="spellStart"/>
      <w:r w:rsidR="00A646C8" w:rsidRPr="00E17068">
        <w:rPr>
          <w:color w:val="000000"/>
        </w:rPr>
        <w:t>димерной</w:t>
      </w:r>
      <w:proofErr w:type="spellEnd"/>
      <w:r w:rsidR="00A646C8" w:rsidRPr="00E17068">
        <w:rPr>
          <w:color w:val="000000"/>
        </w:rPr>
        <w:t xml:space="preserve"> форм. </w:t>
      </w:r>
      <w:r w:rsidR="000A3531" w:rsidRPr="00E17068">
        <w:rPr>
          <w:color w:val="000000"/>
        </w:rPr>
        <w:t>При добавлении липидов наблюдается</w:t>
      </w:r>
      <w:r w:rsidR="00884A39" w:rsidRPr="00E17068">
        <w:rPr>
          <w:color w:val="000000"/>
        </w:rPr>
        <w:t xml:space="preserve"> усиление активности ферментов при степени гидратации W</w:t>
      </w:r>
      <w:proofErr w:type="gramStart"/>
      <w:r w:rsidR="000F06C7" w:rsidRPr="00E17068">
        <w:rPr>
          <w:color w:val="000000"/>
          <w:vertAlign w:val="subscript"/>
        </w:rPr>
        <w:t xml:space="preserve">0 </w:t>
      </w:r>
      <w:r w:rsidR="000F06C7" w:rsidRPr="00E17068">
        <w:rPr>
          <w:color w:val="000000"/>
        </w:rPr>
        <w:t>&gt;</w:t>
      </w:r>
      <w:proofErr w:type="gramEnd"/>
      <w:r w:rsidR="00884A39" w:rsidRPr="00E17068">
        <w:rPr>
          <w:color w:val="000000"/>
        </w:rPr>
        <w:t xml:space="preserve"> 30, что может быть </w:t>
      </w:r>
      <w:r w:rsidR="000D41AC" w:rsidRPr="00E17068">
        <w:rPr>
          <w:color w:val="000000"/>
        </w:rPr>
        <w:t xml:space="preserve">связано с </w:t>
      </w:r>
      <w:r w:rsidR="00884A39" w:rsidRPr="00E17068">
        <w:rPr>
          <w:color w:val="000000"/>
        </w:rPr>
        <w:t xml:space="preserve">образованием </w:t>
      </w:r>
      <w:proofErr w:type="spellStart"/>
      <w:r w:rsidR="00884A39" w:rsidRPr="00E17068">
        <w:rPr>
          <w:color w:val="000000"/>
        </w:rPr>
        <w:t>тетрамерной</w:t>
      </w:r>
      <w:proofErr w:type="spellEnd"/>
      <w:r w:rsidR="00884A39" w:rsidRPr="00E17068">
        <w:rPr>
          <w:color w:val="000000"/>
        </w:rPr>
        <w:t xml:space="preserve"> формы</w:t>
      </w:r>
      <w:r w:rsidR="00201573" w:rsidRPr="00E17068">
        <w:rPr>
          <w:color w:val="000000"/>
        </w:rPr>
        <w:t xml:space="preserve"> каждого из ферментов</w:t>
      </w:r>
      <w:r w:rsidR="000F06C7">
        <w:rPr>
          <w:color w:val="000000"/>
        </w:rPr>
        <w:t xml:space="preserve">. </w:t>
      </w:r>
      <w:r w:rsidR="00201573">
        <w:rPr>
          <w:color w:val="000000"/>
        </w:rPr>
        <w:t xml:space="preserve">Учитывая </w:t>
      </w:r>
      <w:r w:rsidR="00201573" w:rsidRPr="002D6D06">
        <w:rPr>
          <w:color w:val="000000"/>
        </w:rPr>
        <w:t xml:space="preserve">положительный заряд </w:t>
      </w:r>
      <w:r w:rsidR="00EC7B74" w:rsidRPr="002D6D06">
        <w:rPr>
          <w:color w:val="000000"/>
        </w:rPr>
        <w:t xml:space="preserve">ФЭ, </w:t>
      </w:r>
      <w:proofErr w:type="spellStart"/>
      <w:r w:rsidR="00EC7B74" w:rsidRPr="002D6D06">
        <w:rPr>
          <w:color w:val="000000"/>
        </w:rPr>
        <w:t>цвиттерионную</w:t>
      </w:r>
      <w:proofErr w:type="spellEnd"/>
      <w:r w:rsidR="00EC7B74" w:rsidRPr="002D6D06">
        <w:rPr>
          <w:color w:val="000000"/>
        </w:rPr>
        <w:t xml:space="preserve"> природу </w:t>
      </w:r>
      <w:proofErr w:type="gramStart"/>
      <w:r w:rsidR="00201573" w:rsidRPr="002D6D06">
        <w:rPr>
          <w:color w:val="000000"/>
        </w:rPr>
        <w:t xml:space="preserve">ФХ </w:t>
      </w:r>
      <w:r w:rsidR="00046620">
        <w:rPr>
          <w:color w:val="000000"/>
        </w:rPr>
        <w:t>,</w:t>
      </w:r>
      <w:proofErr w:type="gramEnd"/>
      <w:r w:rsidR="00201573">
        <w:rPr>
          <w:color w:val="000000"/>
        </w:rPr>
        <w:t xml:space="preserve"> у</w:t>
      </w:r>
      <w:r w:rsidR="008E6E2D">
        <w:rPr>
          <w:color w:val="000000"/>
        </w:rPr>
        <w:t xml:space="preserve">величение </w:t>
      </w:r>
      <w:r w:rsidR="00201573">
        <w:rPr>
          <w:color w:val="000000"/>
        </w:rPr>
        <w:t xml:space="preserve">активности при </w:t>
      </w:r>
      <w:r w:rsidR="00201573">
        <w:rPr>
          <w:color w:val="000000"/>
          <w:lang w:val="en-US"/>
        </w:rPr>
        <w:t>W</w:t>
      </w:r>
      <w:r w:rsidR="00201573" w:rsidRPr="00201573">
        <w:rPr>
          <w:color w:val="000000"/>
          <w:vertAlign w:val="subscript"/>
        </w:rPr>
        <w:t>0</w:t>
      </w:r>
      <w:r w:rsidR="00201573" w:rsidRPr="00201573">
        <w:rPr>
          <w:color w:val="000000"/>
        </w:rPr>
        <w:t xml:space="preserve"> &gt; 30 </w:t>
      </w:r>
      <w:r w:rsidR="00201573">
        <w:rPr>
          <w:color w:val="000000"/>
        </w:rPr>
        <w:t xml:space="preserve">может быть связано с </w:t>
      </w:r>
      <w:r w:rsidR="000D41AC">
        <w:rPr>
          <w:color w:val="000000"/>
        </w:rPr>
        <w:t>«</w:t>
      </w:r>
      <w:r w:rsidR="00201573">
        <w:rPr>
          <w:color w:val="000000"/>
        </w:rPr>
        <w:t>разбавлением</w:t>
      </w:r>
      <w:r w:rsidR="000D41AC">
        <w:rPr>
          <w:color w:val="000000"/>
        </w:rPr>
        <w:t>»</w:t>
      </w:r>
      <w:r w:rsidR="00201573">
        <w:rPr>
          <w:color w:val="000000"/>
        </w:rPr>
        <w:t xml:space="preserve"> </w:t>
      </w:r>
      <w:r w:rsidR="000D41AC">
        <w:rPr>
          <w:color w:val="000000"/>
        </w:rPr>
        <w:t xml:space="preserve">отрицательного </w:t>
      </w:r>
      <w:r w:rsidR="00201573">
        <w:rPr>
          <w:color w:val="000000"/>
        </w:rPr>
        <w:t xml:space="preserve">заряда АОТ, что позволяет мембранным ферментам </w:t>
      </w:r>
      <w:r w:rsidR="000D41AC" w:rsidRPr="000A3531">
        <w:rPr>
          <w:color w:val="000000"/>
        </w:rPr>
        <w:t xml:space="preserve">более эффективно взаимодействовать </w:t>
      </w:r>
      <w:r w:rsidR="00201573" w:rsidRPr="000A3531">
        <w:rPr>
          <w:color w:val="000000"/>
        </w:rPr>
        <w:t xml:space="preserve"> </w:t>
      </w:r>
      <w:r w:rsidR="000D41AC" w:rsidRPr="000A3531">
        <w:rPr>
          <w:color w:val="000000"/>
        </w:rPr>
        <w:t xml:space="preserve">с </w:t>
      </w:r>
      <w:proofErr w:type="spellStart"/>
      <w:r w:rsidR="000D41AC" w:rsidRPr="000A3531">
        <w:rPr>
          <w:color w:val="000000"/>
        </w:rPr>
        <w:t>мицеллярной</w:t>
      </w:r>
      <w:proofErr w:type="spellEnd"/>
      <w:r w:rsidR="000D41AC" w:rsidRPr="000A3531">
        <w:rPr>
          <w:color w:val="000000"/>
        </w:rPr>
        <w:t xml:space="preserve"> матрицей </w:t>
      </w:r>
      <w:r w:rsidR="00201573" w:rsidRPr="000A3531">
        <w:rPr>
          <w:color w:val="000000"/>
        </w:rPr>
        <w:t>и прин</w:t>
      </w:r>
      <w:r w:rsidR="000D41AC" w:rsidRPr="000A3531">
        <w:rPr>
          <w:color w:val="000000"/>
        </w:rPr>
        <w:t>имать</w:t>
      </w:r>
      <w:r w:rsidR="00201573" w:rsidRPr="000A3531">
        <w:rPr>
          <w:color w:val="000000"/>
        </w:rPr>
        <w:t xml:space="preserve"> </w:t>
      </w:r>
      <w:r w:rsidR="00201573" w:rsidRPr="00D62C0C">
        <w:rPr>
          <w:color w:val="000000"/>
        </w:rPr>
        <w:t xml:space="preserve">более </w:t>
      </w:r>
      <w:r w:rsidR="000D41AC" w:rsidRPr="00D62C0C">
        <w:rPr>
          <w:color w:val="000000"/>
        </w:rPr>
        <w:t xml:space="preserve">оптимальную </w:t>
      </w:r>
      <w:r w:rsidR="00201573" w:rsidRPr="00D62C0C">
        <w:rPr>
          <w:color w:val="000000"/>
        </w:rPr>
        <w:t>конформацию</w:t>
      </w:r>
      <w:r w:rsidR="000D41AC" w:rsidRPr="00D62C0C">
        <w:rPr>
          <w:color w:val="000000"/>
        </w:rPr>
        <w:t xml:space="preserve"> в мицеллах</w:t>
      </w:r>
      <w:r w:rsidR="000F06C7" w:rsidRPr="00D62C0C">
        <w:rPr>
          <w:color w:val="000000"/>
        </w:rPr>
        <w:t xml:space="preserve">. </w:t>
      </w:r>
      <w:r w:rsidR="007C0B18" w:rsidRPr="00D62C0C">
        <w:rPr>
          <w:color w:val="000000"/>
        </w:rPr>
        <w:t>Положительный заряд липидов также</w:t>
      </w:r>
      <w:r w:rsidR="00077466" w:rsidRPr="00D62C0C">
        <w:rPr>
          <w:color w:val="000000"/>
        </w:rPr>
        <w:t xml:space="preserve"> </w:t>
      </w:r>
      <w:r w:rsidR="007C0B18" w:rsidRPr="00D62C0C">
        <w:rPr>
          <w:color w:val="000000"/>
        </w:rPr>
        <w:t>может способствовать</w:t>
      </w:r>
      <w:r w:rsidR="00077466" w:rsidRPr="00D62C0C">
        <w:rPr>
          <w:color w:val="000000"/>
        </w:rPr>
        <w:t xml:space="preserve"> стабилизаци</w:t>
      </w:r>
      <w:r w:rsidR="007C0B18" w:rsidRPr="00D62C0C">
        <w:rPr>
          <w:color w:val="000000"/>
        </w:rPr>
        <w:t>и</w:t>
      </w:r>
      <w:r w:rsidR="007C0B18" w:rsidRPr="00D62C0C">
        <w:t xml:space="preserve"> </w:t>
      </w:r>
      <w:r w:rsidR="007C0B18" w:rsidRPr="00D62C0C">
        <w:rPr>
          <w:color w:val="000000"/>
        </w:rPr>
        <w:t>анионной формы восстановленного кофактора ФАД</w:t>
      </w:r>
      <w:r w:rsidR="00A336E9">
        <w:rPr>
          <w:color w:val="000000"/>
        </w:rPr>
        <w:t xml:space="preserve"> </w:t>
      </w:r>
      <w:r w:rsidR="00BF387D" w:rsidRPr="00D62C0C">
        <w:rPr>
          <w:color w:val="000000"/>
        </w:rPr>
        <w:t>[2]</w:t>
      </w:r>
      <w:r w:rsidR="00D62C0C" w:rsidRPr="00D62C0C">
        <w:rPr>
          <w:color w:val="000000"/>
        </w:rPr>
        <w:t>.</w:t>
      </w:r>
      <w:r w:rsidR="00D62C0C">
        <w:rPr>
          <w:b/>
          <w:bCs/>
          <w:color w:val="000000"/>
        </w:rPr>
        <w:t xml:space="preserve"> </w:t>
      </w:r>
    </w:p>
    <w:p w14:paraId="5C2EB570" w14:textId="5A5D2CC5" w:rsidR="00895EF6" w:rsidRPr="00E17068" w:rsidRDefault="000F06C7" w:rsidP="00895E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 менее важную роль играет природа мицеллообразующего ПАВ: </w:t>
      </w:r>
      <w:r w:rsidR="00046620">
        <w:rPr>
          <w:color w:val="000000"/>
        </w:rPr>
        <w:t>и</w:t>
      </w:r>
      <w:r>
        <w:rPr>
          <w:color w:val="000000"/>
        </w:rPr>
        <w:t xml:space="preserve">спользование мицелл на основе </w:t>
      </w:r>
      <w:r w:rsidR="00884A39" w:rsidRPr="00884A39">
        <w:rPr>
          <w:color w:val="000000"/>
        </w:rPr>
        <w:t xml:space="preserve">нейтрального ПАВ (Бридж-96) и смеси АОТ + ЦТАБ (катионный ПАВ) приводит к исчезновению в профиле активности пика, </w:t>
      </w:r>
      <w:r w:rsidR="000012A3">
        <w:rPr>
          <w:color w:val="000000"/>
        </w:rPr>
        <w:t>соответствующего</w:t>
      </w:r>
      <w:r w:rsidR="00884A39" w:rsidRPr="00884A39">
        <w:rPr>
          <w:color w:val="000000"/>
        </w:rPr>
        <w:t xml:space="preserve"> </w:t>
      </w:r>
      <w:proofErr w:type="spellStart"/>
      <w:r w:rsidR="00884A39" w:rsidRPr="00884A39">
        <w:rPr>
          <w:color w:val="000000"/>
        </w:rPr>
        <w:t>димерной</w:t>
      </w:r>
      <w:proofErr w:type="spellEnd"/>
      <w:r w:rsidR="00884A39" w:rsidRPr="00884A39">
        <w:rPr>
          <w:color w:val="000000"/>
        </w:rPr>
        <w:t xml:space="preserve"> форме </w:t>
      </w:r>
      <w:r w:rsidR="00046620">
        <w:rPr>
          <w:color w:val="000000"/>
        </w:rPr>
        <w:t>(</w:t>
      </w:r>
      <w:r w:rsidR="000012A3">
        <w:rPr>
          <w:color w:val="000000"/>
          <w:lang w:val="en-US"/>
        </w:rPr>
        <w:t>W</w:t>
      </w:r>
      <w:r w:rsidR="000012A3" w:rsidRPr="000012A3">
        <w:rPr>
          <w:color w:val="000000"/>
          <w:vertAlign w:val="subscript"/>
        </w:rPr>
        <w:t>0</w:t>
      </w:r>
      <w:r w:rsidR="000012A3" w:rsidRPr="000012A3">
        <w:rPr>
          <w:color w:val="000000"/>
        </w:rPr>
        <w:t xml:space="preserve"> = 27</w:t>
      </w:r>
      <w:bookmarkStart w:id="0" w:name="_Hlk126828267"/>
      <w:r w:rsidR="000012A3">
        <w:rPr>
          <w:color w:val="000000"/>
        </w:rPr>
        <w:t>–</w:t>
      </w:r>
      <w:bookmarkEnd w:id="0"/>
      <w:r w:rsidR="000012A3" w:rsidRPr="000012A3">
        <w:rPr>
          <w:color w:val="000000"/>
        </w:rPr>
        <w:t>28</w:t>
      </w:r>
      <w:r w:rsidR="00046620">
        <w:rPr>
          <w:color w:val="000000"/>
        </w:rPr>
        <w:t>)</w:t>
      </w:r>
      <w:r w:rsidR="000012A3" w:rsidRPr="000012A3">
        <w:rPr>
          <w:color w:val="000000"/>
        </w:rPr>
        <w:t xml:space="preserve"> </w:t>
      </w:r>
      <w:r w:rsidR="00884A39" w:rsidRPr="00884A39">
        <w:rPr>
          <w:color w:val="000000"/>
        </w:rPr>
        <w:t xml:space="preserve">и активации </w:t>
      </w:r>
      <w:proofErr w:type="spellStart"/>
      <w:r w:rsidR="00884A39" w:rsidRPr="00884A39">
        <w:rPr>
          <w:color w:val="000000"/>
        </w:rPr>
        <w:t>мономерной</w:t>
      </w:r>
      <w:proofErr w:type="spellEnd"/>
      <w:r w:rsidR="00884A39" w:rsidRPr="00884A39">
        <w:rPr>
          <w:color w:val="000000"/>
        </w:rPr>
        <w:t xml:space="preserve"> формы в случае смешанных мицелл АОТ + ЦТАБ</w:t>
      </w:r>
      <w:r w:rsidR="00CE3222">
        <w:rPr>
          <w:color w:val="000000"/>
        </w:rPr>
        <w:t xml:space="preserve"> при </w:t>
      </w:r>
      <w:r w:rsidR="00CE3222">
        <w:rPr>
          <w:color w:val="000000"/>
          <w:lang w:val="en-US"/>
        </w:rPr>
        <w:t>W</w:t>
      </w:r>
      <w:r w:rsidR="00CE3222" w:rsidRPr="00CE3222">
        <w:rPr>
          <w:color w:val="000000"/>
          <w:vertAlign w:val="subscript"/>
        </w:rPr>
        <w:t>0</w:t>
      </w:r>
      <w:r w:rsidR="00CE3222" w:rsidRPr="00CE3222">
        <w:rPr>
          <w:color w:val="000000"/>
        </w:rPr>
        <w:t xml:space="preserve"> = 15</w:t>
      </w:r>
      <w:r w:rsidR="00884A39" w:rsidRPr="00884A39">
        <w:rPr>
          <w:color w:val="000000"/>
        </w:rPr>
        <w:t xml:space="preserve">. </w:t>
      </w:r>
      <w:r w:rsidR="00E17068">
        <w:rPr>
          <w:color w:val="000000"/>
        </w:rPr>
        <w:t>Н</w:t>
      </w:r>
      <w:r w:rsidR="00E17068" w:rsidRPr="00E17068">
        <w:rPr>
          <w:color w:val="000000"/>
        </w:rPr>
        <w:t>аблюдаемая активация мономера при W</w:t>
      </w:r>
      <w:r w:rsidR="00E17068" w:rsidRPr="00E17068">
        <w:rPr>
          <w:color w:val="000000"/>
          <w:vertAlign w:val="subscript"/>
        </w:rPr>
        <w:t>0</w:t>
      </w:r>
      <w:r w:rsidR="00E17068" w:rsidRPr="00E17068">
        <w:rPr>
          <w:color w:val="000000"/>
        </w:rPr>
        <w:t xml:space="preserve"> = 15</w:t>
      </w:r>
      <w:r w:rsidR="00E17068">
        <w:rPr>
          <w:color w:val="000000"/>
        </w:rPr>
        <w:t xml:space="preserve"> может быть </w:t>
      </w:r>
      <w:r w:rsidR="00E17068" w:rsidRPr="00E17068">
        <w:rPr>
          <w:color w:val="000000"/>
        </w:rPr>
        <w:t>связана с положительным зарядом ЦТАБ</w:t>
      </w:r>
      <w:r w:rsidR="00D62C0C" w:rsidRPr="00D62C0C">
        <w:rPr>
          <w:color w:val="000000"/>
        </w:rPr>
        <w:t xml:space="preserve">. </w:t>
      </w:r>
      <w:r w:rsidR="00E17068" w:rsidRPr="00D62C0C">
        <w:rPr>
          <w:color w:val="000000"/>
        </w:rPr>
        <w:t xml:space="preserve">Далее при </w:t>
      </w:r>
      <w:r w:rsidR="00E17068" w:rsidRPr="00D62C0C">
        <w:rPr>
          <w:color w:val="000000"/>
          <w:lang w:val="en-US"/>
        </w:rPr>
        <w:t>W</w:t>
      </w:r>
      <w:proofErr w:type="gramStart"/>
      <w:r w:rsidR="00E17068" w:rsidRPr="00D62C0C">
        <w:rPr>
          <w:color w:val="000000"/>
          <w:vertAlign w:val="subscript"/>
        </w:rPr>
        <w:t>0</w:t>
      </w:r>
      <w:r w:rsidR="00E17068" w:rsidRPr="00D62C0C">
        <w:rPr>
          <w:color w:val="000000"/>
        </w:rPr>
        <w:t xml:space="preserve"> &gt;</w:t>
      </w:r>
      <w:proofErr w:type="gramEnd"/>
      <w:r w:rsidR="00E17068" w:rsidRPr="00D62C0C">
        <w:rPr>
          <w:color w:val="000000"/>
        </w:rPr>
        <w:t xml:space="preserve"> 18, вероятно, заканчивается область существования мицелл, вследствие чего снижается активность.</w:t>
      </w:r>
      <w:r w:rsidR="00324825">
        <w:rPr>
          <w:color w:val="000000"/>
        </w:rPr>
        <w:t xml:space="preserve"> </w:t>
      </w:r>
      <w:r w:rsidR="00FD1FA9" w:rsidRPr="00E17068">
        <w:rPr>
          <w:color w:val="000000"/>
        </w:rPr>
        <w:t>Таким образом, п</w:t>
      </w:r>
      <w:r w:rsidR="00895EF6" w:rsidRPr="00E17068">
        <w:rPr>
          <w:color w:val="000000"/>
        </w:rPr>
        <w:t xml:space="preserve">олученные данные говорят о </w:t>
      </w:r>
      <w:r w:rsidR="00046620">
        <w:rPr>
          <w:color w:val="000000"/>
        </w:rPr>
        <w:t xml:space="preserve">драматическом </w:t>
      </w:r>
      <w:r w:rsidR="00895EF6" w:rsidRPr="00E17068">
        <w:rPr>
          <w:color w:val="000000"/>
        </w:rPr>
        <w:t xml:space="preserve">влиянии </w:t>
      </w:r>
      <w:r w:rsidR="00046620">
        <w:rPr>
          <w:color w:val="000000"/>
        </w:rPr>
        <w:t xml:space="preserve">состава </w:t>
      </w:r>
      <w:proofErr w:type="spellStart"/>
      <w:r w:rsidR="00895EF6" w:rsidRPr="00E17068">
        <w:rPr>
          <w:color w:val="000000"/>
        </w:rPr>
        <w:t>мицеллярной</w:t>
      </w:r>
      <w:proofErr w:type="spellEnd"/>
      <w:r w:rsidR="00895EF6" w:rsidRPr="00E17068">
        <w:rPr>
          <w:color w:val="000000"/>
        </w:rPr>
        <w:t xml:space="preserve"> матрицы на активность </w:t>
      </w:r>
      <w:proofErr w:type="spellStart"/>
      <w:r w:rsidR="00895EF6" w:rsidRPr="00E17068">
        <w:rPr>
          <w:color w:val="000000"/>
          <w:lang w:val="en-US"/>
        </w:rPr>
        <w:t>AtGALDH</w:t>
      </w:r>
      <w:proofErr w:type="spellEnd"/>
      <w:r w:rsidR="00895EF6" w:rsidRPr="00E17068">
        <w:rPr>
          <w:color w:val="000000"/>
        </w:rPr>
        <w:t xml:space="preserve"> и </w:t>
      </w:r>
      <w:proofErr w:type="spellStart"/>
      <w:r w:rsidR="00895EF6" w:rsidRPr="00E17068">
        <w:rPr>
          <w:color w:val="000000"/>
          <w:lang w:val="en-US"/>
        </w:rPr>
        <w:t>TcGAL</w:t>
      </w:r>
      <w:proofErr w:type="spellEnd"/>
      <w:r w:rsidR="00895EF6" w:rsidRPr="00E17068">
        <w:rPr>
          <w:color w:val="000000"/>
        </w:rPr>
        <w:t>, в</w:t>
      </w:r>
      <w:r w:rsidR="00324825" w:rsidRPr="00E17068">
        <w:rPr>
          <w:color w:val="000000"/>
        </w:rPr>
        <w:t xml:space="preserve">ключая </w:t>
      </w:r>
      <w:r w:rsidR="00FD1FA9" w:rsidRPr="00E17068">
        <w:rPr>
          <w:color w:val="000000"/>
        </w:rPr>
        <w:t>изменения олигомерного состава</w:t>
      </w:r>
      <w:r w:rsidR="00324825" w:rsidRPr="00E17068">
        <w:rPr>
          <w:color w:val="000000"/>
        </w:rPr>
        <w:t xml:space="preserve"> и уровня активности ферментов</w:t>
      </w:r>
      <w:r w:rsidR="00FD1FA9" w:rsidRPr="00E17068">
        <w:rPr>
          <w:color w:val="000000"/>
        </w:rPr>
        <w:t>.</w:t>
      </w:r>
    </w:p>
    <w:p w14:paraId="022FC08C" w14:textId="75911115" w:rsidR="00A02163" w:rsidRPr="00A02163" w:rsidRDefault="007659A1" w:rsidP="00765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17068">
        <w:rPr>
          <w:i/>
          <w:iCs/>
          <w:color w:val="000000"/>
        </w:rPr>
        <w:t xml:space="preserve">Работа выполнена с использованием оборудования (ИК-спектрометр Фурье </w:t>
      </w:r>
      <w:proofErr w:type="spellStart"/>
      <w:r w:rsidRPr="00E17068">
        <w:rPr>
          <w:i/>
          <w:iCs/>
          <w:color w:val="000000"/>
        </w:rPr>
        <w:t>Bruker</w:t>
      </w:r>
      <w:proofErr w:type="spellEnd"/>
      <w:r w:rsidRPr="00E17068">
        <w:rPr>
          <w:i/>
          <w:iCs/>
          <w:color w:val="000000"/>
        </w:rPr>
        <w:t xml:space="preserve"> </w:t>
      </w:r>
      <w:proofErr w:type="spellStart"/>
      <w:r w:rsidRPr="00E17068">
        <w:rPr>
          <w:i/>
          <w:iCs/>
          <w:color w:val="000000"/>
        </w:rPr>
        <w:t>Tensor</w:t>
      </w:r>
      <w:proofErr w:type="spellEnd"/>
      <w:r w:rsidRPr="00E17068">
        <w:rPr>
          <w:i/>
          <w:iCs/>
          <w:color w:val="000000"/>
        </w:rPr>
        <w:t xml:space="preserve"> 27 (Германия) и КД-спектрометр </w:t>
      </w:r>
      <w:proofErr w:type="spellStart"/>
      <w:r w:rsidRPr="00E17068">
        <w:rPr>
          <w:i/>
          <w:iCs/>
          <w:color w:val="000000"/>
        </w:rPr>
        <w:t>Jasco</w:t>
      </w:r>
      <w:proofErr w:type="spellEnd"/>
      <w:r w:rsidRPr="00E17068">
        <w:rPr>
          <w:i/>
          <w:iCs/>
          <w:color w:val="000000"/>
        </w:rPr>
        <w:t xml:space="preserve"> J-815 (Япония)) по программе развития МГУ.</w:t>
      </w:r>
    </w:p>
    <w:p w14:paraId="0000000E" w14:textId="1FEA180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00DFCBE3" w:rsidR="00116478" w:rsidRPr="00046620" w:rsidRDefault="000012A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Pr="000012A3">
        <w:rPr>
          <w:color w:val="000000"/>
        </w:rPr>
        <w:t>Чудин</w:t>
      </w:r>
      <w:r w:rsidR="002C5B01">
        <w:rPr>
          <w:color w:val="000000"/>
        </w:rPr>
        <w:t xml:space="preserve"> А.А.</w:t>
      </w:r>
      <w:r w:rsidRPr="000012A3">
        <w:rPr>
          <w:color w:val="000000"/>
        </w:rPr>
        <w:t>, Злотников</w:t>
      </w:r>
      <w:r w:rsidR="002C5B01" w:rsidRPr="002C5B01">
        <w:t xml:space="preserve"> </w:t>
      </w:r>
      <w:r w:rsidR="002C5B01" w:rsidRPr="002C5B01">
        <w:rPr>
          <w:color w:val="000000"/>
        </w:rPr>
        <w:t>И.Д.</w:t>
      </w:r>
      <w:r w:rsidRPr="000012A3">
        <w:rPr>
          <w:color w:val="000000"/>
        </w:rPr>
        <w:t>, Крылов</w:t>
      </w:r>
      <w:r w:rsidR="002C5B01">
        <w:rPr>
          <w:color w:val="000000"/>
        </w:rPr>
        <w:t xml:space="preserve"> </w:t>
      </w:r>
      <w:r w:rsidR="002C5B01" w:rsidRPr="000012A3">
        <w:rPr>
          <w:color w:val="000000"/>
        </w:rPr>
        <w:t xml:space="preserve">С.С. </w:t>
      </w:r>
      <w:r w:rsidRPr="000012A3">
        <w:rPr>
          <w:color w:val="000000"/>
        </w:rPr>
        <w:t xml:space="preserve"> и др. Ингибиторы </w:t>
      </w:r>
      <w:proofErr w:type="spellStart"/>
      <w:r w:rsidRPr="000012A3">
        <w:rPr>
          <w:color w:val="000000"/>
        </w:rPr>
        <w:t>галактонолактоноксидазы</w:t>
      </w:r>
      <w:proofErr w:type="spellEnd"/>
      <w:r w:rsidRPr="000012A3">
        <w:rPr>
          <w:color w:val="000000"/>
        </w:rPr>
        <w:t xml:space="preserve"> из </w:t>
      </w:r>
      <w:r w:rsidR="00406C40" w:rsidRPr="00406C40">
        <w:rPr>
          <w:i/>
          <w:iCs/>
          <w:color w:val="000000"/>
          <w:lang w:val="en-US"/>
        </w:rPr>
        <w:t>T</w:t>
      </w:r>
      <w:proofErr w:type="spellStart"/>
      <w:r w:rsidRPr="00406C40">
        <w:rPr>
          <w:i/>
          <w:iCs/>
          <w:color w:val="000000"/>
        </w:rPr>
        <w:t>rypanosoma</w:t>
      </w:r>
      <w:proofErr w:type="spellEnd"/>
      <w:r w:rsidRPr="00406C40">
        <w:rPr>
          <w:i/>
          <w:iCs/>
          <w:color w:val="000000"/>
        </w:rPr>
        <w:t xml:space="preserve"> </w:t>
      </w:r>
      <w:proofErr w:type="spellStart"/>
      <w:r w:rsidRPr="00406C40">
        <w:rPr>
          <w:i/>
          <w:iCs/>
          <w:color w:val="000000"/>
        </w:rPr>
        <w:t>cruzi</w:t>
      </w:r>
      <w:proofErr w:type="spellEnd"/>
      <w:r w:rsidRPr="000012A3">
        <w:rPr>
          <w:color w:val="000000"/>
        </w:rPr>
        <w:t xml:space="preserve"> на основе </w:t>
      </w:r>
      <w:proofErr w:type="spellStart"/>
      <w:r w:rsidRPr="000012A3">
        <w:rPr>
          <w:color w:val="000000"/>
        </w:rPr>
        <w:t>аллилполиалкоксибензолов</w:t>
      </w:r>
      <w:proofErr w:type="spellEnd"/>
      <w:r w:rsidRPr="000012A3">
        <w:rPr>
          <w:color w:val="000000"/>
        </w:rPr>
        <w:t xml:space="preserve"> // Биохимия.</w:t>
      </w:r>
      <w:r>
        <w:rPr>
          <w:color w:val="000000"/>
        </w:rPr>
        <w:t xml:space="preserve"> </w:t>
      </w:r>
      <w:r w:rsidRPr="002C5B01">
        <w:rPr>
          <w:color w:val="000000"/>
        </w:rPr>
        <w:t xml:space="preserve">2023. </w:t>
      </w:r>
      <w:r w:rsidRPr="000012A3">
        <w:rPr>
          <w:color w:val="000000"/>
        </w:rPr>
        <w:t>Т</w:t>
      </w:r>
      <w:r w:rsidRPr="00046620">
        <w:rPr>
          <w:color w:val="000000"/>
          <w:lang w:val="en-US"/>
        </w:rPr>
        <w:t xml:space="preserve">. 88, № 1. </w:t>
      </w:r>
      <w:r w:rsidRPr="000012A3">
        <w:rPr>
          <w:color w:val="000000"/>
        </w:rPr>
        <w:t>С</w:t>
      </w:r>
      <w:r w:rsidRPr="00046620">
        <w:rPr>
          <w:color w:val="000000"/>
          <w:lang w:val="en-US"/>
        </w:rPr>
        <w:t>. 97–10</w:t>
      </w:r>
    </w:p>
    <w:p w14:paraId="7473AB7E" w14:textId="6A51B532" w:rsidR="00BF387D" w:rsidRPr="00BF387D" w:rsidRDefault="00BF387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2C0C">
        <w:rPr>
          <w:color w:val="000000"/>
          <w:lang w:val="en-US"/>
        </w:rPr>
        <w:t xml:space="preserve">2. </w:t>
      </w:r>
      <w:proofErr w:type="spellStart"/>
      <w:r w:rsidRPr="00D62C0C">
        <w:rPr>
          <w:color w:val="000000"/>
          <w:lang w:val="en-US"/>
        </w:rPr>
        <w:t>Leferink</w:t>
      </w:r>
      <w:proofErr w:type="spellEnd"/>
      <w:r w:rsidRPr="00D62C0C">
        <w:rPr>
          <w:color w:val="000000"/>
          <w:lang w:val="en-US"/>
        </w:rPr>
        <w:t xml:space="preserve"> N.G., Jose M.D., van den Berg W.A., van </w:t>
      </w:r>
      <w:proofErr w:type="spellStart"/>
      <w:r w:rsidRPr="00D62C0C">
        <w:rPr>
          <w:color w:val="000000"/>
          <w:lang w:val="en-US"/>
        </w:rPr>
        <w:t>Berkel</w:t>
      </w:r>
      <w:proofErr w:type="spellEnd"/>
      <w:r w:rsidRPr="00D62C0C">
        <w:rPr>
          <w:color w:val="000000"/>
          <w:lang w:val="en-US"/>
        </w:rPr>
        <w:t xml:space="preserve"> W.J. Functional assignment of Glu386 and Arg388 in the active site of L-</w:t>
      </w:r>
      <w:proofErr w:type="spellStart"/>
      <w:r w:rsidRPr="00D62C0C">
        <w:rPr>
          <w:color w:val="000000"/>
          <w:lang w:val="en-US"/>
        </w:rPr>
        <w:t>galactono</w:t>
      </w:r>
      <w:proofErr w:type="spellEnd"/>
      <w:r w:rsidRPr="00D62C0C">
        <w:rPr>
          <w:color w:val="000000"/>
          <w:lang w:val="en-US"/>
        </w:rPr>
        <w:t xml:space="preserve">-gamma-lactone dehydrogenase // FEBS Letters. 2009. </w:t>
      </w:r>
      <w:r w:rsidRPr="00D62C0C">
        <w:rPr>
          <w:color w:val="000000"/>
        </w:rPr>
        <w:t>Т</w:t>
      </w:r>
      <w:r w:rsidRPr="00D62C0C">
        <w:rPr>
          <w:color w:val="000000"/>
          <w:lang w:val="en-US"/>
        </w:rPr>
        <w:t xml:space="preserve">. 583, №19. </w:t>
      </w:r>
      <w:r w:rsidRPr="00D62C0C">
        <w:rPr>
          <w:color w:val="000000"/>
        </w:rPr>
        <w:t>С</w:t>
      </w:r>
      <w:r w:rsidRPr="00D62C0C">
        <w:rPr>
          <w:color w:val="000000"/>
          <w:lang w:val="en-US"/>
        </w:rPr>
        <w:t>. 3199–3203</w:t>
      </w:r>
    </w:p>
    <w:sectPr w:rsidR="00BF387D" w:rsidRPr="00BF38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2A3"/>
    <w:rsid w:val="00046620"/>
    <w:rsid w:val="00063966"/>
    <w:rsid w:val="00077466"/>
    <w:rsid w:val="00086081"/>
    <w:rsid w:val="000A3531"/>
    <w:rsid w:val="000A55DC"/>
    <w:rsid w:val="000D41AC"/>
    <w:rsid w:val="000F06C7"/>
    <w:rsid w:val="00101A1C"/>
    <w:rsid w:val="00106375"/>
    <w:rsid w:val="00116478"/>
    <w:rsid w:val="00130241"/>
    <w:rsid w:val="001E61C2"/>
    <w:rsid w:val="001F0493"/>
    <w:rsid w:val="00201573"/>
    <w:rsid w:val="002264EE"/>
    <w:rsid w:val="0023307C"/>
    <w:rsid w:val="00244548"/>
    <w:rsid w:val="00273612"/>
    <w:rsid w:val="002C5B01"/>
    <w:rsid w:val="002D6D06"/>
    <w:rsid w:val="0031361E"/>
    <w:rsid w:val="00324825"/>
    <w:rsid w:val="0038474D"/>
    <w:rsid w:val="00391C38"/>
    <w:rsid w:val="003B76D6"/>
    <w:rsid w:val="00404DC5"/>
    <w:rsid w:val="00406C40"/>
    <w:rsid w:val="004A26A3"/>
    <w:rsid w:val="004F0EDF"/>
    <w:rsid w:val="0051750D"/>
    <w:rsid w:val="00522BF1"/>
    <w:rsid w:val="00560EC5"/>
    <w:rsid w:val="00590166"/>
    <w:rsid w:val="006F7A19"/>
    <w:rsid w:val="007659A1"/>
    <w:rsid w:val="00775389"/>
    <w:rsid w:val="00797838"/>
    <w:rsid w:val="007C0B18"/>
    <w:rsid w:val="007C36D8"/>
    <w:rsid w:val="007F2744"/>
    <w:rsid w:val="00884A39"/>
    <w:rsid w:val="0089098F"/>
    <w:rsid w:val="008931BE"/>
    <w:rsid w:val="00895EF6"/>
    <w:rsid w:val="008E6E2D"/>
    <w:rsid w:val="00921D45"/>
    <w:rsid w:val="00955F1B"/>
    <w:rsid w:val="009A66DB"/>
    <w:rsid w:val="009B2F80"/>
    <w:rsid w:val="009B3300"/>
    <w:rsid w:val="009F3380"/>
    <w:rsid w:val="00A02163"/>
    <w:rsid w:val="00A314FE"/>
    <w:rsid w:val="00A336E9"/>
    <w:rsid w:val="00A646C8"/>
    <w:rsid w:val="00BF36F8"/>
    <w:rsid w:val="00BF387D"/>
    <w:rsid w:val="00BF4622"/>
    <w:rsid w:val="00C16CE3"/>
    <w:rsid w:val="00CD00B1"/>
    <w:rsid w:val="00CE3222"/>
    <w:rsid w:val="00D22306"/>
    <w:rsid w:val="00D2565B"/>
    <w:rsid w:val="00D42542"/>
    <w:rsid w:val="00D62C0C"/>
    <w:rsid w:val="00D8121C"/>
    <w:rsid w:val="00E17068"/>
    <w:rsid w:val="00E1788A"/>
    <w:rsid w:val="00E22189"/>
    <w:rsid w:val="00E74069"/>
    <w:rsid w:val="00EB1F49"/>
    <w:rsid w:val="00EC7B74"/>
    <w:rsid w:val="00F865B3"/>
    <w:rsid w:val="00FB1509"/>
    <w:rsid w:val="00FD1FA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Авторы</cp:lastModifiedBy>
  <cp:revision>4</cp:revision>
  <dcterms:created xsi:type="dcterms:W3CDTF">2023-02-12T07:57:00Z</dcterms:created>
  <dcterms:modified xsi:type="dcterms:W3CDTF">2023-03-15T08:49:00Z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