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1C36E" w14:textId="2A029857" w:rsidR="00035C03" w:rsidRPr="00934940" w:rsidRDefault="00035C03" w:rsidP="00035C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7206603"/>
      <w:r w:rsidRPr="00934940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Разработка </w:t>
      </w:r>
      <w:r w:rsidR="00556158" w:rsidRPr="00934940">
        <w:rPr>
          <w:rFonts w:ascii="Times New Roman" w:hAnsi="Times New Roman" w:cs="Times New Roman"/>
          <w:b/>
          <w:bCs/>
          <w:sz w:val="24"/>
          <w:szCs w:val="24"/>
        </w:rPr>
        <w:t>моде</w:t>
      </w:r>
      <w:r w:rsidR="00934940" w:rsidRPr="00934940">
        <w:rPr>
          <w:rFonts w:ascii="Times New Roman" w:hAnsi="Times New Roman" w:cs="Times New Roman"/>
          <w:b/>
          <w:bCs/>
          <w:sz w:val="24"/>
          <w:szCs w:val="24"/>
        </w:rPr>
        <w:t>льных частиц</w:t>
      </w:r>
      <w:r w:rsidR="00B74800" w:rsidRPr="00934940">
        <w:rPr>
          <w:rFonts w:ascii="Times New Roman" w:hAnsi="Times New Roman" w:cs="Times New Roman"/>
          <w:b/>
          <w:bCs/>
          <w:sz w:val="24"/>
          <w:szCs w:val="24"/>
        </w:rPr>
        <w:t xml:space="preserve"> вируса</w:t>
      </w:r>
      <w:r w:rsidRPr="009349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4940">
        <w:rPr>
          <w:rFonts w:ascii="Times New Roman" w:hAnsi="Times New Roman" w:cs="Times New Roman"/>
          <w:b/>
          <w:bCs/>
          <w:sz w:val="24"/>
          <w:szCs w:val="24"/>
          <w:lang w:val="en-US"/>
        </w:rPr>
        <w:t>SARS</w:t>
      </w:r>
      <w:r w:rsidRPr="0093494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34940">
        <w:rPr>
          <w:rFonts w:ascii="Times New Roman" w:hAnsi="Times New Roman" w:cs="Times New Roman"/>
          <w:b/>
          <w:bCs/>
          <w:sz w:val="24"/>
          <w:szCs w:val="24"/>
          <w:lang w:val="en-US"/>
        </w:rPr>
        <w:t>CoV</w:t>
      </w:r>
      <w:r w:rsidRPr="00934940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4878FF" w:rsidRPr="00934940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934940" w:rsidRPr="00934940">
        <w:rPr>
          <w:rFonts w:ascii="Times New Roman" w:hAnsi="Times New Roman" w:cs="Times New Roman"/>
          <w:b/>
          <w:bCs/>
          <w:sz w:val="24"/>
          <w:szCs w:val="24"/>
        </w:rPr>
        <w:t>их</w:t>
      </w:r>
      <w:r w:rsidR="004878FF" w:rsidRPr="00934940">
        <w:rPr>
          <w:rFonts w:ascii="Times New Roman" w:hAnsi="Times New Roman" w:cs="Times New Roman"/>
          <w:b/>
          <w:bCs/>
          <w:sz w:val="24"/>
          <w:szCs w:val="24"/>
        </w:rPr>
        <w:t xml:space="preserve"> применение для создания сенсор</w:t>
      </w:r>
      <w:r w:rsidR="0070086A" w:rsidRPr="00934940">
        <w:rPr>
          <w:rFonts w:ascii="Times New Roman" w:hAnsi="Times New Roman" w:cs="Times New Roman"/>
          <w:b/>
          <w:bCs/>
          <w:sz w:val="24"/>
          <w:szCs w:val="24"/>
        </w:rPr>
        <w:t>ов</w:t>
      </w:r>
    </w:p>
    <w:p w14:paraId="0A42F462" w14:textId="57736BCE" w:rsidR="00035C03" w:rsidRPr="00934940" w:rsidRDefault="00035C03" w:rsidP="00035C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04988573"/>
      <w:bookmarkStart w:id="2" w:name="_Hlk127206631"/>
      <w:bookmarkEnd w:id="0"/>
      <w:r w:rsidRPr="009349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Мещерякова Н.Ф.,</w:t>
      </w:r>
      <w:r w:rsidR="007875DC" w:rsidRPr="00934940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9349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Завьялова Е.Г</w:t>
      </w:r>
      <w:r w:rsidR="00983827" w:rsidRPr="009838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.,</w:t>
      </w:r>
      <w:r w:rsidR="00983827" w:rsidRPr="0098382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983827" w:rsidRPr="009838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838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Заборова О.В</w:t>
      </w:r>
      <w:r w:rsidRPr="009349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7875DC" w:rsidRPr="00934940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</w:p>
    <w:bookmarkEnd w:id="1"/>
    <w:p w14:paraId="45A60787" w14:textId="77777777" w:rsidR="00035C03" w:rsidRPr="00934940" w:rsidRDefault="00035C03" w:rsidP="00035C0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4940">
        <w:rPr>
          <w:rFonts w:ascii="Times New Roman" w:hAnsi="Times New Roman" w:cs="Times New Roman"/>
          <w:i/>
          <w:iCs/>
          <w:sz w:val="24"/>
          <w:szCs w:val="24"/>
        </w:rPr>
        <w:t>студент, 2 курс специалитета</w:t>
      </w:r>
    </w:p>
    <w:p w14:paraId="0D7BA6AB" w14:textId="5CFBE385" w:rsidR="00035C03" w:rsidRPr="00934940" w:rsidRDefault="007875DC" w:rsidP="00035C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349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1</w:t>
      </w:r>
      <w:r w:rsidR="00035C03" w:rsidRPr="009349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Московский государственный университет имени М.В.</w:t>
      </w:r>
      <w:r w:rsidR="002E64C2" w:rsidRPr="009349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035C03" w:rsidRPr="009349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Ломоносова, </w:t>
      </w:r>
    </w:p>
    <w:p w14:paraId="5BB59708" w14:textId="77777777" w:rsidR="00035C03" w:rsidRPr="00934940" w:rsidRDefault="00035C03" w:rsidP="00035C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349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химический факультет, Москва, Россия</w:t>
      </w:r>
    </w:p>
    <w:p w14:paraId="606FEE7D" w14:textId="77777777" w:rsidR="00035C03" w:rsidRPr="00934940" w:rsidRDefault="00035C03" w:rsidP="00035C0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34940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934940">
        <w:rPr>
          <w:rFonts w:ascii="Times New Roman" w:hAnsi="Times New Roman" w:cs="Times New Roman"/>
          <w:i/>
          <w:sz w:val="24"/>
          <w:szCs w:val="24"/>
        </w:rPr>
        <w:t>–</w:t>
      </w:r>
      <w:r w:rsidRPr="00934940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93494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9519D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nadya</w:t>
      </w:r>
      <w:r w:rsidRPr="009519D1">
        <w:rPr>
          <w:rFonts w:ascii="Times New Roman" w:hAnsi="Times New Roman" w:cs="Times New Roman"/>
          <w:i/>
          <w:sz w:val="24"/>
          <w:szCs w:val="24"/>
          <w:u w:val="single"/>
        </w:rPr>
        <w:t>.06.12.18.01@</w:t>
      </w:r>
      <w:r w:rsidRPr="009519D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mail</w:t>
      </w:r>
      <w:r w:rsidRPr="009519D1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9519D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bookmarkEnd w:id="2"/>
    </w:p>
    <w:p w14:paraId="411D106B" w14:textId="469413BA" w:rsidR="00035C03" w:rsidRPr="00934940" w:rsidRDefault="00035C03" w:rsidP="009519D1">
      <w:pPr>
        <w:ind w:firstLine="397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bookmarkStart w:id="3" w:name="_Hlk129557607"/>
      <w:r w:rsidRPr="00934940">
        <w:rPr>
          <w:rFonts w:ascii="Times New Roman" w:hAnsi="Times New Roman" w:cs="Times New Roman"/>
          <w:sz w:val="24"/>
          <w:szCs w:val="24"/>
          <w:shd w:val="clear" w:color="auto" w:fill="FFFFFF"/>
        </w:rPr>
        <w:t>SARS-CoV-2</w:t>
      </w:r>
      <w:r w:rsidRPr="0093494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— бетакоронавирус </w:t>
      </w:r>
      <w:r w:rsidRPr="0093494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B</w:t>
      </w:r>
      <w:r w:rsidRPr="0093494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выявленный во второй половине 2019 года и вызвавший </w:t>
      </w:r>
      <w:r w:rsidRPr="00934940">
        <w:rPr>
          <w:rFonts w:ascii="Times New Roman" w:hAnsi="Times New Roman" w:cs="Times New Roman"/>
          <w:sz w:val="24"/>
          <w:szCs w:val="24"/>
          <w:shd w:val="clear" w:color="auto" w:fill="FFFFFF"/>
        </w:rPr>
        <w:t>пандемию COVID-19, на 2022 год количество штаммов этого вируса составило 13. В</w:t>
      </w:r>
      <w:r w:rsidRPr="0093494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следствие чего разработка быстрых и надежных тест-систем для детекции </w:t>
      </w:r>
      <w:r w:rsidRPr="00934940">
        <w:rPr>
          <w:rFonts w:ascii="Times New Roman" w:hAnsi="Times New Roman" w:cs="Times New Roman"/>
          <w:sz w:val="24"/>
          <w:szCs w:val="24"/>
          <w:shd w:val="clear" w:color="auto" w:fill="FFFFFF"/>
        </w:rPr>
        <w:t>SARS-CoV-2</w:t>
      </w:r>
      <w:r w:rsidRPr="0093494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является важной областью исследования. С</w:t>
      </w:r>
      <w:r w:rsidRPr="0093494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пайковый S-белок коронавируса играет ключевую роль в процессе проникновения вириона в клетку</w:t>
      </w:r>
      <w:r w:rsidR="00527008" w:rsidRPr="0093494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так как специфически связывается с </w:t>
      </w:r>
      <w:r w:rsidR="00527008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рецептором фермента ACE2 че</w:t>
      </w:r>
      <w:r w:rsidR="00527008" w:rsidRPr="0093494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рез RBD (рецептор</w:t>
      </w:r>
      <w:r w:rsidR="00FD1CE5" w:rsidRPr="0093494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="00527008" w:rsidRPr="0093494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связывающий домен), что является необходимым этапом для слияния мембран</w:t>
      </w:r>
      <w:r w:rsidRPr="0093494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Будучи важным для жизненного цикла SARS-CoV-2, этот этап делает RBD многообещающей мишенью для разработки лекарств и систем обнаружения [1].</w:t>
      </w:r>
    </w:p>
    <w:p w14:paraId="130BBF00" w14:textId="36EC5A64" w:rsidR="00035C03" w:rsidRPr="00934940" w:rsidRDefault="00035C03" w:rsidP="009519D1">
      <w:pPr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4" w:name="_Hlk129557757"/>
      <w:bookmarkEnd w:id="3"/>
      <w:r w:rsidRPr="0093494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Из-за опасности 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работы с этим вирусом напрямую нами была предложена модель, имитирующая </w:t>
      </w:r>
      <w:r w:rsidR="00FD1CE5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поверхность вируса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FD1CE5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именно,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наночастицы серебра, покрытые белком 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RBD</w:t>
      </w:r>
      <w:r w:rsidR="00FD1CE5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FD1CE5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RBD</w:t>
      </w:r>
      <w:r w:rsidR="00FD1CE5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</w:t>
      </w:r>
      <w:r w:rsidR="00FD1CE5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NP</w:t>
      </w:r>
      <w:r w:rsidR="00FD1CE5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Иммобилизация белка на поверхности наночастиц доказана </w:t>
      </w:r>
      <w:r w:rsidR="00FD1CE5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изменением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ξ-потенциала с </w:t>
      </w:r>
      <w:r w:rsidR="00CE5012" w:rsidRPr="0093494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41D60" w:rsidRPr="00934940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42</w:t>
      </w:r>
      <w:r w:rsidR="00CE5012" w:rsidRPr="00934940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±</w:t>
      </w:r>
      <w:r w:rsidR="00CE5012" w:rsidRPr="00934940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</w:t>
      </w:r>
      <w:r w:rsidR="00CE5012" w:rsidRPr="00934940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мВ до </w:t>
      </w:r>
      <w:r w:rsidR="00CE5012" w:rsidRPr="0093494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41D60" w:rsidRPr="00934940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E81EF3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CE5012" w:rsidRPr="00934940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±</w:t>
      </w:r>
      <w:r w:rsidR="00CE5012" w:rsidRPr="00934940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E81EF3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="00CE5012" w:rsidRPr="00934940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мВ. Размер частиц составил </w:t>
      </w:r>
      <w:r w:rsidR="00E81EF3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87</w:t>
      </w:r>
      <w:r w:rsidR="00CE5012" w:rsidRPr="00934940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E81EF3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±</w:t>
      </w:r>
      <w:r w:rsidR="00CE5012" w:rsidRPr="00934940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E81EF3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CE5012" w:rsidRPr="00934940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E81EF3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нм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FD1CE5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помощью </w:t>
      </w:r>
      <w:r w:rsidR="00FD1CE5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NTA</w:t>
      </w:r>
      <w:r w:rsidR="00FD1CE5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была определена истинная концентрация частиц в растворе и доля </w:t>
      </w:r>
      <w:r w:rsidR="00FD1CE5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RBD</w:t>
      </w:r>
      <w:r w:rsidR="00FD1CE5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</w:t>
      </w:r>
      <w:r w:rsidR="00FD1CE5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NP</w:t>
      </w:r>
      <w:r w:rsidR="00FD1CE5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прореагировавших с флуоресцентно-меченным аптамером. 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Также был</w:t>
      </w:r>
      <w:r w:rsidR="005E1A8D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рассчитан</w:t>
      </w:r>
      <w:r w:rsidR="005E1A8D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констант</w:t>
      </w:r>
      <w:r w:rsidR="005E1A8D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диссоциации аптамера 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RBD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-1С с вирус-подобными частицами.</w:t>
      </w:r>
    </w:p>
    <w:bookmarkEnd w:id="4"/>
    <w:p w14:paraId="44AB2C94" w14:textId="6E00817A" w:rsidR="00035C03" w:rsidRPr="00934940" w:rsidRDefault="00FD1CE5" w:rsidP="009519D1">
      <w:pPr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</w:t>
      </w:r>
      <w:r w:rsidR="00035C03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ля модельных частиц были предложены методы детектирования, в основу которых легла сборка сэндвич-комплекса на поверхности сенсорного элемента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r w:rsidR="00D247BC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получение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поверхностно-усиленных спектров </w:t>
      </w:r>
      <w:r w:rsidR="00D247BC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флуоресценции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Рамана</w:t>
      </w:r>
      <w:r w:rsidR="00035C03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На подложку (сенсорный элемент), содержащую серебро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035C03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наносился тиомодифицированный аптамер, связывающийся специфично с </w:t>
      </w:r>
      <w:r w:rsidR="00035C03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RBD</w:t>
      </w:r>
      <w:r w:rsidR="00035C03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после чего наносили аптамер </w:t>
      </w:r>
      <w:r w:rsidR="00D247BC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 </w:t>
      </w:r>
      <w:r w:rsidR="00D247BC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RBD</w:t>
      </w:r>
      <w:r w:rsidR="00D247BC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35C03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пришитой меткой </w:t>
      </w:r>
      <w:r w:rsidR="00035C03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Cyanin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e</w:t>
      </w:r>
      <w:r w:rsidR="00035C03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-3. </w:t>
      </w:r>
      <w:r w:rsidR="00D247BC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 п</w:t>
      </w:r>
      <w:r w:rsidR="00035C03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олученн</w:t>
      </w:r>
      <w:r w:rsidR="00D247BC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ого</w:t>
      </w:r>
      <w:r w:rsidR="00035C03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комплекс</w:t>
      </w:r>
      <w:r w:rsidR="00D247BC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="00035C03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47BC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были сняты поверхностно-усиленные спектры флуоресценции и Рамана. Показаны значимые изменения спектров в присутствии </w:t>
      </w:r>
      <w:r w:rsidR="00D247BC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RBD</w:t>
      </w:r>
      <w:r w:rsidR="00D247BC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</w:t>
      </w:r>
      <w:r w:rsidR="00D247BC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NP</w:t>
      </w:r>
      <w:r w:rsidR="00527008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[2].</w:t>
      </w:r>
    </w:p>
    <w:p w14:paraId="75DA11D7" w14:textId="5166090E" w:rsidR="00035C03" w:rsidRPr="00934940" w:rsidRDefault="00D247BC" w:rsidP="009519D1">
      <w:pPr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Таким образом, были п</w:t>
      </w:r>
      <w:r w:rsidR="00035C03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олучены 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охарактеризованы вирус-подобные </w:t>
      </w:r>
      <w:r w:rsidR="00035C03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частицы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035C03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B6424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показана</w:t>
      </w:r>
      <w:r w:rsidR="00035C03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возможность использования их в качестве 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модельного объекта</w:t>
      </w:r>
      <w:r w:rsidR="00035C03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для разработки тест-систем и сенсоров</w:t>
      </w:r>
      <w:r w:rsidR="00BB6424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211A583" w14:textId="77777777" w:rsidR="00035C03" w:rsidRPr="00934940" w:rsidRDefault="00035C03" w:rsidP="00951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9349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1A075E7F" w14:textId="1922A1EC" w:rsidR="00035C03" w:rsidRPr="00934940" w:rsidRDefault="00035C03" w:rsidP="00641D6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1. Yanling S., Jia S., Xinyu W., Mengjiao H., Miao S., Lin Z., Bingqian L., Haicong S., Zhi Z., Chaoyong Y. Discovery of </w:t>
      </w:r>
      <w:r w:rsidR="001115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ptamers </w:t>
      </w:r>
      <w:r w:rsidR="001115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argeting the </w:t>
      </w:r>
      <w:r w:rsidR="001115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eceptor-</w:t>
      </w:r>
      <w:r w:rsidR="001115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inding </w:t>
      </w:r>
      <w:r w:rsidR="001115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omain of the SARS-CoV-2 </w:t>
      </w:r>
      <w:r w:rsidR="001115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pike </w:t>
      </w:r>
      <w:r w:rsidR="001115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g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lycoprotein // Anal. Chem. 2020. </w:t>
      </w:r>
      <w:r w:rsidR="001115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Vol. 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92</w:t>
      </w:r>
      <w:r w:rsidR="00193B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="001115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193B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 w:rsidR="001115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14</w:t>
      </w:r>
      <w:r w:rsidR="00193B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1115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 9895</w:t>
      </w:r>
      <w:r w:rsidR="008B7C80" w:rsidRPr="00116478">
        <w:rPr>
          <w:color w:val="000000"/>
          <w:lang w:val="en-US"/>
        </w:rPr>
        <w:t>-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9900.</w:t>
      </w:r>
    </w:p>
    <w:p w14:paraId="463CFEB6" w14:textId="64CE49FD" w:rsidR="001115F9" w:rsidRPr="00934940" w:rsidRDefault="00035C03" w:rsidP="00641D6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2. </w:t>
      </w:r>
      <w:r w:rsidR="00BB6424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Samodelova M. V</w:t>
      </w:r>
      <w:r w:rsidR="00600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</w:t>
      </w:r>
      <w:r w:rsidR="00BB6424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Kapitanova O. O.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</w:t>
      </w:r>
      <w:r w:rsidR="00BB6424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Meshcheryakova N. F.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</w:t>
      </w:r>
      <w:r w:rsidR="00BB6424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Novikov S. M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., </w:t>
      </w:r>
      <w:r w:rsidR="00BB6424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Yarenkov N. R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., </w:t>
      </w:r>
      <w:r w:rsidR="00BB6424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Streletskii O. A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.,</w:t>
      </w:r>
      <w:r w:rsidR="00BB6424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Yakubovsky D. I., Grabovenko F. I., Zhdanov G.</w:t>
      </w:r>
      <w:r w:rsidR="00C473C0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A., Arsenin A. V., Voikov V. S.,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Zavyalova E. G.</w:t>
      </w:r>
      <w:r w:rsidR="00C473C0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 Veselova I. A., Zvereva M. I. Model of the SARS-CoV-2 Virus for Development of a DNA-Modified, Surface-Enhanced Raman Spectroscopy Sensor with a Novel Hybrid Plasmonic Platform in Sandwich Mode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// </w:t>
      </w:r>
      <w:r w:rsidR="00C473C0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Biosensors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 20</w:t>
      </w:r>
      <w:r w:rsidR="007A20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22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 V</w:t>
      </w:r>
      <w:r w:rsidR="001115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ol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 1</w:t>
      </w:r>
      <w:r w:rsidR="00C473C0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2</w:t>
      </w:r>
      <w:r w:rsidR="00193B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="001115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193B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 w:rsidR="001115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C473C0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9</w:t>
      </w:r>
      <w:r w:rsidR="00193B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C473C0"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P. 768</w:t>
      </w:r>
      <w:r w:rsidRPr="00934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</w:p>
    <w:sectPr w:rsidR="001115F9" w:rsidRPr="0093494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6185B"/>
    <w:multiLevelType w:val="multilevel"/>
    <w:tmpl w:val="2E3A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74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6F"/>
    <w:rsid w:val="00035C03"/>
    <w:rsid w:val="001115F9"/>
    <w:rsid w:val="00193B6C"/>
    <w:rsid w:val="001A1733"/>
    <w:rsid w:val="00251CD7"/>
    <w:rsid w:val="002E64C2"/>
    <w:rsid w:val="003E7BA8"/>
    <w:rsid w:val="004878FF"/>
    <w:rsid w:val="004B20E7"/>
    <w:rsid w:val="00527008"/>
    <w:rsid w:val="00556158"/>
    <w:rsid w:val="005E1A8D"/>
    <w:rsid w:val="00600065"/>
    <w:rsid w:val="00641D60"/>
    <w:rsid w:val="00664B9E"/>
    <w:rsid w:val="0070086A"/>
    <w:rsid w:val="007875DC"/>
    <w:rsid w:val="007A206E"/>
    <w:rsid w:val="00872F37"/>
    <w:rsid w:val="008A7A76"/>
    <w:rsid w:val="008B7C80"/>
    <w:rsid w:val="00934940"/>
    <w:rsid w:val="009519D1"/>
    <w:rsid w:val="00983827"/>
    <w:rsid w:val="00A0156F"/>
    <w:rsid w:val="00B74800"/>
    <w:rsid w:val="00BB6424"/>
    <w:rsid w:val="00C078E5"/>
    <w:rsid w:val="00C473C0"/>
    <w:rsid w:val="00CE5012"/>
    <w:rsid w:val="00D247BC"/>
    <w:rsid w:val="00D36144"/>
    <w:rsid w:val="00E13113"/>
    <w:rsid w:val="00E81EF3"/>
    <w:rsid w:val="00F97735"/>
    <w:rsid w:val="00FD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1A45"/>
  <w15:chartTrackingRefBased/>
  <w15:docId w15:val="{FD18A24E-E23D-4C4F-A6C0-8B0A6088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C03"/>
    <w:pPr>
      <w:spacing w:after="0" w:line="240" w:lineRule="auto"/>
    </w:pPr>
    <w:rPr>
      <w:rFonts w:ascii="Calibri" w:eastAsia="Calibri" w:hAnsi="Calibri" w:cs="Calibri"/>
      <w:sz w:val="20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64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Мещерякова</dc:creator>
  <cp:keywords/>
  <dc:description/>
  <cp:lastModifiedBy>Надежда Мещерякова</cp:lastModifiedBy>
  <cp:revision>5</cp:revision>
  <dcterms:created xsi:type="dcterms:W3CDTF">2023-03-10T18:21:00Z</dcterms:created>
  <dcterms:modified xsi:type="dcterms:W3CDTF">2023-03-13T15:14:00Z</dcterms:modified>
</cp:coreProperties>
</file>