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4823D" w14:textId="02AAB41E" w:rsidR="006B73C5" w:rsidRPr="0016620A" w:rsidRDefault="006B73C5" w:rsidP="001662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Свойства </w:t>
      </w:r>
      <w:proofErr w:type="spellStart"/>
      <w:r>
        <w:rPr>
          <w:b/>
          <w:color w:val="000000"/>
        </w:rPr>
        <w:t>трансаминазы</w:t>
      </w:r>
      <w:proofErr w:type="spellEnd"/>
      <w:r w:rsidRPr="006B73C5">
        <w:rPr>
          <w:b/>
          <w:color w:val="000000"/>
        </w:rPr>
        <w:t xml:space="preserve"> </w:t>
      </w:r>
      <w:r>
        <w:rPr>
          <w:b/>
          <w:color w:val="000000"/>
        </w:rPr>
        <w:t xml:space="preserve">из </w:t>
      </w:r>
      <w:proofErr w:type="spellStart"/>
      <w:r w:rsidRPr="006B73C5">
        <w:rPr>
          <w:b/>
          <w:i/>
          <w:lang w:val="en-US"/>
        </w:rPr>
        <w:t>Blastococcus</w:t>
      </w:r>
      <w:proofErr w:type="spellEnd"/>
      <w:r w:rsidRPr="006B73C5">
        <w:rPr>
          <w:b/>
          <w:i/>
        </w:rPr>
        <w:t xml:space="preserve"> </w:t>
      </w:r>
      <w:proofErr w:type="spellStart"/>
      <w:r w:rsidRPr="006B73C5">
        <w:rPr>
          <w:b/>
          <w:i/>
          <w:lang w:val="en-US"/>
        </w:rPr>
        <w:t>saxobsidens</w:t>
      </w:r>
      <w:proofErr w:type="spellEnd"/>
      <w:r>
        <w:rPr>
          <w:b/>
          <w:color w:val="000000"/>
        </w:rPr>
        <w:t xml:space="preserve"> в реакциях с </w:t>
      </w:r>
      <w:r>
        <w:rPr>
          <w:b/>
          <w:color w:val="000000"/>
          <w:lang w:val="en-US"/>
        </w:rPr>
        <w:t>D</w:t>
      </w:r>
      <w:r w:rsidRPr="006B73C5">
        <w:rPr>
          <w:b/>
          <w:color w:val="000000"/>
        </w:rPr>
        <w:t>-</w:t>
      </w:r>
      <w:r>
        <w:rPr>
          <w:b/>
          <w:color w:val="000000"/>
        </w:rPr>
        <w:t xml:space="preserve">аминокислотами и </w:t>
      </w:r>
      <w:r>
        <w:rPr>
          <w:b/>
          <w:color w:val="000000"/>
          <w:lang w:val="en-US"/>
        </w:rPr>
        <w:t>R</w:t>
      </w:r>
      <w:r w:rsidRPr="006B73C5">
        <w:rPr>
          <w:b/>
          <w:color w:val="000000"/>
        </w:rPr>
        <w:t>-</w:t>
      </w:r>
      <w:r>
        <w:rPr>
          <w:b/>
          <w:color w:val="000000"/>
        </w:rPr>
        <w:t>аминами</w:t>
      </w:r>
    </w:p>
    <w:p w14:paraId="00000002" w14:textId="14D3E56B" w:rsidR="00130241" w:rsidRDefault="00E561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Петрова Е.С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Шилова С.А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5901A6">
        <w:rPr>
          <w:b/>
          <w:i/>
          <w:color w:val="000000"/>
        </w:rPr>
        <w:t>, Попов В.О.</w:t>
      </w:r>
      <w:r w:rsidR="005901A6">
        <w:rPr>
          <w:b/>
          <w:i/>
          <w:color w:val="000000"/>
          <w:vertAlign w:val="superscript"/>
        </w:rPr>
        <w:t>2</w:t>
      </w:r>
      <w:r w:rsidR="00E928B5">
        <w:rPr>
          <w:b/>
          <w:i/>
          <w:color w:val="000000"/>
          <w:vertAlign w:val="superscript"/>
        </w:rPr>
        <w:t>,3</w:t>
      </w:r>
      <w:r w:rsidR="00FD2204" w:rsidRPr="009E60FA">
        <w:rPr>
          <w:b/>
          <w:i/>
          <w:color w:val="000000"/>
        </w:rPr>
        <w:t>,</w:t>
      </w:r>
      <w:r w:rsidR="005901A6" w:rsidRPr="005901A6">
        <w:rPr>
          <w:b/>
          <w:i/>
          <w:color w:val="000000"/>
        </w:rPr>
        <w:t xml:space="preserve"> </w:t>
      </w:r>
      <w:proofErr w:type="spellStart"/>
      <w:r w:rsidR="00FD2204" w:rsidRPr="005901A6">
        <w:rPr>
          <w:b/>
          <w:i/>
          <w:color w:val="000000"/>
        </w:rPr>
        <w:t>Безсуднова</w:t>
      </w:r>
      <w:proofErr w:type="spellEnd"/>
      <w:r w:rsidR="00FD2204" w:rsidRPr="005901A6">
        <w:rPr>
          <w:b/>
          <w:i/>
          <w:color w:val="000000"/>
        </w:rPr>
        <w:t xml:space="preserve"> Е.Ю.</w:t>
      </w:r>
      <w:r w:rsidR="00FD2204">
        <w:rPr>
          <w:b/>
          <w:i/>
          <w:color w:val="000000"/>
          <w:vertAlign w:val="superscript"/>
        </w:rPr>
        <w:t>2</w:t>
      </w:r>
    </w:p>
    <w:p w14:paraId="00000003" w14:textId="364D50CD" w:rsidR="00130241" w:rsidRDefault="005901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</w:t>
      </w:r>
      <w:r w:rsidR="00EB1F49"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4EFA8D80" w:rsidR="00130241" w:rsidRDefault="00EB1F49" w:rsidP="005901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5901A6">
        <w:rPr>
          <w:i/>
          <w:color w:val="000000"/>
        </w:rPr>
        <w:t xml:space="preserve">Институт биохимии им. А.Н. Баха ФИЦ Биотехнологии РАН, Москва, Россия </w:t>
      </w:r>
    </w:p>
    <w:p w14:paraId="4766487E" w14:textId="41C94A6C" w:rsidR="00E928B5" w:rsidRPr="00E928B5" w:rsidRDefault="00E928B5" w:rsidP="00E928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928B5">
        <w:rPr>
          <w:i/>
          <w:color w:val="000000"/>
          <w:vertAlign w:val="superscript"/>
        </w:rPr>
        <w:t>3</w:t>
      </w:r>
      <w:r w:rsidRPr="00E928B5">
        <w:rPr>
          <w:i/>
          <w:color w:val="000000"/>
        </w:rPr>
        <w:t xml:space="preserve">Московский государственный университет имени М.В. Ломоносова, </w:t>
      </w:r>
    </w:p>
    <w:p w14:paraId="2014F6F1" w14:textId="05DC4427" w:rsidR="00E928B5" w:rsidRPr="00E928B5" w:rsidRDefault="00E928B5" w:rsidP="00E928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928B5">
        <w:rPr>
          <w:i/>
          <w:color w:val="000000"/>
        </w:rPr>
        <w:t>Биологический факультет, Москва, Россия</w:t>
      </w:r>
    </w:p>
    <w:p w14:paraId="00000008" w14:textId="7B850AA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E5619C" w:rsidRPr="00E5619C">
        <w:rPr>
          <w:i/>
          <w:color w:val="000000"/>
          <w:u w:val="single"/>
          <w:lang w:val="en-US"/>
        </w:rPr>
        <w:t>lispetrova</w:t>
      </w:r>
      <w:proofErr w:type="spellEnd"/>
      <w:r w:rsidR="00E5619C" w:rsidRPr="00E5619C">
        <w:rPr>
          <w:i/>
          <w:color w:val="000000"/>
          <w:u w:val="single"/>
        </w:rPr>
        <w:t>@</w:t>
      </w:r>
      <w:proofErr w:type="spellStart"/>
      <w:r w:rsidR="00E5619C" w:rsidRPr="00E5619C">
        <w:rPr>
          <w:i/>
          <w:color w:val="000000"/>
          <w:u w:val="single"/>
        </w:rPr>
        <w:t>gmail</w:t>
      </w:r>
      <w:proofErr w:type="spellEnd"/>
      <w:r w:rsidR="00E5619C" w:rsidRPr="00E5619C">
        <w:rPr>
          <w:i/>
          <w:color w:val="000000"/>
          <w:u w:val="single"/>
        </w:rPr>
        <w:t>.</w:t>
      </w:r>
      <w:r w:rsidR="00E5619C" w:rsidRPr="00E5619C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566E3FF1" w14:textId="408ABBF8" w:rsidR="002E6292" w:rsidRPr="004558B6" w:rsidRDefault="00135D9B" w:rsidP="004558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35D9B">
        <w:rPr>
          <w:color w:val="000000"/>
        </w:rPr>
        <w:t>Трансаминазы</w:t>
      </w:r>
      <w:r w:rsidR="00DA6B60">
        <w:rPr>
          <w:color w:val="000000"/>
        </w:rPr>
        <w:t xml:space="preserve"> (ТА)</w:t>
      </w:r>
      <w:r w:rsidRPr="00135D9B">
        <w:rPr>
          <w:color w:val="000000"/>
        </w:rPr>
        <w:t xml:space="preserve"> – это</w:t>
      </w:r>
      <w:r w:rsidR="00147CF0" w:rsidRPr="00147CF0">
        <w:rPr>
          <w:color w:val="000000"/>
        </w:rPr>
        <w:t xml:space="preserve"> </w:t>
      </w:r>
      <w:r w:rsidR="00147CF0">
        <w:rPr>
          <w:color w:val="000000"/>
        </w:rPr>
        <w:t>пиридоксаль-5</w:t>
      </w:r>
      <w:r w:rsidR="00147CF0" w:rsidRPr="00147CF0">
        <w:rPr>
          <w:color w:val="000000"/>
        </w:rPr>
        <w:t>’-</w:t>
      </w:r>
      <w:r w:rsidR="00147CF0">
        <w:rPr>
          <w:color w:val="000000"/>
        </w:rPr>
        <w:t>фосфат</w:t>
      </w:r>
      <w:r w:rsidRPr="00135D9B">
        <w:rPr>
          <w:color w:val="000000"/>
        </w:rPr>
        <w:t xml:space="preserve"> </w:t>
      </w:r>
      <w:r w:rsidR="00147CF0">
        <w:rPr>
          <w:color w:val="000000"/>
        </w:rPr>
        <w:t>(</w:t>
      </w:r>
      <w:r w:rsidRPr="00135D9B">
        <w:rPr>
          <w:color w:val="000000"/>
          <w:lang w:val="en-US"/>
        </w:rPr>
        <w:t>PLP</w:t>
      </w:r>
      <w:r w:rsidR="00147CF0">
        <w:rPr>
          <w:color w:val="000000"/>
        </w:rPr>
        <w:t>)</w:t>
      </w:r>
      <w:r w:rsidRPr="00135D9B">
        <w:rPr>
          <w:color w:val="000000"/>
        </w:rPr>
        <w:t>-зависимые ферменты, катализирую</w:t>
      </w:r>
      <w:r w:rsidR="00147CF0">
        <w:rPr>
          <w:color w:val="000000"/>
        </w:rPr>
        <w:t>щие</w:t>
      </w:r>
      <w:r w:rsidRPr="00135D9B">
        <w:rPr>
          <w:color w:val="000000"/>
        </w:rPr>
        <w:t xml:space="preserve"> стереоселективный и обратимый перенос аминогруппы с амино</w:t>
      </w:r>
      <w:r w:rsidR="00E2760B">
        <w:rPr>
          <w:color w:val="000000"/>
        </w:rPr>
        <w:t xml:space="preserve">кислоты / амина на кетокислоту / кетон </w:t>
      </w:r>
      <w:r w:rsidRPr="00135D9B">
        <w:rPr>
          <w:color w:val="000000"/>
        </w:rPr>
        <w:t xml:space="preserve">с образованием новых </w:t>
      </w:r>
      <w:proofErr w:type="spellStart"/>
      <w:r w:rsidRPr="00135D9B">
        <w:rPr>
          <w:color w:val="000000"/>
        </w:rPr>
        <w:t>амино</w:t>
      </w:r>
      <w:proofErr w:type="spellEnd"/>
      <w:r w:rsidRPr="00135D9B">
        <w:rPr>
          <w:color w:val="000000"/>
        </w:rPr>
        <w:t xml:space="preserve"> и </w:t>
      </w:r>
      <w:proofErr w:type="spellStart"/>
      <w:r w:rsidRPr="00135D9B">
        <w:rPr>
          <w:color w:val="000000"/>
        </w:rPr>
        <w:t>кетосоединений</w:t>
      </w:r>
      <w:proofErr w:type="spellEnd"/>
      <w:r w:rsidR="00D47BDA" w:rsidRPr="00D47BDA">
        <w:rPr>
          <w:color w:val="000000"/>
        </w:rPr>
        <w:t xml:space="preserve"> [1]</w:t>
      </w:r>
      <w:r w:rsidRPr="00135D9B">
        <w:rPr>
          <w:color w:val="000000"/>
        </w:rPr>
        <w:t xml:space="preserve">. По типу укладки </w:t>
      </w:r>
      <w:r w:rsidRPr="00135D9B">
        <w:rPr>
          <w:color w:val="000000"/>
          <w:lang w:val="en-US"/>
        </w:rPr>
        <w:t>PLP</w:t>
      </w:r>
      <w:r w:rsidRPr="00135D9B">
        <w:rPr>
          <w:color w:val="000000"/>
        </w:rPr>
        <w:t xml:space="preserve">-связывающего домена </w:t>
      </w:r>
      <w:r w:rsidR="00DA6B60">
        <w:rPr>
          <w:color w:val="000000"/>
        </w:rPr>
        <w:t>ТА</w:t>
      </w:r>
      <w:r w:rsidRPr="00135D9B">
        <w:rPr>
          <w:color w:val="000000"/>
        </w:rPr>
        <w:t xml:space="preserve"> относятся к </w:t>
      </w:r>
      <w:r w:rsidRPr="00135D9B">
        <w:rPr>
          <w:color w:val="000000"/>
          <w:lang w:val="en-US"/>
        </w:rPr>
        <w:t>I</w:t>
      </w:r>
      <w:r w:rsidRPr="00135D9B">
        <w:rPr>
          <w:color w:val="000000"/>
        </w:rPr>
        <w:t xml:space="preserve"> и </w:t>
      </w:r>
      <w:r w:rsidRPr="00135D9B">
        <w:rPr>
          <w:color w:val="000000"/>
          <w:lang w:val="en-US"/>
        </w:rPr>
        <w:t>IV</w:t>
      </w:r>
      <w:r w:rsidRPr="00135D9B">
        <w:rPr>
          <w:color w:val="000000"/>
        </w:rPr>
        <w:t xml:space="preserve"> типам. </w:t>
      </w:r>
      <w:r w:rsidR="00DA6B60">
        <w:rPr>
          <w:color w:val="000000"/>
        </w:rPr>
        <w:t>По типу субстратной специфичности ТА</w:t>
      </w:r>
      <w:r w:rsidRPr="00135D9B">
        <w:rPr>
          <w:color w:val="000000"/>
        </w:rPr>
        <w:t xml:space="preserve"> </w:t>
      </w:r>
      <w:r w:rsidRPr="00135D9B">
        <w:rPr>
          <w:color w:val="000000"/>
          <w:lang w:val="en-US"/>
        </w:rPr>
        <w:t>IV</w:t>
      </w:r>
      <w:r w:rsidRPr="00135D9B">
        <w:rPr>
          <w:color w:val="000000"/>
        </w:rPr>
        <w:t xml:space="preserve"> типа включают три подсемейства: трансаминазы </w:t>
      </w:r>
      <w:r w:rsidRPr="00135D9B">
        <w:rPr>
          <w:color w:val="000000"/>
          <w:lang w:val="en-US"/>
        </w:rPr>
        <w:t>D</w:t>
      </w:r>
      <w:r w:rsidRPr="00135D9B">
        <w:rPr>
          <w:color w:val="000000"/>
        </w:rPr>
        <w:t>-аминокислот (</w:t>
      </w:r>
      <w:r w:rsidRPr="00135D9B">
        <w:rPr>
          <w:color w:val="000000"/>
          <w:lang w:val="en-US"/>
        </w:rPr>
        <w:t>DAAT</w:t>
      </w:r>
      <w:r w:rsidRPr="00135D9B">
        <w:rPr>
          <w:color w:val="000000"/>
        </w:rPr>
        <w:t xml:space="preserve">, </w:t>
      </w:r>
      <w:r w:rsidRPr="00135D9B">
        <w:rPr>
          <w:color w:val="000000"/>
          <w:lang w:val="en-US"/>
        </w:rPr>
        <w:t>D</w:t>
      </w:r>
      <w:r w:rsidRPr="00135D9B">
        <w:rPr>
          <w:color w:val="000000"/>
        </w:rPr>
        <w:t>-</w:t>
      </w:r>
      <w:r w:rsidRPr="00135D9B">
        <w:rPr>
          <w:color w:val="000000"/>
          <w:lang w:val="en-US"/>
        </w:rPr>
        <w:t>amino</w:t>
      </w:r>
      <w:r w:rsidRPr="00135D9B">
        <w:rPr>
          <w:color w:val="000000"/>
        </w:rPr>
        <w:t xml:space="preserve"> </w:t>
      </w:r>
      <w:r w:rsidRPr="00135D9B">
        <w:rPr>
          <w:color w:val="000000"/>
          <w:lang w:val="en-US"/>
        </w:rPr>
        <w:t>acid</w:t>
      </w:r>
      <w:r w:rsidRPr="00135D9B">
        <w:rPr>
          <w:color w:val="000000"/>
        </w:rPr>
        <w:t xml:space="preserve"> </w:t>
      </w:r>
      <w:r w:rsidRPr="00135D9B">
        <w:rPr>
          <w:color w:val="000000"/>
          <w:lang w:val="en-US"/>
        </w:rPr>
        <w:t>aminotransferase</w:t>
      </w:r>
      <w:r w:rsidRPr="00135D9B">
        <w:rPr>
          <w:color w:val="000000"/>
        </w:rPr>
        <w:t>), трансаминазы разветвленных L-аминокислот (</w:t>
      </w:r>
      <w:r w:rsidRPr="00135D9B">
        <w:rPr>
          <w:color w:val="000000"/>
          <w:lang w:val="en-US"/>
        </w:rPr>
        <w:t>BCAT</w:t>
      </w:r>
      <w:r w:rsidRPr="00135D9B">
        <w:rPr>
          <w:color w:val="000000"/>
        </w:rPr>
        <w:t xml:space="preserve">, </w:t>
      </w:r>
      <w:r w:rsidRPr="00135D9B">
        <w:rPr>
          <w:color w:val="000000"/>
          <w:lang w:val="en-US"/>
        </w:rPr>
        <w:t>branched</w:t>
      </w:r>
      <w:r w:rsidRPr="00135D9B">
        <w:rPr>
          <w:color w:val="000000"/>
        </w:rPr>
        <w:t>-</w:t>
      </w:r>
      <w:r w:rsidRPr="00135D9B">
        <w:rPr>
          <w:color w:val="000000"/>
          <w:lang w:val="en-US"/>
        </w:rPr>
        <w:t>chain</w:t>
      </w:r>
      <w:r w:rsidRPr="00135D9B">
        <w:rPr>
          <w:color w:val="000000"/>
        </w:rPr>
        <w:t xml:space="preserve"> </w:t>
      </w:r>
      <w:r w:rsidRPr="00135D9B">
        <w:rPr>
          <w:color w:val="000000"/>
          <w:lang w:val="en-US"/>
        </w:rPr>
        <w:t>amino</w:t>
      </w:r>
      <w:r w:rsidRPr="00135D9B">
        <w:rPr>
          <w:color w:val="000000"/>
        </w:rPr>
        <w:t xml:space="preserve"> </w:t>
      </w:r>
      <w:r w:rsidRPr="00135D9B">
        <w:rPr>
          <w:color w:val="000000"/>
          <w:lang w:val="en-US"/>
        </w:rPr>
        <w:t>acid</w:t>
      </w:r>
      <w:r w:rsidRPr="00135D9B">
        <w:rPr>
          <w:color w:val="000000"/>
        </w:rPr>
        <w:t xml:space="preserve"> </w:t>
      </w:r>
      <w:r w:rsidRPr="00135D9B">
        <w:rPr>
          <w:color w:val="000000"/>
          <w:lang w:val="en-US"/>
        </w:rPr>
        <w:t>aminotransferase</w:t>
      </w:r>
      <w:r w:rsidRPr="00135D9B">
        <w:rPr>
          <w:color w:val="000000"/>
        </w:rPr>
        <w:t xml:space="preserve">) и трансаминазы </w:t>
      </w:r>
      <w:r w:rsidRPr="00135D9B">
        <w:rPr>
          <w:i/>
          <w:color w:val="000000"/>
        </w:rPr>
        <w:t>(</w:t>
      </w:r>
      <w:r w:rsidRPr="00135D9B">
        <w:rPr>
          <w:i/>
          <w:color w:val="000000"/>
          <w:lang w:val="en-US"/>
        </w:rPr>
        <w:t>R</w:t>
      </w:r>
      <w:r w:rsidRPr="00135D9B">
        <w:rPr>
          <w:i/>
          <w:color w:val="000000"/>
        </w:rPr>
        <w:t>)</w:t>
      </w:r>
      <w:r w:rsidRPr="00135D9B">
        <w:rPr>
          <w:color w:val="000000"/>
        </w:rPr>
        <w:t>-аминов (</w:t>
      </w:r>
      <w:r w:rsidRPr="00135D9B">
        <w:rPr>
          <w:color w:val="000000"/>
          <w:lang w:val="en-US"/>
        </w:rPr>
        <w:t>R</w:t>
      </w:r>
      <w:r w:rsidRPr="00135D9B">
        <w:rPr>
          <w:color w:val="000000"/>
        </w:rPr>
        <w:t>-</w:t>
      </w:r>
      <w:r w:rsidRPr="00135D9B">
        <w:rPr>
          <w:color w:val="000000"/>
          <w:lang w:val="en-US"/>
        </w:rPr>
        <w:t>TA</w:t>
      </w:r>
      <w:r w:rsidRPr="00135D9B">
        <w:rPr>
          <w:color w:val="000000"/>
        </w:rPr>
        <w:t>, (</w:t>
      </w:r>
      <w:r w:rsidRPr="00135D9B">
        <w:rPr>
          <w:i/>
          <w:color w:val="000000"/>
          <w:lang w:val="en-US"/>
        </w:rPr>
        <w:t>R</w:t>
      </w:r>
      <w:r w:rsidRPr="00135D9B">
        <w:rPr>
          <w:color w:val="000000"/>
        </w:rPr>
        <w:t>)-</w:t>
      </w:r>
      <w:r w:rsidRPr="00135D9B">
        <w:rPr>
          <w:color w:val="000000"/>
          <w:lang w:val="en-US"/>
        </w:rPr>
        <w:t>amine</w:t>
      </w:r>
      <w:r w:rsidR="00DA6B60" w:rsidRPr="00DA6B60">
        <w:rPr>
          <w:color w:val="000000"/>
        </w:rPr>
        <w:t>:</w:t>
      </w:r>
      <w:r w:rsidR="00DA6B60">
        <w:rPr>
          <w:color w:val="000000"/>
          <w:lang w:val="en-US"/>
        </w:rPr>
        <w:t>pyruvate</w:t>
      </w:r>
      <w:r w:rsidRPr="00135D9B">
        <w:rPr>
          <w:color w:val="000000"/>
        </w:rPr>
        <w:t xml:space="preserve"> </w:t>
      </w:r>
      <w:r w:rsidRPr="00135D9B">
        <w:rPr>
          <w:color w:val="000000"/>
          <w:lang w:val="en-US"/>
        </w:rPr>
        <w:t>transaminase</w:t>
      </w:r>
      <w:r w:rsidRPr="00135D9B">
        <w:rPr>
          <w:color w:val="000000"/>
        </w:rPr>
        <w:t xml:space="preserve">). Субстратная специфичность </w:t>
      </w:r>
      <w:r w:rsidR="00DA6B60">
        <w:rPr>
          <w:color w:val="000000"/>
        </w:rPr>
        <w:t>ТА</w:t>
      </w:r>
      <w:r w:rsidRPr="00135D9B">
        <w:rPr>
          <w:color w:val="000000"/>
        </w:rPr>
        <w:t xml:space="preserve"> определяется </w:t>
      </w:r>
      <w:r w:rsidR="00E2760B">
        <w:rPr>
          <w:color w:val="000000"/>
        </w:rPr>
        <w:t>свойствами</w:t>
      </w:r>
      <w:r w:rsidR="00DA6B60">
        <w:rPr>
          <w:color w:val="000000"/>
        </w:rPr>
        <w:t xml:space="preserve"> аминокислотных остатков</w:t>
      </w:r>
      <w:r w:rsidRPr="00135D9B">
        <w:rPr>
          <w:color w:val="000000"/>
        </w:rPr>
        <w:t>, образую</w:t>
      </w:r>
      <w:r w:rsidR="00DA6B60">
        <w:rPr>
          <w:color w:val="000000"/>
        </w:rPr>
        <w:t>щих</w:t>
      </w:r>
      <w:r w:rsidRPr="00135D9B">
        <w:rPr>
          <w:color w:val="000000"/>
        </w:rPr>
        <w:t xml:space="preserve"> активный центр. Для всех трех вышеперечисленных подсемейств были </w:t>
      </w:r>
      <w:r w:rsidR="00E2760B">
        <w:rPr>
          <w:color w:val="000000"/>
        </w:rPr>
        <w:t>описаны характеристические мотивы аминокислотных последовательностей, определяющие специфичность ТА</w:t>
      </w:r>
      <w:r w:rsidR="00CD0156">
        <w:rPr>
          <w:color w:val="000000"/>
        </w:rPr>
        <w:t xml:space="preserve"> </w:t>
      </w:r>
      <w:r w:rsidR="00CD0156" w:rsidRPr="00CD0156">
        <w:rPr>
          <w:color w:val="000000"/>
        </w:rPr>
        <w:t>[2]</w:t>
      </w:r>
      <w:r w:rsidR="004558B6">
        <w:t>.</w:t>
      </w:r>
    </w:p>
    <w:p w14:paraId="660767F8" w14:textId="79FF3DB8" w:rsidR="00F10F20" w:rsidRPr="00A33EA6" w:rsidRDefault="004558B6" w:rsidP="004558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данной работе охарактеризована ТА из </w:t>
      </w:r>
      <w:proofErr w:type="spellStart"/>
      <w:r w:rsidRPr="002E6292">
        <w:rPr>
          <w:i/>
          <w:lang w:val="en-US"/>
        </w:rPr>
        <w:t>Blastococcus</w:t>
      </w:r>
      <w:proofErr w:type="spellEnd"/>
      <w:r w:rsidRPr="002E6292">
        <w:rPr>
          <w:i/>
        </w:rPr>
        <w:t xml:space="preserve"> </w:t>
      </w:r>
      <w:proofErr w:type="spellStart"/>
      <w:r w:rsidRPr="002E6292">
        <w:rPr>
          <w:i/>
          <w:lang w:val="en-US"/>
        </w:rPr>
        <w:t>saxobsidens</w:t>
      </w:r>
      <w:proofErr w:type="spellEnd"/>
      <w:r w:rsidRPr="002E6292">
        <w:t xml:space="preserve"> (</w:t>
      </w:r>
      <w:proofErr w:type="spellStart"/>
      <w:r w:rsidRPr="002E6292">
        <w:rPr>
          <w:lang w:val="en-US"/>
        </w:rPr>
        <w:t>Blasa</w:t>
      </w:r>
      <w:proofErr w:type="spellEnd"/>
      <w:r>
        <w:t>),</w:t>
      </w:r>
      <w:r>
        <w:rPr>
          <w:iCs/>
        </w:rPr>
        <w:t xml:space="preserve"> характеристические мотивы которой </w:t>
      </w:r>
      <w:r w:rsidR="00E2760B">
        <w:rPr>
          <w:iCs/>
        </w:rPr>
        <w:t>отличаются от описанных ранее.</w:t>
      </w:r>
      <w:r>
        <w:rPr>
          <w:iCs/>
        </w:rPr>
        <w:t xml:space="preserve"> </w:t>
      </w:r>
      <w:r>
        <w:t>Синтетический г</w:t>
      </w:r>
      <w:r w:rsidR="00870D30">
        <w:t xml:space="preserve">ен </w:t>
      </w:r>
      <w:proofErr w:type="spellStart"/>
      <w:r>
        <w:rPr>
          <w:lang w:val="en-US"/>
        </w:rPr>
        <w:t>Blasa</w:t>
      </w:r>
      <w:proofErr w:type="spellEnd"/>
      <w:r w:rsidR="00870D30">
        <w:t xml:space="preserve"> клонирова</w:t>
      </w:r>
      <w:r>
        <w:t>ли</w:t>
      </w:r>
      <w:r w:rsidR="00A33EA6">
        <w:t xml:space="preserve"> в </w:t>
      </w:r>
      <w:proofErr w:type="spellStart"/>
      <w:r w:rsidR="00A33EA6">
        <w:t>плазмиду</w:t>
      </w:r>
      <w:proofErr w:type="spellEnd"/>
      <w:r w:rsidR="00A33EA6">
        <w:t xml:space="preserve"> </w:t>
      </w:r>
      <w:proofErr w:type="spellStart"/>
      <w:r w:rsidR="00A33EA6">
        <w:rPr>
          <w:lang w:val="en-US"/>
        </w:rPr>
        <w:t>pET</w:t>
      </w:r>
      <w:proofErr w:type="spellEnd"/>
      <w:r w:rsidR="00A33EA6" w:rsidRPr="00A33EA6">
        <w:t>-21</w:t>
      </w:r>
      <w:r w:rsidR="00A33EA6">
        <w:rPr>
          <w:lang w:val="en-US"/>
        </w:rPr>
        <w:t>d</w:t>
      </w:r>
      <w:r w:rsidR="00F10F20">
        <w:t>,</w:t>
      </w:r>
      <w:r w:rsidR="00870D30">
        <w:t xml:space="preserve"> </w:t>
      </w:r>
      <w:r>
        <w:t>рекомбинантную форму фермента</w:t>
      </w:r>
      <w:r w:rsidRPr="004558B6">
        <w:t xml:space="preserve"> </w:t>
      </w:r>
      <w:proofErr w:type="spellStart"/>
      <w:r w:rsidR="00870D30">
        <w:t>экспрессирова</w:t>
      </w:r>
      <w:r>
        <w:t>ли</w:t>
      </w:r>
      <w:proofErr w:type="spellEnd"/>
      <w:r w:rsidR="00870D30">
        <w:t xml:space="preserve"> в клетках </w:t>
      </w:r>
      <w:r w:rsidR="00870D30">
        <w:rPr>
          <w:i/>
          <w:lang w:val="en-US"/>
        </w:rPr>
        <w:t>E</w:t>
      </w:r>
      <w:r w:rsidR="00870D30" w:rsidRPr="00870D30">
        <w:rPr>
          <w:i/>
        </w:rPr>
        <w:t>.</w:t>
      </w:r>
      <w:r w:rsidR="00F10F20">
        <w:rPr>
          <w:i/>
        </w:rPr>
        <w:t> </w:t>
      </w:r>
      <w:r w:rsidR="00870D30">
        <w:rPr>
          <w:i/>
          <w:lang w:val="en-US"/>
        </w:rPr>
        <w:t>coli</w:t>
      </w:r>
      <w:r w:rsidR="00F10F20">
        <w:rPr>
          <w:i/>
        </w:rPr>
        <w:t xml:space="preserve"> </w:t>
      </w:r>
      <w:r w:rsidR="00F10F20">
        <w:t xml:space="preserve">с </w:t>
      </w:r>
      <w:r w:rsidR="00F10F20">
        <w:rPr>
          <w:lang w:val="en-US"/>
        </w:rPr>
        <w:t>His</w:t>
      </w:r>
      <w:r w:rsidR="00F10F20" w:rsidRPr="00F10F20">
        <w:t>-</w:t>
      </w:r>
      <w:r w:rsidR="009E60FA">
        <w:rPr>
          <w:lang w:val="en-US"/>
        </w:rPr>
        <w:t>tag</w:t>
      </w:r>
      <w:r w:rsidR="00F10F20">
        <w:t xml:space="preserve"> на </w:t>
      </w:r>
      <w:r w:rsidR="00F10F20">
        <w:rPr>
          <w:lang w:val="en-US"/>
        </w:rPr>
        <w:t>N</w:t>
      </w:r>
      <w:r w:rsidR="00F10F20" w:rsidRPr="00F10F20">
        <w:t>-</w:t>
      </w:r>
      <w:r w:rsidR="00F10F20">
        <w:t>конце</w:t>
      </w:r>
      <w:r w:rsidR="00F10F20">
        <w:rPr>
          <w:i/>
        </w:rPr>
        <w:t xml:space="preserve"> </w:t>
      </w:r>
      <w:r w:rsidR="00F10F20">
        <w:t xml:space="preserve">и выделяли с помощью металл-хелатной </w:t>
      </w:r>
      <w:r w:rsidR="00F10F20" w:rsidRPr="00F10F20">
        <w:t>хроматографии.</w:t>
      </w:r>
    </w:p>
    <w:p w14:paraId="0663F184" w14:textId="276C04A0" w:rsidR="009E60FA" w:rsidRPr="00885330" w:rsidRDefault="00F10F20" w:rsidP="001662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результате анализа каталитических свойств </w:t>
      </w:r>
      <w:proofErr w:type="spellStart"/>
      <w:r>
        <w:rPr>
          <w:lang w:val="en-US"/>
        </w:rPr>
        <w:t>Blasa</w:t>
      </w:r>
      <w:proofErr w:type="spellEnd"/>
      <w:r>
        <w:t xml:space="preserve"> было установлено, что </w:t>
      </w:r>
      <w:r w:rsidR="00D42DA5">
        <w:t>фермент</w:t>
      </w:r>
      <w:r>
        <w:t xml:space="preserve"> актив</w:t>
      </w:r>
      <w:r w:rsidR="00D42DA5">
        <w:t>ен</w:t>
      </w:r>
      <w:r>
        <w:t xml:space="preserve"> </w:t>
      </w:r>
      <w:r w:rsidR="00CD0156">
        <w:t xml:space="preserve">как </w:t>
      </w:r>
      <w:r>
        <w:t xml:space="preserve">в реакциях с </w:t>
      </w:r>
      <w:r>
        <w:rPr>
          <w:lang w:val="en-US"/>
        </w:rPr>
        <w:t>D</w:t>
      </w:r>
      <w:r w:rsidRPr="00F10F20">
        <w:t>-</w:t>
      </w:r>
      <w:r>
        <w:t xml:space="preserve">аминокислотами, так и </w:t>
      </w:r>
      <w:r w:rsidR="00CD0156">
        <w:t xml:space="preserve">в реакциях </w:t>
      </w:r>
      <w:r>
        <w:t xml:space="preserve">с </w:t>
      </w:r>
      <w:r w:rsidR="00CD0156">
        <w:t>первичными (</w:t>
      </w:r>
      <w:r w:rsidRPr="00CD0156">
        <w:rPr>
          <w:i/>
          <w:iCs/>
          <w:lang w:val="en-US"/>
        </w:rPr>
        <w:t>R</w:t>
      </w:r>
      <w:r w:rsidR="00CD0156">
        <w:t>)</w:t>
      </w:r>
      <w:r w:rsidRPr="00F10F20">
        <w:t>-</w:t>
      </w:r>
      <w:r>
        <w:t xml:space="preserve">аминами. </w:t>
      </w:r>
      <w:r w:rsidR="00CD0156">
        <w:t xml:space="preserve">Переаминирование </w:t>
      </w:r>
      <w:r>
        <w:rPr>
          <w:lang w:val="en-US"/>
        </w:rPr>
        <w:t>D</w:t>
      </w:r>
      <w:r w:rsidRPr="00F10F20">
        <w:t>-</w:t>
      </w:r>
      <w:r>
        <w:t>аминокислот</w:t>
      </w:r>
      <w:r w:rsidR="00CD0156">
        <w:t xml:space="preserve"> характеризуется </w:t>
      </w:r>
      <w:r w:rsidR="00CD0156">
        <w:rPr>
          <w:lang w:val="en-US"/>
        </w:rPr>
        <w:t>pH</w:t>
      </w:r>
      <w:r w:rsidR="00CD0156" w:rsidRPr="00CD0156">
        <w:t xml:space="preserve"> - </w:t>
      </w:r>
      <w:r w:rsidR="00CD0156">
        <w:t>оптимумом</w:t>
      </w:r>
      <w:r>
        <w:t xml:space="preserve"> 8-9, </w:t>
      </w:r>
      <w:r w:rsidR="00CD0156">
        <w:t>деаминирование</w:t>
      </w:r>
      <w:r>
        <w:t xml:space="preserve"> </w:t>
      </w:r>
      <w:r w:rsidR="00CD0156">
        <w:t>первичных (</w:t>
      </w:r>
      <w:r w:rsidRPr="00CD0156">
        <w:rPr>
          <w:i/>
          <w:iCs/>
          <w:lang w:val="en-US"/>
        </w:rPr>
        <w:t>R</w:t>
      </w:r>
      <w:r w:rsidR="00CD0156">
        <w:t>)</w:t>
      </w:r>
      <w:r w:rsidRPr="00F10F20">
        <w:t>-</w:t>
      </w:r>
      <w:r>
        <w:t>амин</w:t>
      </w:r>
      <w:r w:rsidR="00CD0156">
        <w:t>ов оптимально при рН</w:t>
      </w:r>
      <w:r>
        <w:t xml:space="preserve"> 9. Температурный оптимум реакций с </w:t>
      </w:r>
      <w:r>
        <w:rPr>
          <w:lang w:val="en-US"/>
        </w:rPr>
        <w:t>D</w:t>
      </w:r>
      <w:r w:rsidRPr="00F10F20">
        <w:t>-</w:t>
      </w:r>
      <w:r w:rsidR="0016620A">
        <w:t xml:space="preserve">аминокислотами </w:t>
      </w:r>
      <w:r w:rsidR="00CD0156">
        <w:t>составил</w:t>
      </w:r>
      <w:r w:rsidR="0016620A">
        <w:t xml:space="preserve"> 40</w:t>
      </w:r>
      <w:r w:rsidRPr="0016620A">
        <w:t>°С</w:t>
      </w:r>
      <w:r>
        <w:t xml:space="preserve">, реакций с </w:t>
      </w:r>
      <w:r w:rsidR="00CD0156">
        <w:t>первичными (</w:t>
      </w:r>
      <w:r w:rsidRPr="00CD0156">
        <w:rPr>
          <w:i/>
          <w:iCs/>
          <w:lang w:val="en-US"/>
        </w:rPr>
        <w:t>R</w:t>
      </w:r>
      <w:r w:rsidR="00CD0156">
        <w:t>)</w:t>
      </w:r>
      <w:r w:rsidRPr="00F10F20">
        <w:t>-</w:t>
      </w:r>
      <w:r w:rsidR="0016620A">
        <w:t>аминами – 30</w:t>
      </w:r>
      <w:r w:rsidRPr="0016620A">
        <w:t>°С</w:t>
      </w:r>
      <w:r>
        <w:t xml:space="preserve">. </w:t>
      </w:r>
      <w:r w:rsidR="009A2CE7">
        <w:t>При этом</w:t>
      </w:r>
      <w:r w:rsidR="00D42DA5">
        <w:t xml:space="preserve"> активность </w:t>
      </w:r>
      <w:r w:rsidR="00D42DA5">
        <w:rPr>
          <w:lang w:val="en-US"/>
        </w:rPr>
        <w:t>Blasa</w:t>
      </w:r>
      <w:r w:rsidR="00D42DA5" w:rsidRPr="00D42DA5">
        <w:t xml:space="preserve"> </w:t>
      </w:r>
      <w:r w:rsidR="00D42DA5">
        <w:t>в реакциях</w:t>
      </w:r>
      <w:r w:rsidR="00D42DA5" w:rsidRPr="00D42DA5">
        <w:t xml:space="preserve"> </w:t>
      </w:r>
      <w:r w:rsidR="00D42DA5">
        <w:t xml:space="preserve">с </w:t>
      </w:r>
      <w:r w:rsidR="00CD0156">
        <w:t>(</w:t>
      </w:r>
      <w:r w:rsidR="00D42DA5" w:rsidRPr="00CD0156">
        <w:rPr>
          <w:i/>
          <w:iCs/>
          <w:lang w:val="en-US"/>
        </w:rPr>
        <w:t>R</w:t>
      </w:r>
      <w:r w:rsidR="00CD0156">
        <w:t>)</w:t>
      </w:r>
      <w:r w:rsidR="00D42DA5" w:rsidRPr="009A2CE7">
        <w:t>-</w:t>
      </w:r>
      <w:r w:rsidR="00D42DA5">
        <w:t xml:space="preserve">аминами </w:t>
      </w:r>
      <w:r w:rsidR="00CD0156">
        <w:t>ниже</w:t>
      </w:r>
      <w:r w:rsidR="009A2CE7">
        <w:t xml:space="preserve">, чем в реакциях с </w:t>
      </w:r>
      <w:r w:rsidR="009A2CE7">
        <w:rPr>
          <w:lang w:val="en-US"/>
        </w:rPr>
        <w:t>D</w:t>
      </w:r>
      <w:r w:rsidR="009A2CE7" w:rsidRPr="009A2CE7">
        <w:t>-</w:t>
      </w:r>
      <w:r w:rsidR="009E60FA">
        <w:t xml:space="preserve">аминокислотами. </w:t>
      </w:r>
      <w:r w:rsidR="009A2CE7">
        <w:t>Для</w:t>
      </w:r>
      <w:r w:rsidR="009A2CE7" w:rsidRPr="009A2CE7">
        <w:t xml:space="preserve"> </w:t>
      </w:r>
      <w:r w:rsidR="009A2CE7">
        <w:t xml:space="preserve">реакций </w:t>
      </w:r>
      <w:r w:rsidR="009A2CE7" w:rsidRPr="00D42DA5">
        <w:rPr>
          <w:i/>
          <w:lang w:val="en-US"/>
        </w:rPr>
        <w:t>D</w:t>
      </w:r>
      <w:r w:rsidR="009A2CE7" w:rsidRPr="00D42DA5">
        <w:rPr>
          <w:i/>
        </w:rPr>
        <w:t>-</w:t>
      </w:r>
      <w:r w:rsidR="009A2CE7" w:rsidRPr="00D42DA5">
        <w:rPr>
          <w:i/>
          <w:lang w:val="en-US"/>
        </w:rPr>
        <w:t>Glutamate</w:t>
      </w:r>
      <w:r w:rsidR="00D42DA5">
        <w:rPr>
          <w:i/>
        </w:rPr>
        <w:t> </w:t>
      </w:r>
      <w:r w:rsidR="009A2CE7" w:rsidRPr="00D42DA5">
        <w:rPr>
          <w:i/>
        </w:rPr>
        <w:t>+</w:t>
      </w:r>
      <w:r w:rsidR="00D42DA5">
        <w:rPr>
          <w:i/>
        </w:rPr>
        <w:t> </w:t>
      </w:r>
      <w:r w:rsidR="009A2CE7" w:rsidRPr="00D42DA5">
        <w:rPr>
          <w:i/>
          <w:lang w:val="en-US"/>
        </w:rPr>
        <w:t>Pyruvate</w:t>
      </w:r>
      <w:r w:rsidR="009A2CE7">
        <w:t xml:space="preserve"> и </w:t>
      </w:r>
      <w:r w:rsidR="00D42DA5" w:rsidRPr="00885330">
        <w:rPr>
          <w:i/>
        </w:rPr>
        <w:t>(</w:t>
      </w:r>
      <w:r w:rsidR="009A2CE7" w:rsidRPr="00885330">
        <w:rPr>
          <w:i/>
          <w:lang w:val="en-US"/>
        </w:rPr>
        <w:t>R</w:t>
      </w:r>
      <w:r w:rsidR="00D42DA5" w:rsidRPr="00885330">
        <w:rPr>
          <w:i/>
        </w:rPr>
        <w:t>)</w:t>
      </w:r>
      <w:r w:rsidR="00D42DA5" w:rsidRPr="00885330">
        <w:rPr>
          <w:i/>
        </w:rPr>
        <w:noBreakHyphen/>
      </w:r>
      <w:r w:rsidR="009A2CE7" w:rsidRPr="00885330">
        <w:rPr>
          <w:i/>
        </w:rPr>
        <w:t>1</w:t>
      </w:r>
      <w:r w:rsidR="00D42DA5" w:rsidRPr="00885330">
        <w:rPr>
          <w:i/>
        </w:rPr>
        <w:noBreakHyphen/>
      </w:r>
      <w:proofErr w:type="spellStart"/>
      <w:r w:rsidR="009A2CE7" w:rsidRPr="00885330">
        <w:rPr>
          <w:i/>
          <w:lang w:val="en-US"/>
        </w:rPr>
        <w:t>phenylethylamine</w:t>
      </w:r>
      <w:proofErr w:type="spellEnd"/>
      <w:r w:rsidR="00D42DA5">
        <w:rPr>
          <w:i/>
        </w:rPr>
        <w:t> </w:t>
      </w:r>
      <w:r w:rsidR="009A2CE7" w:rsidRPr="00D42DA5">
        <w:rPr>
          <w:i/>
        </w:rPr>
        <w:t>+</w:t>
      </w:r>
      <w:r w:rsidR="00D42DA5">
        <w:rPr>
          <w:i/>
        </w:rPr>
        <w:t> </w:t>
      </w:r>
      <w:r w:rsidR="009A2CE7" w:rsidRPr="00D42DA5">
        <w:rPr>
          <w:i/>
          <w:lang w:val="en-US"/>
        </w:rPr>
        <w:t>Pyruvate</w:t>
      </w:r>
      <w:r w:rsidR="009A2CE7" w:rsidRPr="009A2CE7">
        <w:t xml:space="preserve">, </w:t>
      </w:r>
      <w:r w:rsidR="009A2CE7">
        <w:t xml:space="preserve">катализируемых </w:t>
      </w:r>
      <w:proofErr w:type="spellStart"/>
      <w:r w:rsidR="009A2CE7">
        <w:rPr>
          <w:lang w:val="en-US"/>
        </w:rPr>
        <w:t>Blasa</w:t>
      </w:r>
      <w:proofErr w:type="spellEnd"/>
      <w:r w:rsidR="009A2CE7" w:rsidRPr="009A2CE7">
        <w:t xml:space="preserve">, </w:t>
      </w:r>
      <w:proofErr w:type="spellStart"/>
      <w:r w:rsidR="009A2CE7" w:rsidRPr="00D42DA5">
        <w:rPr>
          <w:i/>
          <w:lang w:val="en-US"/>
        </w:rPr>
        <w:t>k</w:t>
      </w:r>
      <w:r w:rsidR="009A2CE7" w:rsidRPr="00D42DA5">
        <w:rPr>
          <w:i/>
          <w:vertAlign w:val="subscript"/>
          <w:lang w:val="en-US"/>
        </w:rPr>
        <w:t>cat</w:t>
      </w:r>
      <w:proofErr w:type="spellEnd"/>
      <w:r w:rsidR="009A2CE7" w:rsidRPr="009A2CE7">
        <w:t xml:space="preserve"> </w:t>
      </w:r>
      <w:r w:rsidR="009A2CE7">
        <w:t>состав</w:t>
      </w:r>
      <w:r w:rsidR="00CD0156">
        <w:t>или</w:t>
      </w:r>
      <w:r w:rsidR="009A2CE7">
        <w:t xml:space="preserve"> 7.5 </w:t>
      </w:r>
      <w:r w:rsidR="009A2CE7" w:rsidRPr="009E60FA">
        <w:t>±</w:t>
      </w:r>
      <w:r w:rsidR="009A2CE7">
        <w:t xml:space="preserve"> 0.3 с</w:t>
      </w:r>
      <w:r w:rsidR="009A2CE7">
        <w:rPr>
          <w:vertAlign w:val="superscript"/>
        </w:rPr>
        <w:t xml:space="preserve">-1 </w:t>
      </w:r>
      <w:r w:rsidR="009A2CE7">
        <w:t xml:space="preserve">и </w:t>
      </w:r>
      <w:r w:rsidR="009A2CE7" w:rsidRPr="000426E5">
        <w:t xml:space="preserve">0.074 ± 0.003 </w:t>
      </w:r>
      <w:r w:rsidR="009A2CE7">
        <w:rPr>
          <w:lang w:val="en-US"/>
        </w:rPr>
        <w:t>c</w:t>
      </w:r>
      <w:r w:rsidR="009A2CE7" w:rsidRPr="000426E5">
        <w:rPr>
          <w:vertAlign w:val="superscript"/>
        </w:rPr>
        <w:t>-1</w:t>
      </w:r>
      <w:r w:rsidR="009A2CE7">
        <w:t xml:space="preserve">, соответственно. </w:t>
      </w:r>
      <w:r w:rsidR="00CD0156">
        <w:t xml:space="preserve">Проанализирована </w:t>
      </w:r>
      <w:proofErr w:type="spellStart"/>
      <w:r w:rsidR="00D42DA5">
        <w:t>термостабильност</w:t>
      </w:r>
      <w:r w:rsidR="00CD0156">
        <w:t>ь</w:t>
      </w:r>
      <w:proofErr w:type="spellEnd"/>
      <w:r w:rsidR="00D42DA5">
        <w:t xml:space="preserve"> </w:t>
      </w:r>
      <w:proofErr w:type="spellStart"/>
      <w:r w:rsidR="00D42DA5">
        <w:rPr>
          <w:lang w:val="en-US"/>
        </w:rPr>
        <w:t>Blasa</w:t>
      </w:r>
      <w:proofErr w:type="spellEnd"/>
      <w:r w:rsidR="00D42DA5" w:rsidRPr="00D42DA5">
        <w:t xml:space="preserve"> </w:t>
      </w:r>
      <w:r w:rsidR="00D42DA5">
        <w:t xml:space="preserve">в рабочих буферах (50 </w:t>
      </w:r>
      <w:proofErr w:type="spellStart"/>
      <w:r w:rsidR="00D42DA5">
        <w:t>мМ</w:t>
      </w:r>
      <w:proofErr w:type="spellEnd"/>
      <w:r w:rsidR="00D42DA5">
        <w:t xml:space="preserve"> К-фосфат, рН 8.0 и 50 </w:t>
      </w:r>
      <w:proofErr w:type="spellStart"/>
      <w:r w:rsidR="00D42DA5">
        <w:t>мМ</w:t>
      </w:r>
      <w:proofErr w:type="spellEnd"/>
      <w:r w:rsidR="00D42DA5">
        <w:t xml:space="preserve"> </w:t>
      </w:r>
      <w:proofErr w:type="spellStart"/>
      <w:r w:rsidR="00D42DA5">
        <w:rPr>
          <w:lang w:val="en-US"/>
        </w:rPr>
        <w:t>CHES</w:t>
      </w:r>
      <w:proofErr w:type="spellEnd"/>
      <w:r w:rsidR="00D42DA5" w:rsidRPr="00D42DA5">
        <w:t xml:space="preserve"> </w:t>
      </w:r>
      <w:r w:rsidR="00D42DA5">
        <w:rPr>
          <w:lang w:val="en-US"/>
        </w:rPr>
        <w:t>pH</w:t>
      </w:r>
      <w:r w:rsidR="00D42DA5" w:rsidRPr="00D42DA5">
        <w:t xml:space="preserve"> 9.0),</w:t>
      </w:r>
      <w:r w:rsidR="00CD0156">
        <w:t xml:space="preserve"> </w:t>
      </w:r>
      <w:r w:rsidR="00D42DA5">
        <w:t xml:space="preserve">операционная стабильность </w:t>
      </w:r>
      <w:proofErr w:type="spellStart"/>
      <w:r w:rsidR="00D42DA5">
        <w:rPr>
          <w:lang w:val="en-US"/>
        </w:rPr>
        <w:t>Blasa</w:t>
      </w:r>
      <w:proofErr w:type="spellEnd"/>
      <w:r w:rsidR="00D42DA5" w:rsidRPr="00D42DA5">
        <w:t xml:space="preserve"> </w:t>
      </w:r>
      <w:r w:rsidR="00A22406">
        <w:t>в присутствии субстратов</w:t>
      </w:r>
      <w:r w:rsidR="00CD0156">
        <w:t xml:space="preserve">, а также влияние </w:t>
      </w:r>
      <w:r w:rsidR="00A22406">
        <w:t xml:space="preserve">добавок на стабильность фермента. </w:t>
      </w:r>
      <w:r w:rsidR="00E01242">
        <w:t>Обнаружено, что в рабочих условиях</w:t>
      </w:r>
      <w:r w:rsidR="00A22406" w:rsidRPr="00A22406">
        <w:t xml:space="preserve"> </w:t>
      </w:r>
      <w:r w:rsidR="00A22406">
        <w:t xml:space="preserve">через 65 часов остаточная активность </w:t>
      </w:r>
      <w:r w:rsidR="00A22406">
        <w:rPr>
          <w:lang w:val="en-US"/>
        </w:rPr>
        <w:t>Blasa</w:t>
      </w:r>
      <w:r w:rsidR="00A22406" w:rsidRPr="00A22406">
        <w:t xml:space="preserve"> </w:t>
      </w:r>
      <w:r w:rsidR="00536D25">
        <w:t xml:space="preserve">без добавок составила </w:t>
      </w:r>
      <w:r w:rsidR="00536D25" w:rsidRPr="00536D25">
        <w:t>2</w:t>
      </w:r>
      <w:r w:rsidR="00A22406">
        <w:t xml:space="preserve">0%, в присутствии 10% ДМСО – 80%, </w:t>
      </w:r>
      <w:r w:rsidR="006B73C5" w:rsidRPr="00885330">
        <w:t xml:space="preserve">а </w:t>
      </w:r>
      <w:r w:rsidR="00A22406" w:rsidRPr="00885330">
        <w:t xml:space="preserve">в присутствии 10 и 20% глицерина </w:t>
      </w:r>
      <w:r w:rsidR="006B73C5" w:rsidRPr="00885330">
        <w:t>–</w:t>
      </w:r>
      <w:r w:rsidR="00A22406" w:rsidRPr="00885330">
        <w:t xml:space="preserve"> </w:t>
      </w:r>
      <w:r w:rsidR="006B73C5" w:rsidRPr="00885330">
        <w:t>10%.</w:t>
      </w:r>
    </w:p>
    <w:p w14:paraId="022FC08C" w14:textId="630BD730" w:rsidR="00A02163" w:rsidRPr="00A02163" w:rsidRDefault="006B73C5" w:rsidP="004710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</w:t>
      </w:r>
      <w:r w:rsidR="00E01242">
        <w:rPr>
          <w:i/>
          <w:iCs/>
          <w:color w:val="000000"/>
        </w:rPr>
        <w:t>поддержана</w:t>
      </w:r>
      <w:r>
        <w:rPr>
          <w:i/>
          <w:iCs/>
          <w:color w:val="000000"/>
        </w:rPr>
        <w:t xml:space="preserve"> грант</w:t>
      </w:r>
      <w:r w:rsidR="00E01242">
        <w:rPr>
          <w:i/>
          <w:iCs/>
          <w:color w:val="000000"/>
        </w:rPr>
        <w:t>ом</w:t>
      </w:r>
      <w:r>
        <w:rPr>
          <w:i/>
          <w:iCs/>
          <w:color w:val="000000"/>
        </w:rPr>
        <w:t xml:space="preserve"> </w:t>
      </w:r>
      <w:r w:rsidRPr="006B73C5">
        <w:rPr>
          <w:iCs/>
          <w:color w:val="000000"/>
        </w:rPr>
        <w:t>РНФ №</w:t>
      </w:r>
      <w:r w:rsidRPr="006B73C5">
        <w:t xml:space="preserve"> 19-14-00164</w:t>
      </w:r>
      <w:r w:rsidR="00E01242">
        <w:t>.</w:t>
      </w:r>
    </w:p>
    <w:p w14:paraId="0000000E" w14:textId="77777777" w:rsidR="00130241" w:rsidRPr="00147CF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CC045A3" w14:textId="5E39D744" w:rsidR="009E60FA" w:rsidRPr="004710E6" w:rsidRDefault="004710E6" w:rsidP="004710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9E60FA" w:rsidRPr="004710E6">
        <w:rPr>
          <w:color w:val="000000"/>
          <w:lang w:val="en-US"/>
        </w:rPr>
        <w:t>Bezsudnova</w:t>
      </w:r>
      <w:proofErr w:type="spellEnd"/>
      <w:r w:rsidR="009E60FA" w:rsidRPr="004710E6">
        <w:rPr>
          <w:color w:val="000000"/>
          <w:lang w:val="en-US"/>
        </w:rPr>
        <w:t xml:space="preserve"> E. Y., Popov V. O., Boyko K. M. </w:t>
      </w:r>
      <w:r w:rsidR="009E60FA" w:rsidRPr="004710E6">
        <w:rPr>
          <w:iCs/>
          <w:color w:val="000000"/>
          <w:lang w:val="en-US"/>
        </w:rPr>
        <w:t>Structural insight into the substrate specificity of PLP fold type IV transaminases // Applied Microbiology and Biotechnology volume. 2020. Vol. 104. P. 2343–2357</w:t>
      </w:r>
      <w:r w:rsidR="0016620A" w:rsidRPr="004710E6">
        <w:rPr>
          <w:iCs/>
          <w:color w:val="000000"/>
          <w:lang w:val="en-US"/>
        </w:rPr>
        <w:t>.</w:t>
      </w:r>
      <w:r w:rsidR="009E60FA" w:rsidRPr="004710E6">
        <w:rPr>
          <w:iCs/>
          <w:color w:val="000000"/>
          <w:lang w:val="en-US"/>
        </w:rPr>
        <w:t xml:space="preserve"> </w:t>
      </w:r>
    </w:p>
    <w:p w14:paraId="0ADB4C5E" w14:textId="6759B606" w:rsidR="0016620A" w:rsidRPr="004710E6" w:rsidRDefault="004710E6" w:rsidP="004710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 xml:space="preserve">2. </w:t>
      </w:r>
      <w:bookmarkStart w:id="0" w:name="_GoBack"/>
      <w:bookmarkEnd w:id="0"/>
      <w:proofErr w:type="spellStart"/>
      <w:r w:rsidR="0016620A" w:rsidRPr="004710E6">
        <w:rPr>
          <w:lang w:val="en-US"/>
        </w:rPr>
        <w:t>Höhne</w:t>
      </w:r>
      <w:proofErr w:type="spellEnd"/>
      <w:r w:rsidR="0016620A" w:rsidRPr="004710E6">
        <w:rPr>
          <w:lang w:val="en-US"/>
        </w:rPr>
        <w:t xml:space="preserve"> M., </w:t>
      </w:r>
      <w:proofErr w:type="spellStart"/>
      <w:r w:rsidR="0016620A" w:rsidRPr="004710E6">
        <w:rPr>
          <w:lang w:val="en-US"/>
        </w:rPr>
        <w:t>Schätzle</w:t>
      </w:r>
      <w:proofErr w:type="spellEnd"/>
      <w:r w:rsidR="0016620A" w:rsidRPr="004710E6">
        <w:rPr>
          <w:lang w:val="en-US"/>
        </w:rPr>
        <w:t xml:space="preserve"> S., </w:t>
      </w:r>
      <w:proofErr w:type="spellStart"/>
      <w:r w:rsidR="0016620A" w:rsidRPr="004710E6">
        <w:rPr>
          <w:lang w:val="en-US"/>
        </w:rPr>
        <w:t>Jochens</w:t>
      </w:r>
      <w:proofErr w:type="spellEnd"/>
      <w:r w:rsidR="0016620A" w:rsidRPr="004710E6">
        <w:rPr>
          <w:lang w:val="en-US"/>
        </w:rPr>
        <w:t xml:space="preserve"> H., Robins K., </w:t>
      </w:r>
      <w:proofErr w:type="spellStart"/>
      <w:r w:rsidR="0016620A" w:rsidRPr="004710E6">
        <w:rPr>
          <w:lang w:val="en-US"/>
        </w:rPr>
        <w:t>Bornscheuer</w:t>
      </w:r>
      <w:proofErr w:type="spellEnd"/>
      <w:r w:rsidR="0016620A" w:rsidRPr="004710E6">
        <w:rPr>
          <w:lang w:val="en-US"/>
        </w:rPr>
        <w:t xml:space="preserve"> U. T. </w:t>
      </w:r>
      <w:r w:rsidR="009E60FA" w:rsidRPr="004710E6">
        <w:rPr>
          <w:lang w:val="en-US"/>
        </w:rPr>
        <w:t>Rational assignment of key motifs for function guides i</w:t>
      </w:r>
      <w:r w:rsidR="0016620A" w:rsidRPr="004710E6">
        <w:rPr>
          <w:lang w:val="en-US"/>
        </w:rPr>
        <w:t>n silico enzyme identification // Nature Chemical Biology. 2010. Vol.</w:t>
      </w:r>
      <w:r w:rsidR="009E60FA" w:rsidRPr="004710E6">
        <w:rPr>
          <w:lang w:val="en-US"/>
        </w:rPr>
        <w:t xml:space="preserve"> 6</w:t>
      </w:r>
      <w:r w:rsidR="0016620A" w:rsidRPr="004710E6">
        <w:rPr>
          <w:lang w:val="en-US"/>
        </w:rPr>
        <w:t xml:space="preserve"> (11). P.</w:t>
      </w:r>
      <w:r w:rsidR="009E60FA" w:rsidRPr="004710E6">
        <w:rPr>
          <w:lang w:val="en-US"/>
        </w:rPr>
        <w:t xml:space="preserve"> 807–813.</w:t>
      </w:r>
    </w:p>
    <w:sectPr w:rsidR="0016620A" w:rsidRPr="004710E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hitney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78D5"/>
    <w:multiLevelType w:val="hybridMultilevel"/>
    <w:tmpl w:val="CA826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DC3BB8"/>
    <w:multiLevelType w:val="hybridMultilevel"/>
    <w:tmpl w:val="9EB06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57A23"/>
    <w:multiLevelType w:val="hybridMultilevel"/>
    <w:tmpl w:val="BEEAB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B26F9"/>
    <w:multiLevelType w:val="hybridMultilevel"/>
    <w:tmpl w:val="46D6F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426E5"/>
    <w:rsid w:val="00063966"/>
    <w:rsid w:val="00086081"/>
    <w:rsid w:val="00101A1C"/>
    <w:rsid w:val="00106375"/>
    <w:rsid w:val="00116478"/>
    <w:rsid w:val="00130241"/>
    <w:rsid w:val="00135D9B"/>
    <w:rsid w:val="00147CF0"/>
    <w:rsid w:val="0016620A"/>
    <w:rsid w:val="00170476"/>
    <w:rsid w:val="001E61C2"/>
    <w:rsid w:val="001F0493"/>
    <w:rsid w:val="002264EE"/>
    <w:rsid w:val="0023307C"/>
    <w:rsid w:val="002A3030"/>
    <w:rsid w:val="002E6292"/>
    <w:rsid w:val="0031361E"/>
    <w:rsid w:val="00391C38"/>
    <w:rsid w:val="003B76D6"/>
    <w:rsid w:val="004558B6"/>
    <w:rsid w:val="004710E6"/>
    <w:rsid w:val="004A26A3"/>
    <w:rsid w:val="004F0EDF"/>
    <w:rsid w:val="00522BF1"/>
    <w:rsid w:val="00536D25"/>
    <w:rsid w:val="00590166"/>
    <w:rsid w:val="005901A6"/>
    <w:rsid w:val="0060575A"/>
    <w:rsid w:val="0069427D"/>
    <w:rsid w:val="006B73C5"/>
    <w:rsid w:val="006F7A19"/>
    <w:rsid w:val="00775389"/>
    <w:rsid w:val="00797838"/>
    <w:rsid w:val="007B6959"/>
    <w:rsid w:val="007B7ACD"/>
    <w:rsid w:val="007C36D8"/>
    <w:rsid w:val="007F2744"/>
    <w:rsid w:val="00870D30"/>
    <w:rsid w:val="00870E29"/>
    <w:rsid w:val="00885330"/>
    <w:rsid w:val="008931BE"/>
    <w:rsid w:val="00921D45"/>
    <w:rsid w:val="00995D6A"/>
    <w:rsid w:val="009A2CE7"/>
    <w:rsid w:val="009A66DB"/>
    <w:rsid w:val="009B2F80"/>
    <w:rsid w:val="009B3300"/>
    <w:rsid w:val="009E60FA"/>
    <w:rsid w:val="009F3380"/>
    <w:rsid w:val="00A02163"/>
    <w:rsid w:val="00A22406"/>
    <w:rsid w:val="00A314FE"/>
    <w:rsid w:val="00A33EA6"/>
    <w:rsid w:val="00A44E8B"/>
    <w:rsid w:val="00BB0483"/>
    <w:rsid w:val="00BF36F8"/>
    <w:rsid w:val="00BF4622"/>
    <w:rsid w:val="00C2386D"/>
    <w:rsid w:val="00C82257"/>
    <w:rsid w:val="00CD00B1"/>
    <w:rsid w:val="00CD0156"/>
    <w:rsid w:val="00D22306"/>
    <w:rsid w:val="00D42542"/>
    <w:rsid w:val="00D42DA5"/>
    <w:rsid w:val="00D47BDA"/>
    <w:rsid w:val="00D8121C"/>
    <w:rsid w:val="00DA6B60"/>
    <w:rsid w:val="00E01242"/>
    <w:rsid w:val="00E22189"/>
    <w:rsid w:val="00E2760B"/>
    <w:rsid w:val="00E5619C"/>
    <w:rsid w:val="00E74069"/>
    <w:rsid w:val="00E928B5"/>
    <w:rsid w:val="00EB1F49"/>
    <w:rsid w:val="00F10F20"/>
    <w:rsid w:val="00F865B3"/>
    <w:rsid w:val="00FB1509"/>
    <w:rsid w:val="00FD2204"/>
    <w:rsid w:val="00FE428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FC58AE1-7939-4579-913B-76A28AD2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Default">
    <w:name w:val="Default"/>
    <w:rsid w:val="006B73C5"/>
    <w:pPr>
      <w:autoSpaceDE w:val="0"/>
      <w:autoSpaceDN w:val="0"/>
      <w:adjustRightInd w:val="0"/>
    </w:pPr>
    <w:rPr>
      <w:rFonts w:ascii="Whitney Semibold" w:hAnsi="Whitney Semibold" w:cs="Whitney Semi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B28034-7B4D-43CB-9035-A110A4F4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Петрова</dc:creator>
  <cp:lastModifiedBy>lispetrova@gmail.com</cp:lastModifiedBy>
  <cp:revision>2</cp:revision>
  <dcterms:created xsi:type="dcterms:W3CDTF">2023-03-13T13:10:00Z</dcterms:created>
  <dcterms:modified xsi:type="dcterms:W3CDTF">2023-03-13T13:10:00Z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