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28419" w14:textId="0B3813C0" w:rsidR="00BB6E9D" w:rsidRPr="00BB6E9D" w:rsidRDefault="00BB6E9D" w:rsidP="00BB6E9D">
      <w:pPr>
        <w:spacing w:after="75"/>
        <w:ind w:left="11"/>
        <w:jc w:val="center"/>
        <w:rPr>
          <w:b/>
          <w:szCs w:val="32"/>
        </w:rPr>
      </w:pPr>
      <w:r w:rsidRPr="00BB6E9D">
        <w:rPr>
          <w:b/>
          <w:szCs w:val="32"/>
        </w:rPr>
        <w:t xml:space="preserve">Структурно-функциональные свойства систем доставки </w:t>
      </w:r>
      <w:r w:rsidR="007C298A">
        <w:rPr>
          <w:b/>
          <w:szCs w:val="32"/>
        </w:rPr>
        <w:t>соединений</w:t>
      </w:r>
      <w:r w:rsidRPr="00BB6E9D">
        <w:rPr>
          <w:b/>
          <w:szCs w:val="32"/>
        </w:rPr>
        <w:t xml:space="preserve"> железа на основе комплексов гость-хозяин, включенных в поры неорганического носителя</w:t>
      </w:r>
      <w:r w:rsidR="007C298A">
        <w:rPr>
          <w:b/>
          <w:szCs w:val="32"/>
        </w:rPr>
        <w:t>, для терапии анемии</w:t>
      </w:r>
    </w:p>
    <w:p w14:paraId="00000002" w14:textId="01BC2E5D" w:rsidR="00130241" w:rsidRDefault="00BB6E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Орлова П.Д.</w:t>
      </w:r>
      <w:r w:rsidR="00950AE9" w:rsidRPr="00950AE9">
        <w:rPr>
          <w:b/>
          <w:i/>
          <w:color w:val="000000"/>
          <w:vertAlign w:val="superscript"/>
        </w:rPr>
        <w:t>1</w:t>
      </w:r>
      <w:r w:rsidR="007C298A">
        <w:rPr>
          <w:b/>
          <w:i/>
          <w:color w:val="000000"/>
        </w:rPr>
        <w:t xml:space="preserve">, </w:t>
      </w:r>
      <w:proofErr w:type="spellStart"/>
      <w:r w:rsidR="007C298A">
        <w:rPr>
          <w:b/>
          <w:i/>
          <w:color w:val="000000"/>
        </w:rPr>
        <w:t>Ле-Дейген</w:t>
      </w:r>
      <w:proofErr w:type="spellEnd"/>
      <w:r w:rsidR="007C298A">
        <w:rPr>
          <w:b/>
          <w:i/>
          <w:color w:val="000000"/>
        </w:rPr>
        <w:t xml:space="preserve"> И.М.</w:t>
      </w:r>
      <w:r w:rsidR="00950AE9" w:rsidRPr="00950AE9">
        <w:rPr>
          <w:b/>
          <w:i/>
          <w:color w:val="000000"/>
          <w:vertAlign w:val="superscript"/>
        </w:rPr>
        <w:t>2</w:t>
      </w:r>
      <w:r w:rsidR="00950AE9" w:rsidRPr="00950AE9">
        <w:rPr>
          <w:b/>
          <w:i/>
          <w:color w:val="000000"/>
        </w:rPr>
        <w:t xml:space="preserve">, </w:t>
      </w:r>
      <w:r w:rsidR="003366E8">
        <w:rPr>
          <w:b/>
          <w:i/>
          <w:color w:val="000000"/>
        </w:rPr>
        <w:t>Ме</w:t>
      </w:r>
      <w:r w:rsidR="00950AE9">
        <w:rPr>
          <w:b/>
          <w:i/>
          <w:color w:val="000000"/>
        </w:rPr>
        <w:t>шков И.Б.</w:t>
      </w:r>
      <w:r w:rsidR="00950AE9" w:rsidRPr="00950AE9">
        <w:rPr>
          <w:b/>
          <w:i/>
          <w:color w:val="000000"/>
          <w:vertAlign w:val="superscript"/>
        </w:rPr>
        <w:t>3</w:t>
      </w:r>
      <w:r w:rsidR="00CF791F">
        <w:rPr>
          <w:b/>
          <w:i/>
          <w:color w:val="000000"/>
        </w:rPr>
        <w:t>, Калинина А.А.</w:t>
      </w:r>
      <w:r w:rsidR="00CF791F" w:rsidRPr="00950AE9">
        <w:rPr>
          <w:b/>
          <w:i/>
          <w:color w:val="000000"/>
          <w:vertAlign w:val="superscript"/>
        </w:rPr>
        <w:t>3</w:t>
      </w:r>
      <w:r w:rsidR="00CF791F">
        <w:rPr>
          <w:b/>
          <w:i/>
          <w:color w:val="000000"/>
        </w:rPr>
        <w:t>,</w:t>
      </w:r>
      <w:r w:rsidR="00CF791F" w:rsidRPr="00CF791F">
        <w:rPr>
          <w:b/>
          <w:i/>
          <w:color w:val="000000"/>
        </w:rPr>
        <w:t xml:space="preserve"> </w:t>
      </w:r>
      <w:r w:rsidR="00CF791F">
        <w:rPr>
          <w:b/>
          <w:i/>
          <w:color w:val="000000"/>
        </w:rPr>
        <w:t>Кудряшова Е.В.</w:t>
      </w:r>
      <w:r w:rsidR="00CF791F" w:rsidRPr="00950AE9">
        <w:rPr>
          <w:b/>
          <w:i/>
          <w:color w:val="000000"/>
          <w:vertAlign w:val="superscript"/>
        </w:rPr>
        <w:t>2</w:t>
      </w:r>
    </w:p>
    <w:p w14:paraId="00000003" w14:textId="0BBCA24C" w:rsidR="00130241" w:rsidRDefault="00BB6E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54E03C1" w:rsidR="00130241" w:rsidRPr="00921D45" w:rsidRDefault="00950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0AE9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7" w14:textId="7069C0DE" w:rsidR="00130241" w:rsidRDefault="00950AE9" w:rsidP="00BB6E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</w:t>
      </w:r>
      <w:r w:rsidR="00BB6E9D">
        <w:rPr>
          <w:i/>
          <w:color w:val="000000"/>
        </w:rPr>
        <w:t>акультет фундамен</w:t>
      </w:r>
      <w:r w:rsidR="00DE6AFC">
        <w:rPr>
          <w:i/>
          <w:color w:val="000000"/>
        </w:rPr>
        <w:t>тальной физико-химической инженер</w:t>
      </w:r>
      <w:r w:rsidR="00BB6E9D">
        <w:rPr>
          <w:i/>
          <w:color w:val="000000"/>
        </w:rPr>
        <w:t>ии</w:t>
      </w:r>
      <w:r w:rsidR="00EB1F49">
        <w:rPr>
          <w:i/>
          <w:color w:val="000000"/>
        </w:rPr>
        <w:t>, Москва, Россия</w:t>
      </w:r>
    </w:p>
    <w:p w14:paraId="740464A1" w14:textId="39397677" w:rsidR="00950AE9" w:rsidRPr="00921D45" w:rsidRDefault="00950AE9" w:rsidP="00950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0AE9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679571C4" w14:textId="6C7D6C27" w:rsidR="00950AE9" w:rsidRDefault="00950AE9" w:rsidP="00950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63D61A82" w14:textId="52D1A375" w:rsidR="00950AE9" w:rsidRPr="00950AE9" w:rsidRDefault="00950AE9" w:rsidP="00AA38AF">
      <w:pPr>
        <w:pStyle w:val="text-color--darkblue"/>
        <w:shd w:val="clear" w:color="auto" w:fill="FFFFFF"/>
        <w:spacing w:before="0" w:beforeAutospacing="0" w:after="0" w:afterAutospacing="0"/>
        <w:jc w:val="center"/>
        <w:rPr>
          <w:i/>
        </w:rPr>
      </w:pPr>
      <w:r w:rsidRPr="00950AE9">
        <w:rPr>
          <w:i/>
          <w:color w:val="000000"/>
          <w:vertAlign w:val="superscript"/>
        </w:rPr>
        <w:t>3</w:t>
      </w:r>
      <w:r w:rsidRPr="00950AE9">
        <w:rPr>
          <w:i/>
        </w:rPr>
        <w:t xml:space="preserve">Институт синтетических полимерных материалов им. Н.С. </w:t>
      </w:r>
      <w:proofErr w:type="spellStart"/>
      <w:r w:rsidRPr="00950AE9">
        <w:rPr>
          <w:i/>
        </w:rPr>
        <w:t>Ениколопова</w:t>
      </w:r>
      <w:proofErr w:type="spellEnd"/>
      <w:r w:rsidRPr="00950AE9">
        <w:rPr>
          <w:i/>
        </w:rPr>
        <w:t xml:space="preserve"> РАН</w:t>
      </w:r>
      <w:r w:rsidR="00AA38AF">
        <w:rPr>
          <w:i/>
        </w:rPr>
        <w:t>, Москва, Россия</w:t>
      </w:r>
    </w:p>
    <w:p w14:paraId="1ADA4293" w14:textId="196BDB84" w:rsidR="00CD00B1" w:rsidRPr="00AA38AF" w:rsidRDefault="00EB1F49" w:rsidP="00BB6E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B6E9D">
        <w:rPr>
          <w:i/>
          <w:color w:val="000000"/>
          <w:lang w:val="en-US"/>
        </w:rPr>
        <w:t>E</w:t>
      </w:r>
      <w:r w:rsidR="003B76D6" w:rsidRPr="00AA38AF">
        <w:rPr>
          <w:i/>
          <w:color w:val="000000"/>
          <w:lang w:val="en-US"/>
        </w:rPr>
        <w:t>-</w:t>
      </w:r>
      <w:r w:rsidR="00BB6E9D" w:rsidRPr="00BB6E9D">
        <w:rPr>
          <w:i/>
          <w:color w:val="000000"/>
          <w:lang w:val="en-US"/>
        </w:rPr>
        <w:t>mail</w:t>
      </w:r>
      <w:r w:rsidR="00BB6E9D" w:rsidRPr="00AA38AF">
        <w:rPr>
          <w:i/>
          <w:color w:val="000000"/>
          <w:lang w:val="en-US"/>
        </w:rPr>
        <w:t xml:space="preserve">: </w:t>
      </w:r>
      <w:hyperlink r:id="rId6" w:history="1">
        <w:r w:rsidR="00BB6E9D" w:rsidRPr="00503DCB">
          <w:rPr>
            <w:rStyle w:val="a9"/>
            <w:i/>
            <w:color w:val="auto"/>
            <w:lang w:val="en-US"/>
          </w:rPr>
          <w:t>p.orlova2021@mail.ru</w:t>
        </w:r>
      </w:hyperlink>
      <w:r w:rsidRPr="00503DCB">
        <w:rPr>
          <w:i/>
          <w:lang w:val="en-US"/>
        </w:rPr>
        <w:t xml:space="preserve"> </w:t>
      </w:r>
    </w:p>
    <w:p w14:paraId="530387E8" w14:textId="003B1169" w:rsidR="00B91782" w:rsidRDefault="007C298A" w:rsidP="00B917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Анемия – одно из самых распространенных заболеваний кровеносной системы, и может представлять существенную угрозу для человека, однако л</w:t>
      </w:r>
      <w:r w:rsidR="00BB6E9D">
        <w:rPr>
          <w:color w:val="000000"/>
        </w:rPr>
        <w:t xml:space="preserve">ечение затруднено серьёзными побочными эффектами, </w:t>
      </w:r>
      <w:r>
        <w:rPr>
          <w:color w:val="000000"/>
        </w:rPr>
        <w:t xml:space="preserve">в первую очередь связанными с ЖКТ при </w:t>
      </w:r>
      <w:r w:rsidR="00687E64">
        <w:rPr>
          <w:color w:val="000000"/>
        </w:rPr>
        <w:t>пероральном введении препаратов</w:t>
      </w:r>
      <w:r w:rsidR="00BB6E9D">
        <w:rPr>
          <w:color w:val="000000"/>
        </w:rPr>
        <w:t>.</w:t>
      </w:r>
      <w:r w:rsidR="00A70852" w:rsidRPr="00A70852">
        <w:rPr>
          <w:color w:val="000000"/>
        </w:rPr>
        <w:t xml:space="preserve"> </w:t>
      </w:r>
      <w:r>
        <w:rPr>
          <w:color w:val="000000"/>
        </w:rPr>
        <w:t>Таким образом, акт</w:t>
      </w:r>
      <w:r w:rsidR="003366E8">
        <w:rPr>
          <w:color w:val="000000"/>
        </w:rPr>
        <w:t>уальной</w:t>
      </w:r>
      <w:r w:rsidR="00B87857">
        <w:rPr>
          <w:color w:val="000000"/>
        </w:rPr>
        <w:t xml:space="preserve"> задачей</w:t>
      </w:r>
      <w:bookmarkStart w:id="0" w:name="_GoBack"/>
      <w:bookmarkEnd w:id="0"/>
      <w:r w:rsidR="003366E8">
        <w:rPr>
          <w:color w:val="000000"/>
        </w:rPr>
        <w:t xml:space="preserve"> яв</w:t>
      </w:r>
      <w:r>
        <w:rPr>
          <w:color w:val="000000"/>
        </w:rPr>
        <w:t>л</w:t>
      </w:r>
      <w:r w:rsidR="003366E8">
        <w:rPr>
          <w:color w:val="000000"/>
        </w:rPr>
        <w:t>я</w:t>
      </w:r>
      <w:r>
        <w:rPr>
          <w:color w:val="000000"/>
        </w:rPr>
        <w:t>ется создание новых систем пероральной доставки соединен</w:t>
      </w:r>
      <w:r w:rsidR="003366E8">
        <w:rPr>
          <w:color w:val="000000"/>
        </w:rPr>
        <w:t>и</w:t>
      </w:r>
      <w:r>
        <w:rPr>
          <w:color w:val="000000"/>
        </w:rPr>
        <w:t xml:space="preserve">й железа с улучшенными биофармацевтическими свойствами. Одним из перспективных вариантов нам представляется включение соединений железа в торы </w:t>
      </w:r>
      <w:proofErr w:type="spellStart"/>
      <w:r>
        <w:rPr>
          <w:color w:val="000000"/>
        </w:rPr>
        <w:t>циклодекстринов</w:t>
      </w:r>
      <w:proofErr w:type="spellEnd"/>
      <w:r>
        <w:rPr>
          <w:color w:val="000000"/>
        </w:rPr>
        <w:t>, а затем включение таких комплексов в силикагели.</w:t>
      </w:r>
      <w:r w:rsidR="00B91782">
        <w:rPr>
          <w:color w:val="000000"/>
        </w:rPr>
        <w:t xml:space="preserve"> </w:t>
      </w:r>
      <w:r>
        <w:rPr>
          <w:color w:val="000000"/>
        </w:rPr>
        <w:t xml:space="preserve">Подобная комбинация потенциально обеспечивает высвобождение содержимого в кишечнике и должна обладать высокой </w:t>
      </w:r>
      <w:proofErr w:type="spellStart"/>
      <w:r>
        <w:rPr>
          <w:color w:val="000000"/>
        </w:rPr>
        <w:t>биосовместимостью</w:t>
      </w:r>
      <w:proofErr w:type="spellEnd"/>
      <w:r>
        <w:rPr>
          <w:color w:val="000000"/>
        </w:rPr>
        <w:t xml:space="preserve"> и </w:t>
      </w:r>
      <w:r w:rsidR="00255C6D">
        <w:rPr>
          <w:color w:val="000000"/>
        </w:rPr>
        <w:t>ёмкостью по соединениям железа, о чем свидетельствуют ранее опубликованные материалы</w:t>
      </w:r>
      <w:r w:rsidR="00B91782">
        <w:rPr>
          <w:color w:val="000000"/>
        </w:rPr>
        <w:t>.</w:t>
      </w:r>
    </w:p>
    <w:p w14:paraId="51F34955" w14:textId="0D2EA069" w:rsidR="009F56A5" w:rsidRDefault="00B91782" w:rsidP="009F5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FA54FA">
        <w:rPr>
          <w:color w:val="000000"/>
        </w:rPr>
        <w:t xml:space="preserve">в качестве железосодержащего препарата </w:t>
      </w:r>
      <w:r w:rsidR="00255C6D">
        <w:rPr>
          <w:color w:val="000000"/>
        </w:rPr>
        <w:t>рассмотрены</w:t>
      </w:r>
      <w:r w:rsidR="00FA54FA">
        <w:rPr>
          <w:color w:val="000000"/>
        </w:rPr>
        <w:t xml:space="preserve"> хлорид железа (</w:t>
      </w:r>
      <w:r w:rsidR="00FA54FA">
        <w:rPr>
          <w:color w:val="000000"/>
          <w:lang w:val="en-US"/>
        </w:rPr>
        <w:t>III</w:t>
      </w:r>
      <w:r w:rsidR="00FA54FA" w:rsidRPr="00FA54FA">
        <w:rPr>
          <w:color w:val="000000"/>
        </w:rPr>
        <w:t>)</w:t>
      </w:r>
      <w:r w:rsidR="009F56A5">
        <w:rPr>
          <w:color w:val="000000"/>
        </w:rPr>
        <w:t xml:space="preserve"> (</w:t>
      </w:r>
      <w:proofErr w:type="spellStart"/>
      <w:r w:rsidR="009F56A5">
        <w:rPr>
          <w:color w:val="000000"/>
          <w:lang w:val="en-US"/>
        </w:rPr>
        <w:t>FeCl</w:t>
      </w:r>
      <w:proofErr w:type="spellEnd"/>
      <w:r w:rsidR="009F56A5" w:rsidRPr="009F56A5">
        <w:rPr>
          <w:color w:val="000000"/>
          <w:vertAlign w:val="subscript"/>
        </w:rPr>
        <w:t>3</w:t>
      </w:r>
      <w:r w:rsidR="009F56A5">
        <w:rPr>
          <w:color w:val="000000"/>
        </w:rPr>
        <w:t>∙</w:t>
      </w:r>
      <w:r w:rsidR="009F56A5" w:rsidRPr="009F56A5">
        <w:rPr>
          <w:color w:val="000000"/>
        </w:rPr>
        <w:t>6</w:t>
      </w:r>
      <w:r w:rsidR="009F56A5">
        <w:rPr>
          <w:color w:val="000000"/>
          <w:lang w:val="en-US"/>
        </w:rPr>
        <w:t>H</w:t>
      </w:r>
      <w:r w:rsidR="009F56A5" w:rsidRPr="009F56A5">
        <w:rPr>
          <w:color w:val="000000"/>
          <w:vertAlign w:val="subscript"/>
        </w:rPr>
        <w:t>2</w:t>
      </w:r>
      <w:r w:rsidR="009F56A5">
        <w:rPr>
          <w:color w:val="000000"/>
          <w:lang w:val="en-US"/>
        </w:rPr>
        <w:t>O</w:t>
      </w:r>
      <w:r w:rsidR="009F56A5" w:rsidRPr="009F56A5">
        <w:rPr>
          <w:color w:val="000000"/>
        </w:rPr>
        <w:t>)</w:t>
      </w:r>
      <w:r w:rsidR="00255C6D">
        <w:rPr>
          <w:color w:val="000000"/>
        </w:rPr>
        <w:t xml:space="preserve"> и </w:t>
      </w:r>
      <w:r w:rsidR="00255C6D">
        <w:rPr>
          <w:color w:val="000000"/>
          <w:lang w:val="en-US"/>
        </w:rPr>
        <w:t>D</w:t>
      </w:r>
      <w:r w:rsidR="00255C6D" w:rsidRPr="00255C6D">
        <w:rPr>
          <w:color w:val="000000"/>
        </w:rPr>
        <w:t>-</w:t>
      </w:r>
      <w:r w:rsidR="00255C6D">
        <w:rPr>
          <w:color w:val="000000"/>
        </w:rPr>
        <w:t>глюконат железа</w:t>
      </w:r>
      <w:r w:rsidR="00255C6D" w:rsidRPr="00255C6D">
        <w:rPr>
          <w:color w:val="000000"/>
        </w:rPr>
        <w:t xml:space="preserve"> (</w:t>
      </w:r>
      <w:r w:rsidR="00255C6D">
        <w:rPr>
          <w:color w:val="000000"/>
          <w:lang w:val="en-US"/>
        </w:rPr>
        <w:t>II</w:t>
      </w:r>
      <w:r w:rsidR="00255C6D" w:rsidRPr="00255C6D">
        <w:rPr>
          <w:color w:val="000000"/>
        </w:rPr>
        <w:t>)</w:t>
      </w:r>
      <w:r w:rsidR="00FA54FA" w:rsidRPr="00FA54FA">
        <w:rPr>
          <w:color w:val="000000"/>
        </w:rPr>
        <w:t>.</w:t>
      </w:r>
      <w:r w:rsidR="00E146F9">
        <w:rPr>
          <w:color w:val="000000"/>
        </w:rPr>
        <w:t xml:space="preserve"> Методом УФ-спектроскопии</w:t>
      </w:r>
      <w:r w:rsidR="00FA54FA" w:rsidRPr="00FA54FA">
        <w:rPr>
          <w:color w:val="000000"/>
        </w:rPr>
        <w:t xml:space="preserve"> </w:t>
      </w:r>
      <w:r>
        <w:rPr>
          <w:color w:val="000000"/>
        </w:rPr>
        <w:t xml:space="preserve">была получена калибровочная зависимость </w:t>
      </w:r>
      <w:r w:rsidR="009F56A5">
        <w:rPr>
          <w:color w:val="000000"/>
        </w:rPr>
        <w:t>поглощения</w:t>
      </w:r>
      <w:r w:rsidR="009F56A5" w:rsidRPr="009F56A5">
        <w:rPr>
          <w:color w:val="000000"/>
        </w:rPr>
        <w:t xml:space="preserve"> </w:t>
      </w:r>
      <w:r w:rsidR="00181B27">
        <w:rPr>
          <w:color w:val="000000"/>
        </w:rPr>
        <w:t>раствора</w:t>
      </w:r>
      <w:r w:rsidR="00255C6D">
        <w:rPr>
          <w:color w:val="000000"/>
        </w:rPr>
        <w:t xml:space="preserve"> </w:t>
      </w:r>
      <w:proofErr w:type="spellStart"/>
      <w:r w:rsidR="00181B27">
        <w:rPr>
          <w:color w:val="000000"/>
          <w:lang w:val="en-US"/>
        </w:rPr>
        <w:t>FeCl</w:t>
      </w:r>
      <w:proofErr w:type="spellEnd"/>
      <w:r w:rsidR="00181B27" w:rsidRPr="009F56A5">
        <w:rPr>
          <w:color w:val="000000"/>
          <w:vertAlign w:val="subscript"/>
        </w:rPr>
        <w:t>3</w:t>
      </w:r>
      <w:r w:rsidR="00181B27">
        <w:rPr>
          <w:color w:val="000000"/>
        </w:rPr>
        <w:t>∙</w:t>
      </w:r>
      <w:r w:rsidR="00181B27" w:rsidRPr="009F56A5">
        <w:rPr>
          <w:color w:val="000000"/>
        </w:rPr>
        <w:t>6</w:t>
      </w:r>
      <w:r w:rsidR="00181B27">
        <w:rPr>
          <w:color w:val="000000"/>
          <w:lang w:val="en-US"/>
        </w:rPr>
        <w:t>H</w:t>
      </w:r>
      <w:r w:rsidR="00181B27" w:rsidRPr="009F56A5">
        <w:rPr>
          <w:color w:val="000000"/>
          <w:vertAlign w:val="subscript"/>
        </w:rPr>
        <w:t>2</w:t>
      </w:r>
      <w:r w:rsidR="00181B27">
        <w:rPr>
          <w:color w:val="000000"/>
          <w:lang w:val="en-US"/>
        </w:rPr>
        <w:t>O</w:t>
      </w:r>
      <w:r w:rsidR="00181B27">
        <w:rPr>
          <w:color w:val="000000"/>
        </w:rPr>
        <w:t xml:space="preserve"> </w:t>
      </w:r>
      <w:r w:rsidR="009F56A5">
        <w:rPr>
          <w:color w:val="000000"/>
        </w:rPr>
        <w:t xml:space="preserve">от концентрации ионов железа </w:t>
      </w:r>
      <w:r w:rsidR="00E146F9">
        <w:rPr>
          <w:color w:val="000000"/>
        </w:rPr>
        <w:t xml:space="preserve">в солянокислом буферном растворе, </w:t>
      </w:r>
      <w:r w:rsidR="00E146F9">
        <w:rPr>
          <w:color w:val="000000"/>
          <w:lang w:val="en-US"/>
        </w:rPr>
        <w:t>pH</w:t>
      </w:r>
      <w:r w:rsidR="00E146F9" w:rsidRPr="00E146F9">
        <w:rPr>
          <w:color w:val="000000"/>
        </w:rPr>
        <w:t>=4</w:t>
      </w:r>
      <w:r w:rsidR="009F56A5">
        <w:rPr>
          <w:color w:val="000000"/>
        </w:rPr>
        <w:t xml:space="preserve">, </w:t>
      </w:r>
      <w:r>
        <w:rPr>
          <w:color w:val="000000"/>
        </w:rPr>
        <w:t xml:space="preserve">при длине волны 297 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 xml:space="preserve"> в </w:t>
      </w:r>
      <w:r w:rsidR="00014A28" w:rsidRPr="00B91782">
        <w:rPr>
          <w:color w:val="000000"/>
        </w:rPr>
        <w:t xml:space="preserve">диапазоне </w:t>
      </w:r>
      <w:r>
        <w:rPr>
          <w:color w:val="000000"/>
        </w:rPr>
        <w:t xml:space="preserve">концентраций </w:t>
      </w:r>
      <w:r w:rsidR="00E146F9">
        <w:rPr>
          <w:color w:val="000000"/>
        </w:rPr>
        <w:t xml:space="preserve">ионов железа </w:t>
      </w:r>
      <w:r w:rsidR="00014A28" w:rsidRPr="00B91782">
        <w:rPr>
          <w:color w:val="000000"/>
        </w:rPr>
        <w:t xml:space="preserve">от </w:t>
      </w:r>
      <w:r>
        <w:rPr>
          <w:color w:val="000000"/>
        </w:rPr>
        <w:t>10</w:t>
      </w:r>
      <w:r w:rsidRPr="00B91782">
        <w:rPr>
          <w:color w:val="000000"/>
          <w:vertAlign w:val="superscript"/>
        </w:rPr>
        <w:t>-5</w:t>
      </w:r>
      <w:r>
        <w:rPr>
          <w:color w:val="000000"/>
        </w:rPr>
        <w:t xml:space="preserve"> </w:t>
      </w:r>
      <w:r w:rsidR="00014A28" w:rsidRPr="00B91782">
        <w:rPr>
          <w:color w:val="000000"/>
        </w:rPr>
        <w:t xml:space="preserve">до </w:t>
      </w:r>
      <w:r>
        <w:rPr>
          <w:color w:val="000000"/>
        </w:rPr>
        <w:t>10</w:t>
      </w:r>
      <w:r w:rsidRPr="00B91782">
        <w:rPr>
          <w:color w:val="000000"/>
          <w:vertAlign w:val="superscript"/>
        </w:rPr>
        <w:t>-4</w:t>
      </w:r>
      <w:r>
        <w:rPr>
          <w:color w:val="000000"/>
        </w:rPr>
        <w:t xml:space="preserve"> М. </w:t>
      </w:r>
      <w:r w:rsidR="006B206D">
        <w:rPr>
          <w:color w:val="000000"/>
        </w:rPr>
        <w:t>Тем же методом была получена калибровочная зависимость поглощения</w:t>
      </w:r>
      <w:r w:rsidR="006B206D" w:rsidRPr="009F56A5">
        <w:rPr>
          <w:color w:val="000000"/>
        </w:rPr>
        <w:t xml:space="preserve"> </w:t>
      </w:r>
      <w:r w:rsidR="006B206D">
        <w:rPr>
          <w:color w:val="000000"/>
        </w:rPr>
        <w:t xml:space="preserve">раствора </w:t>
      </w:r>
      <w:r w:rsidR="006B206D">
        <w:rPr>
          <w:color w:val="000000"/>
          <w:lang w:val="en-US"/>
        </w:rPr>
        <w:t>D</w:t>
      </w:r>
      <w:r w:rsidR="006B206D" w:rsidRPr="00255C6D">
        <w:rPr>
          <w:color w:val="000000"/>
        </w:rPr>
        <w:t>-</w:t>
      </w:r>
      <w:r w:rsidR="006B206D">
        <w:rPr>
          <w:color w:val="000000"/>
        </w:rPr>
        <w:t>глюконата железа</w:t>
      </w:r>
      <w:r w:rsidR="006B206D" w:rsidRPr="00255C6D">
        <w:rPr>
          <w:color w:val="000000"/>
        </w:rPr>
        <w:t xml:space="preserve"> (</w:t>
      </w:r>
      <w:r w:rsidR="006B206D">
        <w:rPr>
          <w:color w:val="000000"/>
          <w:lang w:val="en-US"/>
        </w:rPr>
        <w:t>II</w:t>
      </w:r>
      <w:r w:rsidR="006B206D" w:rsidRPr="00255C6D">
        <w:rPr>
          <w:color w:val="000000"/>
        </w:rPr>
        <w:t>)</w:t>
      </w:r>
      <w:r w:rsidR="006B206D">
        <w:rPr>
          <w:color w:val="000000"/>
        </w:rPr>
        <w:t xml:space="preserve"> от концентрации ионов железа в солянокислом буферном растворе, </w:t>
      </w:r>
      <w:r w:rsidR="006B206D">
        <w:rPr>
          <w:color w:val="000000"/>
          <w:lang w:val="en-US"/>
        </w:rPr>
        <w:t>pH</w:t>
      </w:r>
      <w:r w:rsidR="006B206D" w:rsidRPr="00E146F9">
        <w:rPr>
          <w:color w:val="000000"/>
        </w:rPr>
        <w:t>=4</w:t>
      </w:r>
      <w:r w:rsidR="006B206D">
        <w:rPr>
          <w:color w:val="000000"/>
        </w:rPr>
        <w:t xml:space="preserve">, при длине волны 328 </w:t>
      </w:r>
      <w:proofErr w:type="spellStart"/>
      <w:r w:rsidR="006B206D">
        <w:rPr>
          <w:color w:val="000000"/>
        </w:rPr>
        <w:t>нм</w:t>
      </w:r>
      <w:proofErr w:type="spellEnd"/>
      <w:r w:rsidR="006B206D">
        <w:rPr>
          <w:color w:val="000000"/>
        </w:rPr>
        <w:t xml:space="preserve"> в </w:t>
      </w:r>
      <w:r w:rsidR="006B206D" w:rsidRPr="00B91782">
        <w:rPr>
          <w:color w:val="000000"/>
        </w:rPr>
        <w:t xml:space="preserve">диапазоне </w:t>
      </w:r>
      <w:r w:rsidR="006B206D">
        <w:rPr>
          <w:color w:val="000000"/>
        </w:rPr>
        <w:t xml:space="preserve">концентраций ионов железа </w:t>
      </w:r>
      <w:r w:rsidR="006B206D" w:rsidRPr="00B91782">
        <w:rPr>
          <w:color w:val="000000"/>
        </w:rPr>
        <w:t xml:space="preserve">от </w:t>
      </w:r>
      <w:r w:rsidR="006B206D">
        <w:rPr>
          <w:color w:val="000000"/>
        </w:rPr>
        <w:t>5∙10</w:t>
      </w:r>
      <w:r w:rsidR="006B206D">
        <w:rPr>
          <w:color w:val="000000"/>
          <w:vertAlign w:val="superscript"/>
        </w:rPr>
        <w:t>-4</w:t>
      </w:r>
      <w:r w:rsidR="006B206D">
        <w:rPr>
          <w:color w:val="000000"/>
        </w:rPr>
        <w:t xml:space="preserve"> </w:t>
      </w:r>
      <w:r w:rsidR="006B206D" w:rsidRPr="00B91782">
        <w:rPr>
          <w:color w:val="000000"/>
        </w:rPr>
        <w:t xml:space="preserve">до </w:t>
      </w:r>
      <w:r w:rsidR="006B206D">
        <w:rPr>
          <w:color w:val="000000"/>
        </w:rPr>
        <w:t>3∙10</w:t>
      </w:r>
      <w:r w:rsidR="006B206D">
        <w:rPr>
          <w:color w:val="000000"/>
          <w:vertAlign w:val="superscript"/>
        </w:rPr>
        <w:t>-3</w:t>
      </w:r>
      <w:r w:rsidR="006B206D">
        <w:rPr>
          <w:color w:val="000000"/>
        </w:rPr>
        <w:t xml:space="preserve"> М.</w:t>
      </w:r>
    </w:p>
    <w:p w14:paraId="2382B1D4" w14:textId="4731E271" w:rsidR="00EE7B7C" w:rsidRDefault="009F56A5" w:rsidP="00CF7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highlight w:val="white"/>
        </w:rPr>
        <w:t>В качестве систем доставки были изучены 2-гидроксипропил-β-</w:t>
      </w:r>
      <w:proofErr w:type="spellStart"/>
      <w:r>
        <w:rPr>
          <w:color w:val="000000"/>
          <w:highlight w:val="white"/>
        </w:rPr>
        <w:t>циклодекстрин</w:t>
      </w:r>
      <w:proofErr w:type="spellEnd"/>
      <w:r>
        <w:rPr>
          <w:color w:val="000000"/>
          <w:highlight w:val="white"/>
        </w:rPr>
        <w:t xml:space="preserve"> (ГП-β</w:t>
      </w:r>
      <w:r>
        <w:rPr>
          <w:color w:val="000000"/>
        </w:rPr>
        <w:t xml:space="preserve">-ЦД) </w:t>
      </w:r>
      <w:r>
        <w:rPr>
          <w:color w:val="000000"/>
          <w:highlight w:val="white"/>
        </w:rPr>
        <w:t xml:space="preserve">и </w:t>
      </w:r>
      <w:proofErr w:type="spellStart"/>
      <w:r>
        <w:t>полиметилсилсесквиоксановые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highlight w:val="white"/>
        </w:rPr>
        <w:t>силикагели (ПМССО) различного состава</w:t>
      </w:r>
      <w:r w:rsidR="00B702F6">
        <w:rPr>
          <w:color w:val="000000"/>
          <w:highlight w:val="white"/>
        </w:rPr>
        <w:t xml:space="preserve">: </w:t>
      </w:r>
      <w:r w:rsidR="00871A16">
        <w:rPr>
          <w:color w:val="000000"/>
          <w:highlight w:val="white"/>
        </w:rPr>
        <w:t>чистый ПМССО, гидрогели</w:t>
      </w:r>
      <w:r w:rsidR="00B702F6">
        <w:rPr>
          <w:color w:val="000000"/>
          <w:highlight w:val="white"/>
        </w:rPr>
        <w:t xml:space="preserve"> в соотношении ПМССО/силикат натрия 1:1 и 1:2</w:t>
      </w:r>
      <w:r>
        <w:rPr>
          <w:color w:val="000000"/>
          <w:highlight w:val="white"/>
        </w:rPr>
        <w:t xml:space="preserve">. </w:t>
      </w:r>
      <w:r w:rsidR="00CF791F">
        <w:rPr>
          <w:color w:val="000000"/>
        </w:rPr>
        <w:t xml:space="preserve"> Рассмотрены</w:t>
      </w:r>
      <w:r>
        <w:rPr>
          <w:color w:val="000000"/>
        </w:rPr>
        <w:t xml:space="preserve"> особенности </w:t>
      </w:r>
      <w:proofErr w:type="spellStart"/>
      <w:r>
        <w:rPr>
          <w:color w:val="000000"/>
        </w:rPr>
        <w:t>комплексообразования</w:t>
      </w:r>
      <w:proofErr w:type="spellEnd"/>
      <w:r>
        <w:rPr>
          <w:color w:val="000000"/>
        </w:rPr>
        <w:t xml:space="preserve"> </w:t>
      </w:r>
      <w:r>
        <w:rPr>
          <w:color w:val="000000"/>
          <w:highlight w:val="white"/>
        </w:rPr>
        <w:t>ГП-β</w:t>
      </w:r>
      <w:r>
        <w:rPr>
          <w:color w:val="000000"/>
        </w:rPr>
        <w:t>-ЦД</w:t>
      </w:r>
      <w:r w:rsidR="00380288">
        <w:rPr>
          <w:color w:val="000000"/>
        </w:rPr>
        <w:t xml:space="preserve"> </w:t>
      </w:r>
      <w:r w:rsidR="00255C6D">
        <w:rPr>
          <w:color w:val="000000"/>
        </w:rPr>
        <w:t>с выбранными соединениями железа в различных средах (варьировали рН от 2,0 до 7,4).</w:t>
      </w:r>
      <w:r w:rsidR="00CF791F">
        <w:rPr>
          <w:color w:val="000000"/>
        </w:rPr>
        <w:t xml:space="preserve"> </w:t>
      </w:r>
      <w:r w:rsidR="00F721BE">
        <w:rPr>
          <w:color w:val="000000"/>
        </w:rPr>
        <w:t xml:space="preserve">ПМССО-силикагели получали методом «золь-гель» в результате взаимодействия </w:t>
      </w:r>
      <w:proofErr w:type="spellStart"/>
      <w:r w:rsidR="00F721BE">
        <w:rPr>
          <w:color w:val="000000"/>
        </w:rPr>
        <w:t>метилтриэтоксисилана</w:t>
      </w:r>
      <w:proofErr w:type="spellEnd"/>
      <w:r w:rsidR="00F721BE">
        <w:rPr>
          <w:color w:val="000000"/>
        </w:rPr>
        <w:t xml:space="preserve"> с гидроксидом натрия с последующим подкислением уксусной кислотой. К полученным силикагелям добавляли силикат натрия в различных соотношениях для образования силикатных звеньев и оставляли созревать минимум на 10 часов</w:t>
      </w:r>
      <w:r w:rsidR="00CB3720">
        <w:rPr>
          <w:color w:val="000000"/>
        </w:rPr>
        <w:t xml:space="preserve">. </w:t>
      </w:r>
      <w:r w:rsidR="00255C6D">
        <w:rPr>
          <w:color w:val="000000"/>
        </w:rPr>
        <w:t xml:space="preserve"> </w:t>
      </w:r>
      <w:r w:rsidR="00EE7B7C">
        <w:rPr>
          <w:color w:val="000000"/>
        </w:rPr>
        <w:t xml:space="preserve">Была исследована сорбционная активность ПМССО-силикагелей в отношении </w:t>
      </w:r>
      <w:proofErr w:type="spellStart"/>
      <w:r w:rsidR="00EE7B7C">
        <w:rPr>
          <w:color w:val="000000"/>
          <w:lang w:val="en-US"/>
        </w:rPr>
        <w:t>FeCl</w:t>
      </w:r>
      <w:proofErr w:type="spellEnd"/>
      <w:r w:rsidR="00EE7B7C" w:rsidRPr="009F56A5">
        <w:rPr>
          <w:color w:val="000000"/>
          <w:vertAlign w:val="subscript"/>
        </w:rPr>
        <w:t>3</w:t>
      </w:r>
      <w:r w:rsidR="00EE7B7C">
        <w:rPr>
          <w:color w:val="000000"/>
        </w:rPr>
        <w:t>∙</w:t>
      </w:r>
      <w:r w:rsidR="00EE7B7C" w:rsidRPr="009F56A5">
        <w:rPr>
          <w:color w:val="000000"/>
        </w:rPr>
        <w:t>6</w:t>
      </w:r>
      <w:r w:rsidR="00EE7B7C">
        <w:rPr>
          <w:color w:val="000000"/>
          <w:lang w:val="en-US"/>
        </w:rPr>
        <w:t>H</w:t>
      </w:r>
      <w:r w:rsidR="00EE7B7C" w:rsidRPr="009F56A5">
        <w:rPr>
          <w:color w:val="000000"/>
          <w:vertAlign w:val="subscript"/>
        </w:rPr>
        <w:t>2</w:t>
      </w:r>
      <w:r w:rsidR="00EE7B7C">
        <w:rPr>
          <w:color w:val="000000"/>
          <w:lang w:val="en-US"/>
        </w:rPr>
        <w:t>O</w:t>
      </w:r>
      <w:r w:rsidR="00EE7B7C">
        <w:rPr>
          <w:color w:val="000000"/>
        </w:rPr>
        <w:t xml:space="preserve">. Минимальное значение сорбционной ёмкости составило 89%. Так же была установлена зависимость </w:t>
      </w:r>
      <w:r w:rsidR="00EE7B7C">
        <w:rPr>
          <w:color w:val="000000"/>
          <w:highlight w:val="white"/>
        </w:rPr>
        <w:t>сорбционных свойств силикагелей от их состава</w:t>
      </w:r>
      <w:r w:rsidR="00EE7B7C">
        <w:rPr>
          <w:color w:val="000000"/>
        </w:rPr>
        <w:t xml:space="preserve">. </w:t>
      </w:r>
    </w:p>
    <w:p w14:paraId="4FC6B3E2" w14:textId="59A8E110" w:rsidR="00EE7B7C" w:rsidRPr="00EE7B7C" w:rsidRDefault="00EE7B7C" w:rsidP="00EE7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highlight w:val="white"/>
        </w:rPr>
        <w:t xml:space="preserve">Проведенные исследования уже на данном этапе </w:t>
      </w:r>
      <w:r>
        <w:rPr>
          <w:color w:val="000000"/>
        </w:rPr>
        <w:t>свидетельствуют о пер</w:t>
      </w:r>
      <w:r w:rsidR="00380288">
        <w:rPr>
          <w:color w:val="000000"/>
        </w:rPr>
        <w:t>с</w:t>
      </w:r>
      <w:r>
        <w:rPr>
          <w:color w:val="000000"/>
        </w:rPr>
        <w:t xml:space="preserve">пективности использования подобных систем </w:t>
      </w:r>
      <w:r w:rsidR="00380288">
        <w:rPr>
          <w:color w:val="000000"/>
        </w:rPr>
        <w:t xml:space="preserve">для </w:t>
      </w:r>
      <w:r>
        <w:rPr>
          <w:color w:val="000000"/>
        </w:rPr>
        <w:t xml:space="preserve">доставки железосодержащих препаратов. </w:t>
      </w:r>
    </w:p>
    <w:p w14:paraId="05885AED" w14:textId="79D889EA" w:rsidR="00210454" w:rsidRPr="005365F6" w:rsidRDefault="00210454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sectPr w:rsidR="00210454" w:rsidRPr="005365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C3030"/>
    <w:multiLevelType w:val="hybridMultilevel"/>
    <w:tmpl w:val="C8A602BE"/>
    <w:lvl w:ilvl="0" w:tplc="B5DC5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0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143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20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E8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42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3A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EF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9E1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4A28"/>
    <w:rsid w:val="000602B9"/>
    <w:rsid w:val="00063966"/>
    <w:rsid w:val="00086081"/>
    <w:rsid w:val="00101A1C"/>
    <w:rsid w:val="00106375"/>
    <w:rsid w:val="00116478"/>
    <w:rsid w:val="00130241"/>
    <w:rsid w:val="00181B27"/>
    <w:rsid w:val="001E61C2"/>
    <w:rsid w:val="001F0493"/>
    <w:rsid w:val="00210454"/>
    <w:rsid w:val="002264EE"/>
    <w:rsid w:val="0023307C"/>
    <w:rsid w:val="00255C6D"/>
    <w:rsid w:val="0031361E"/>
    <w:rsid w:val="003366E8"/>
    <w:rsid w:val="00380288"/>
    <w:rsid w:val="00390B18"/>
    <w:rsid w:val="00391C38"/>
    <w:rsid w:val="003B76D6"/>
    <w:rsid w:val="004646D8"/>
    <w:rsid w:val="004A26A3"/>
    <w:rsid w:val="004D2BDA"/>
    <w:rsid w:val="004F0EDF"/>
    <w:rsid w:val="0050370A"/>
    <w:rsid w:val="00503DCB"/>
    <w:rsid w:val="00514E27"/>
    <w:rsid w:val="00522BF1"/>
    <w:rsid w:val="005365F6"/>
    <w:rsid w:val="00590166"/>
    <w:rsid w:val="00687E64"/>
    <w:rsid w:val="006B206D"/>
    <w:rsid w:val="006F7A19"/>
    <w:rsid w:val="00775389"/>
    <w:rsid w:val="00797838"/>
    <w:rsid w:val="007C298A"/>
    <w:rsid w:val="007C36D8"/>
    <w:rsid w:val="007F2744"/>
    <w:rsid w:val="00871A16"/>
    <w:rsid w:val="008931BE"/>
    <w:rsid w:val="00921D45"/>
    <w:rsid w:val="00950AE9"/>
    <w:rsid w:val="009A34B2"/>
    <w:rsid w:val="009A66DB"/>
    <w:rsid w:val="009B2F80"/>
    <w:rsid w:val="009B3300"/>
    <w:rsid w:val="009F3380"/>
    <w:rsid w:val="009F56A5"/>
    <w:rsid w:val="00A02163"/>
    <w:rsid w:val="00A06FA0"/>
    <w:rsid w:val="00A314FE"/>
    <w:rsid w:val="00A70852"/>
    <w:rsid w:val="00AA38AF"/>
    <w:rsid w:val="00B702F6"/>
    <w:rsid w:val="00B77B48"/>
    <w:rsid w:val="00B87857"/>
    <w:rsid w:val="00B91782"/>
    <w:rsid w:val="00BB38C0"/>
    <w:rsid w:val="00BB6E9D"/>
    <w:rsid w:val="00BF36F8"/>
    <w:rsid w:val="00BF4622"/>
    <w:rsid w:val="00CA1720"/>
    <w:rsid w:val="00CB3720"/>
    <w:rsid w:val="00CD00B1"/>
    <w:rsid w:val="00CF791F"/>
    <w:rsid w:val="00D22306"/>
    <w:rsid w:val="00D42542"/>
    <w:rsid w:val="00D50E82"/>
    <w:rsid w:val="00D7338C"/>
    <w:rsid w:val="00D8121C"/>
    <w:rsid w:val="00DB74F7"/>
    <w:rsid w:val="00DE6AFC"/>
    <w:rsid w:val="00E146F9"/>
    <w:rsid w:val="00E22189"/>
    <w:rsid w:val="00E74069"/>
    <w:rsid w:val="00EB1F49"/>
    <w:rsid w:val="00EE7B7C"/>
    <w:rsid w:val="00F721BE"/>
    <w:rsid w:val="00F865B3"/>
    <w:rsid w:val="00FA54F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55C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5C6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5C6D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5C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5C6D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55C6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5C6D"/>
    <w:rPr>
      <w:rFonts w:ascii="Segoe UI" w:eastAsia="Times New Roman" w:hAnsi="Segoe UI" w:cs="Segoe UI"/>
      <w:sz w:val="18"/>
      <w:szCs w:val="18"/>
    </w:rPr>
  </w:style>
  <w:style w:type="paragraph" w:customStyle="1" w:styleId="text-color--darkblue">
    <w:name w:val="text-color--darkblue"/>
    <w:basedOn w:val="a"/>
    <w:rsid w:val="00950AE9"/>
    <w:pPr>
      <w:spacing w:before="100" w:beforeAutospacing="1" w:after="100" w:afterAutospacing="1"/>
    </w:pPr>
  </w:style>
  <w:style w:type="paragraph" w:customStyle="1" w:styleId="font-big">
    <w:name w:val="font-big"/>
    <w:basedOn w:val="a"/>
    <w:rsid w:val="00950A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orlova20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456FA-6FAA-4761-9066-710469A1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Орлова</dc:creator>
  <cp:lastModifiedBy>Учетная запись Майкрософт</cp:lastModifiedBy>
  <cp:revision>7</cp:revision>
  <dcterms:created xsi:type="dcterms:W3CDTF">2023-03-03T17:31:00Z</dcterms:created>
  <dcterms:modified xsi:type="dcterms:W3CDTF">2023-04-27T11:23:00Z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