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463DCA63" w:rsidR="00130241" w:rsidRDefault="00C04884" w:rsidP="004F64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Подбор параметров электро</w:t>
      </w:r>
      <w:r w:rsidR="004F6408">
        <w:rPr>
          <w:b/>
          <w:color w:val="000000"/>
        </w:rPr>
        <w:t>химического полирования сплава АМ</w:t>
      </w:r>
      <w:r>
        <w:rPr>
          <w:b/>
          <w:color w:val="000000"/>
        </w:rPr>
        <w:t>г</w:t>
      </w:r>
      <w:r w:rsidR="004F6408">
        <w:rPr>
          <w:b/>
          <w:color w:val="000000"/>
        </w:rPr>
        <w:t>6</w:t>
      </w:r>
      <w:r>
        <w:rPr>
          <w:b/>
          <w:color w:val="000000"/>
        </w:rPr>
        <w:t xml:space="preserve"> </w:t>
      </w:r>
      <w:r w:rsidR="00921D45">
        <w:rPr>
          <w:b/>
          <w:color w:val="000000"/>
        </w:rPr>
        <w:t xml:space="preserve"> </w:t>
      </w:r>
    </w:p>
    <w:p w14:paraId="00000002" w14:textId="77992617" w:rsidR="00130241" w:rsidRDefault="004F6408" w:rsidP="00506F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Назарова Д.Ю.</w:t>
      </w:r>
      <w:r w:rsidR="00C04884">
        <w:rPr>
          <w:b/>
          <w:i/>
          <w:color w:val="000000"/>
        </w:rPr>
        <w:t>, Строилов А.М.</w:t>
      </w:r>
    </w:p>
    <w:p w14:paraId="24689641" w14:textId="4957335F" w:rsidR="004F6408" w:rsidRDefault="00EB1F49" w:rsidP="00506F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4 курс</w:t>
      </w:r>
      <w:r w:rsidR="004F6408">
        <w:rPr>
          <w:i/>
          <w:color w:val="000000"/>
        </w:rPr>
        <w:t xml:space="preserve"> бакалавриа</w:t>
      </w:r>
      <w:r>
        <w:rPr>
          <w:i/>
          <w:color w:val="000000"/>
        </w:rPr>
        <w:t>та</w:t>
      </w:r>
    </w:p>
    <w:p w14:paraId="00000004" w14:textId="60975C28" w:rsidR="00130241" w:rsidRPr="00921D45" w:rsidRDefault="004F6408" w:rsidP="00506F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Российский химико-технологический</w:t>
      </w:r>
      <w:r w:rsidR="00EB1F49">
        <w:rPr>
          <w:i/>
          <w:color w:val="000000"/>
        </w:rPr>
        <w:t xml:space="preserve"> университет имени </w:t>
      </w:r>
      <w:r>
        <w:rPr>
          <w:i/>
          <w:color w:val="000000"/>
        </w:rPr>
        <w:t>Д</w:t>
      </w:r>
      <w:r w:rsidR="00EB1F49">
        <w:rPr>
          <w:i/>
          <w:color w:val="000000"/>
        </w:rPr>
        <w:t>.</w:t>
      </w:r>
      <w:r>
        <w:rPr>
          <w:i/>
          <w:color w:val="000000"/>
        </w:rPr>
        <w:t xml:space="preserve"> И</w:t>
      </w:r>
      <w:r w:rsidR="00EB1F49">
        <w:rPr>
          <w:i/>
          <w:color w:val="000000"/>
        </w:rPr>
        <w:t>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Менделеева,</w:t>
      </w:r>
    </w:p>
    <w:p w14:paraId="02FD7C9A" w14:textId="77777777" w:rsidR="00506FDC" w:rsidRDefault="004F6408" w:rsidP="00506F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факультет технологии неорганических веществ и высокотемпературных материалов</w:t>
      </w:r>
      <w:r w:rsidR="00EB1F49">
        <w:rPr>
          <w:i/>
          <w:color w:val="000000"/>
        </w:rPr>
        <w:t>,</w:t>
      </w:r>
    </w:p>
    <w:p w14:paraId="00000005" w14:textId="7B4AE343" w:rsidR="00130241" w:rsidRPr="00391C38" w:rsidRDefault="00EB1F49" w:rsidP="00506F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Москва, Россия</w:t>
      </w:r>
    </w:p>
    <w:p w14:paraId="1ADA4293" w14:textId="51A1CBC7" w:rsidR="00CD00B1" w:rsidRPr="00506FDC" w:rsidRDefault="00EB1F49" w:rsidP="00506F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4F6408">
        <w:rPr>
          <w:i/>
          <w:color w:val="000000"/>
          <w:lang w:val="en-US"/>
        </w:rPr>
        <w:t>E</w:t>
      </w:r>
      <w:r w:rsidR="003B76D6" w:rsidRPr="0034150B">
        <w:rPr>
          <w:i/>
          <w:color w:val="000000"/>
          <w:lang w:val="en-US"/>
        </w:rPr>
        <w:t>-</w:t>
      </w:r>
      <w:r w:rsidRPr="004F6408">
        <w:rPr>
          <w:i/>
          <w:color w:val="000000"/>
          <w:lang w:val="en-US"/>
        </w:rPr>
        <w:t>mail</w:t>
      </w:r>
      <w:r w:rsidRPr="0034150B">
        <w:rPr>
          <w:i/>
          <w:color w:val="000000"/>
          <w:lang w:val="en-US"/>
        </w:rPr>
        <w:t xml:space="preserve">: </w:t>
      </w:r>
      <w:hyperlink r:id="rId6" w:history="1">
        <w:r w:rsidR="00506FDC" w:rsidRPr="00FB47B2">
          <w:rPr>
            <w:rStyle w:val="a9"/>
            <w:i/>
            <w:lang w:val="en-US"/>
          </w:rPr>
          <w:t>dasha3008.nazarova@gmail.com</w:t>
        </w:r>
      </w:hyperlink>
    </w:p>
    <w:p w14:paraId="182CC3AC" w14:textId="49899FC9" w:rsidR="009C6693" w:rsidRDefault="004F6408" w:rsidP="00C21A5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4F6408">
        <w:rPr>
          <w:color w:val="000000"/>
        </w:rPr>
        <w:t>Алюминиевые сплавы находят всё большее применение в качестве конструкционных материалов в авиа-, машино-, приборо-, судостроении и других отраслях техники. Это неудивительно, ведь для сплавов на основе алюминия, наряду с титановыми сплавами, характерны хорошая обрабатываемость и, в то же время, высокая удельная прочность.</w:t>
      </w:r>
      <w:r w:rsidR="003C4D1A">
        <w:rPr>
          <w:color w:val="000000"/>
        </w:rPr>
        <w:t xml:space="preserve"> </w:t>
      </w:r>
      <w:r w:rsidR="003C4D1A" w:rsidRPr="004F6408">
        <w:rPr>
          <w:color w:val="000000"/>
        </w:rPr>
        <w:t>Для придания ряда функциональных свойств</w:t>
      </w:r>
      <w:r w:rsidR="00804D18">
        <w:rPr>
          <w:color w:val="000000"/>
        </w:rPr>
        <w:t xml:space="preserve">, в том числе блеска, </w:t>
      </w:r>
      <w:r w:rsidR="003C4D1A">
        <w:rPr>
          <w:color w:val="000000"/>
        </w:rPr>
        <w:t xml:space="preserve">таким сплавам </w:t>
      </w:r>
      <w:r w:rsidR="003C4D1A" w:rsidRPr="004F6408">
        <w:rPr>
          <w:color w:val="000000"/>
        </w:rPr>
        <w:t>необходим</w:t>
      </w:r>
      <w:r w:rsidR="00804D18">
        <w:rPr>
          <w:color w:val="000000"/>
        </w:rPr>
        <w:t>а дополнительная обработка</w:t>
      </w:r>
      <w:r w:rsidR="00506FDC">
        <w:rPr>
          <w:color w:val="000000"/>
        </w:rPr>
        <w:t xml:space="preserve"> </w:t>
      </w:r>
      <w:r w:rsidR="00506FDC" w:rsidRPr="00506FDC">
        <w:rPr>
          <w:color w:val="000000"/>
        </w:rPr>
        <w:t>[1]</w:t>
      </w:r>
      <w:r w:rsidR="00804D18">
        <w:rPr>
          <w:color w:val="000000"/>
        </w:rPr>
        <w:t>. В работе были проведены исследования отработки режима электрохимического полирования сплава АМг6 для получения блестящей поверхности образца.</w:t>
      </w:r>
      <w:r w:rsidR="00804D18" w:rsidRPr="00804D18">
        <w:rPr>
          <w:color w:val="000000"/>
        </w:rPr>
        <w:t xml:space="preserve"> </w:t>
      </w:r>
      <w:r w:rsidR="00804D18">
        <w:rPr>
          <w:color w:val="000000"/>
        </w:rPr>
        <w:t xml:space="preserve">Сплав алюминия АМг6 относится к деформируемым сплавам системы </w:t>
      </w:r>
      <w:r w:rsidR="00804D18">
        <w:rPr>
          <w:color w:val="000000"/>
          <w:lang w:val="en-US"/>
        </w:rPr>
        <w:t>Al</w:t>
      </w:r>
      <w:r w:rsidR="00804D18" w:rsidRPr="003C3080">
        <w:rPr>
          <w:color w:val="000000"/>
        </w:rPr>
        <w:t>-</w:t>
      </w:r>
      <w:r w:rsidR="00804D18">
        <w:rPr>
          <w:color w:val="000000"/>
          <w:lang w:val="en-US"/>
        </w:rPr>
        <w:t>Mg</w:t>
      </w:r>
      <w:r w:rsidR="00804D18">
        <w:rPr>
          <w:color w:val="000000"/>
        </w:rPr>
        <w:t xml:space="preserve">, содержит 6 % магния. </w:t>
      </w:r>
      <w:r w:rsidR="00C21A5C">
        <w:rPr>
          <w:color w:val="000000"/>
        </w:rPr>
        <w:t xml:space="preserve">Использовали электролит, содержащий 20 об.%  </w:t>
      </w:r>
      <w:r w:rsidR="00C21A5C">
        <w:rPr>
          <w:color w:val="000000"/>
          <w:lang w:val="en-US"/>
        </w:rPr>
        <w:t>HClO</w:t>
      </w:r>
      <w:r w:rsidR="00C21A5C" w:rsidRPr="00C8353D">
        <w:rPr>
          <w:color w:val="000000"/>
          <w:vertAlign w:val="subscript"/>
        </w:rPr>
        <w:t>4</w:t>
      </w:r>
      <w:r w:rsidR="00C21A5C" w:rsidRPr="00C8353D">
        <w:rPr>
          <w:color w:val="000000"/>
        </w:rPr>
        <w:t xml:space="preserve"> </w:t>
      </w:r>
      <w:r w:rsidR="00C21A5C">
        <w:rPr>
          <w:color w:val="000000"/>
        </w:rPr>
        <w:t xml:space="preserve">и </w:t>
      </w:r>
      <w:r w:rsidR="00C21A5C" w:rsidRPr="00C8353D">
        <w:rPr>
          <w:color w:val="000000"/>
        </w:rPr>
        <w:t xml:space="preserve">80 </w:t>
      </w:r>
      <w:r w:rsidR="00C21A5C">
        <w:rPr>
          <w:color w:val="000000"/>
        </w:rPr>
        <w:t>об.</w:t>
      </w:r>
      <w:r w:rsidR="00C21A5C" w:rsidRPr="00C8353D">
        <w:rPr>
          <w:color w:val="000000"/>
        </w:rPr>
        <w:t>%</w:t>
      </w:r>
      <w:r w:rsidR="00C21A5C">
        <w:rPr>
          <w:color w:val="000000"/>
        </w:rPr>
        <w:t xml:space="preserve"> </w:t>
      </w:r>
      <w:r w:rsidR="00C21A5C">
        <w:rPr>
          <w:color w:val="000000"/>
          <w:lang w:val="en-US"/>
        </w:rPr>
        <w:t>C</w:t>
      </w:r>
      <w:r w:rsidR="00C21A5C" w:rsidRPr="00C8353D">
        <w:rPr>
          <w:color w:val="000000"/>
          <w:vertAlign w:val="subscript"/>
        </w:rPr>
        <w:t>2</w:t>
      </w:r>
      <w:r w:rsidR="00C21A5C">
        <w:rPr>
          <w:color w:val="000000"/>
          <w:lang w:val="en-US"/>
        </w:rPr>
        <w:t>H</w:t>
      </w:r>
      <w:r w:rsidR="00C21A5C" w:rsidRPr="00C8353D">
        <w:rPr>
          <w:color w:val="000000"/>
          <w:vertAlign w:val="subscript"/>
        </w:rPr>
        <w:t>5</w:t>
      </w:r>
      <w:r w:rsidR="00C21A5C">
        <w:rPr>
          <w:color w:val="000000"/>
          <w:lang w:val="en-US"/>
        </w:rPr>
        <w:t>OH</w:t>
      </w:r>
      <w:r w:rsidR="00C21A5C" w:rsidRPr="00C8353D">
        <w:rPr>
          <w:color w:val="000000"/>
        </w:rPr>
        <w:t>.</w:t>
      </w:r>
      <w:r w:rsidR="00C21A5C">
        <w:rPr>
          <w:color w:val="000000"/>
        </w:rPr>
        <w:t xml:space="preserve"> Подготовка поверхности образца перед полированием проводилась по стандартной схеме: обезжиривание, травлени</w:t>
      </w:r>
      <w:r w:rsidR="00AD1EED">
        <w:rPr>
          <w:color w:val="000000"/>
        </w:rPr>
        <w:t xml:space="preserve">е, </w:t>
      </w:r>
      <w:r w:rsidR="00196341">
        <w:rPr>
          <w:color w:val="000000"/>
        </w:rPr>
        <w:t>снятие травильного шлама с промежуточными промывками.</w:t>
      </w:r>
    </w:p>
    <w:p w14:paraId="5BC0818F" w14:textId="77777777" w:rsidR="00C21A5C" w:rsidRDefault="00C21A5C" w:rsidP="009F33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Продолжительность процесса электрохимического полирования определяли исходя из визуального контроля полученной поверхности. </w:t>
      </w:r>
      <w:r w:rsidR="009C6693">
        <w:rPr>
          <w:color w:val="000000"/>
        </w:rPr>
        <w:t xml:space="preserve">Время полирования для всех образцов составило 15 минут. </w:t>
      </w:r>
    </w:p>
    <w:p w14:paraId="712066F8" w14:textId="645B1B2D" w:rsidR="00C21A5C" w:rsidRDefault="00C21A5C" w:rsidP="00222B3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Из полученной (рис. 1) зависимости шероховатости </w:t>
      </w:r>
      <w:r>
        <w:rPr>
          <w:color w:val="000000"/>
          <w:lang w:val="en-US"/>
        </w:rPr>
        <w:t>R</w:t>
      </w:r>
      <w:r>
        <w:rPr>
          <w:color w:val="000000"/>
          <w:vertAlign w:val="subscript"/>
          <w:lang w:val="en-US"/>
        </w:rPr>
        <w:t>a</w:t>
      </w:r>
      <w:r w:rsidRPr="009F6DEE">
        <w:rPr>
          <w:color w:val="000000"/>
        </w:rPr>
        <w:t xml:space="preserve"> </w:t>
      </w:r>
      <w:r>
        <w:rPr>
          <w:color w:val="000000"/>
        </w:rPr>
        <w:t>и блеска полированной поверхности</w:t>
      </w:r>
      <w:r w:rsidRPr="009F6DEE">
        <w:rPr>
          <w:color w:val="000000"/>
        </w:rPr>
        <w:t xml:space="preserve"> </w:t>
      </w:r>
      <w:r>
        <w:rPr>
          <w:color w:val="000000"/>
        </w:rPr>
        <w:t>от подаваемого напряжения можно рекомендовать интервал напряжений</w:t>
      </w:r>
      <w:r w:rsidR="003C046F">
        <w:rPr>
          <w:color w:val="000000"/>
        </w:rPr>
        <w:t xml:space="preserve"> 14 – 16 В</w:t>
      </w:r>
      <w:r>
        <w:rPr>
          <w:color w:val="000000"/>
        </w:rPr>
        <w:t>, при котор</w:t>
      </w:r>
      <w:r w:rsidR="003C046F">
        <w:rPr>
          <w:color w:val="000000"/>
        </w:rPr>
        <w:t>ом</w:t>
      </w:r>
      <w:r>
        <w:rPr>
          <w:color w:val="000000"/>
        </w:rPr>
        <w:t xml:space="preserve"> получа</w:t>
      </w:r>
      <w:r w:rsidR="003C046F">
        <w:rPr>
          <w:color w:val="000000"/>
        </w:rPr>
        <w:t>ется</w:t>
      </w:r>
      <w:r>
        <w:rPr>
          <w:color w:val="000000"/>
        </w:rPr>
        <w:t xml:space="preserve"> наиболее блестящая поверхность с наименьшим значением шероховатости.</w:t>
      </w:r>
    </w:p>
    <w:p w14:paraId="162E72CE" w14:textId="77777777" w:rsidR="003C046F" w:rsidRDefault="003C046F" w:rsidP="00222B3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48EEFA02" w14:textId="144008AA" w:rsidR="00222B37" w:rsidRDefault="00506FDC" w:rsidP="00222B3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noProof/>
        </w:rPr>
        <w:drawing>
          <wp:inline distT="0" distB="0" distL="0" distR="0" wp14:anchorId="4FA8E1BF" wp14:editId="4AB170C5">
            <wp:extent cx="3714750" cy="1995805"/>
            <wp:effectExtent l="0" t="0" r="0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199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45FE58" w14:textId="4D894B5C" w:rsidR="00222B37" w:rsidRDefault="00222B37" w:rsidP="00222B3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color w:val="000000"/>
        </w:rPr>
        <w:t>Рис. 1. З</w:t>
      </w:r>
      <w:r w:rsidRPr="008928F9">
        <w:rPr>
          <w:color w:val="000000"/>
        </w:rPr>
        <w:t>ависимость шероховатости R</w:t>
      </w:r>
      <w:r w:rsidRPr="00222B37">
        <w:rPr>
          <w:color w:val="000000"/>
          <w:vertAlign w:val="subscript"/>
        </w:rPr>
        <w:t>a</w:t>
      </w:r>
      <w:r w:rsidRPr="008928F9">
        <w:rPr>
          <w:color w:val="000000"/>
        </w:rPr>
        <w:t xml:space="preserve"> </w:t>
      </w:r>
      <w:r w:rsidR="00C04884">
        <w:rPr>
          <w:color w:val="000000"/>
        </w:rPr>
        <w:t xml:space="preserve">(кривая 1) </w:t>
      </w:r>
      <w:r>
        <w:rPr>
          <w:color w:val="000000"/>
        </w:rPr>
        <w:t xml:space="preserve">и блеска </w:t>
      </w:r>
      <w:r w:rsidR="00C04884">
        <w:rPr>
          <w:color w:val="000000"/>
        </w:rPr>
        <w:t xml:space="preserve">(кривая 2) </w:t>
      </w:r>
      <w:r w:rsidRPr="008928F9">
        <w:rPr>
          <w:color w:val="000000"/>
        </w:rPr>
        <w:t>полированной поверхности от подаваемого напряжения</w:t>
      </w:r>
    </w:p>
    <w:p w14:paraId="48223BC0" w14:textId="77777777" w:rsidR="003C046F" w:rsidRDefault="003C046F" w:rsidP="007A20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44314C54" w14:textId="47FBC9AE" w:rsidR="002A5E57" w:rsidRPr="002A5E57" w:rsidRDefault="002A5E57" w:rsidP="003C046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Таким образом, в ходе экспериментов был</w:t>
      </w:r>
      <w:r w:rsidR="003C046F">
        <w:rPr>
          <w:color w:val="000000"/>
        </w:rPr>
        <w:t xml:space="preserve"> определен интервал напряжений от 14 до 16 В и продолжительность процесса электрохимического полирования сплава АМг6 в электролите, содержащем хлорную кислоту и этиловый спирт. </w:t>
      </w:r>
      <w:r>
        <w:rPr>
          <w:color w:val="000000"/>
        </w:rPr>
        <w:t xml:space="preserve">В результате полирования в данном электролите </w:t>
      </w:r>
      <w:r w:rsidR="003C046F">
        <w:rPr>
          <w:color w:val="000000"/>
        </w:rPr>
        <w:t xml:space="preserve">при подобранных параметрах </w:t>
      </w:r>
      <w:r>
        <w:rPr>
          <w:color w:val="000000"/>
        </w:rPr>
        <w:t>были достигнуты высокие значения блеска обрабатываемой поверхности.</w:t>
      </w:r>
      <w:r w:rsidR="00BB22B2">
        <w:rPr>
          <w:color w:val="000000"/>
        </w:rPr>
        <w:t xml:space="preserve"> </w:t>
      </w:r>
    </w:p>
    <w:p w14:paraId="4AFDC3C2" w14:textId="78D5E292" w:rsidR="00E22189" w:rsidRPr="003C046F" w:rsidRDefault="00BB22B2" w:rsidP="00FF19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i/>
          <w:iCs/>
          <w:color w:val="000000"/>
        </w:rPr>
      </w:pPr>
      <w:r>
        <w:rPr>
          <w:color w:val="000000"/>
        </w:rPr>
        <w:tab/>
      </w:r>
    </w:p>
    <w:p w14:paraId="0000000E" w14:textId="77777777" w:rsidR="00130241" w:rsidRPr="00BB22B2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0C4BC4CC" w14:textId="4A5CE5F1" w:rsidR="00BB22B2" w:rsidRPr="00000024" w:rsidRDefault="004C5328" w:rsidP="00506FDC">
      <w:pPr>
        <w:pStyle w:val="a5"/>
        <w:numPr>
          <w:ilvl w:val="0"/>
          <w:numId w:val="3"/>
        </w:numPr>
        <w:jc w:val="both"/>
        <w:rPr>
          <w:color w:val="000000"/>
        </w:rPr>
      </w:pPr>
      <w:r w:rsidRPr="004C5328">
        <w:rPr>
          <w:color w:val="000000"/>
        </w:rPr>
        <w:t xml:space="preserve">Томилов А. П., Агладзе Р. И., Ваграмян Т. А., Гофман Н. Т., Кудрявцев Н. Т., Тютина К. М., Фиошин М. Я., Хранилов Ю. П. Прикладная электрохимия. / Под ред. Томилова А. П. – М.: Химия, 1984 – 520 с. </w:t>
      </w:r>
    </w:p>
    <w:p w14:paraId="3486C755" w14:textId="75B781B9" w:rsidR="00116478" w:rsidRPr="00116478" w:rsidRDefault="00116478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</w:p>
    <w:sectPr w:rsidR="00116478" w:rsidRPr="00116478" w:rsidSect="004F640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D7BC3"/>
    <w:multiLevelType w:val="hybridMultilevel"/>
    <w:tmpl w:val="56CA1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1"/>
  </w:num>
  <w:num w:numId="2" w16cid:durableId="298656977">
    <w:abstractNumId w:val="2"/>
  </w:num>
  <w:num w:numId="3" w16cid:durableId="289088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00024"/>
    <w:rsid w:val="00063966"/>
    <w:rsid w:val="00086081"/>
    <w:rsid w:val="00101A1C"/>
    <w:rsid w:val="00106375"/>
    <w:rsid w:val="00116478"/>
    <w:rsid w:val="00130241"/>
    <w:rsid w:val="00196341"/>
    <w:rsid w:val="001E61C2"/>
    <w:rsid w:val="001F0493"/>
    <w:rsid w:val="00222B37"/>
    <w:rsid w:val="002264EE"/>
    <w:rsid w:val="0023307C"/>
    <w:rsid w:val="002A5E57"/>
    <w:rsid w:val="002D7817"/>
    <w:rsid w:val="0031361E"/>
    <w:rsid w:val="0034150B"/>
    <w:rsid w:val="00391C38"/>
    <w:rsid w:val="003B76D6"/>
    <w:rsid w:val="003C046F"/>
    <w:rsid w:val="003C3080"/>
    <w:rsid w:val="003C4D1A"/>
    <w:rsid w:val="004A26A3"/>
    <w:rsid w:val="004C5328"/>
    <w:rsid w:val="004F0EDF"/>
    <w:rsid w:val="004F6408"/>
    <w:rsid w:val="00506FDC"/>
    <w:rsid w:val="00522BF1"/>
    <w:rsid w:val="005451DF"/>
    <w:rsid w:val="00590166"/>
    <w:rsid w:val="005B2324"/>
    <w:rsid w:val="0069427D"/>
    <w:rsid w:val="006A15EE"/>
    <w:rsid w:val="006F7A19"/>
    <w:rsid w:val="00775389"/>
    <w:rsid w:val="00797838"/>
    <w:rsid w:val="007A2008"/>
    <w:rsid w:val="007C36D8"/>
    <w:rsid w:val="007F2744"/>
    <w:rsid w:val="00804D18"/>
    <w:rsid w:val="008671BC"/>
    <w:rsid w:val="008730FE"/>
    <w:rsid w:val="008928F9"/>
    <w:rsid w:val="008931BE"/>
    <w:rsid w:val="00921D45"/>
    <w:rsid w:val="009A66DB"/>
    <w:rsid w:val="009B2F80"/>
    <w:rsid w:val="009B3300"/>
    <w:rsid w:val="009C6693"/>
    <w:rsid w:val="009F3380"/>
    <w:rsid w:val="009F6DEE"/>
    <w:rsid w:val="00A02163"/>
    <w:rsid w:val="00A314FE"/>
    <w:rsid w:val="00AD1EED"/>
    <w:rsid w:val="00B85922"/>
    <w:rsid w:val="00BB22B2"/>
    <w:rsid w:val="00BF36F8"/>
    <w:rsid w:val="00BF4622"/>
    <w:rsid w:val="00C04884"/>
    <w:rsid w:val="00C21A5C"/>
    <w:rsid w:val="00C8353D"/>
    <w:rsid w:val="00CD00B1"/>
    <w:rsid w:val="00D22306"/>
    <w:rsid w:val="00D42542"/>
    <w:rsid w:val="00D8121C"/>
    <w:rsid w:val="00DC7C20"/>
    <w:rsid w:val="00E22189"/>
    <w:rsid w:val="00E74069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table" w:styleId="ab">
    <w:name w:val="Table Grid"/>
    <w:basedOn w:val="a1"/>
    <w:uiPriority w:val="39"/>
    <w:rsid w:val="009C66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asha3008.nazarov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Дарья Назарова</dc:creator>
  <cp:lastModifiedBy>2227</cp:lastModifiedBy>
  <cp:revision>2</cp:revision>
  <dcterms:created xsi:type="dcterms:W3CDTF">2023-03-09T17:09:00Z</dcterms:created>
  <dcterms:modified xsi:type="dcterms:W3CDTF">2023-03-09T17:09:00Z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