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B20B71" w:rsidR="00130241" w:rsidRPr="0054503C" w:rsidRDefault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свойства магнитотвердого </w:t>
      </w:r>
      <w:r w:rsidRPr="0054503C">
        <w:rPr>
          <w:b/>
          <w:color w:val="000000"/>
        </w:rPr>
        <w:t>Fe-30Cr-20Co-2Mo порошкового сплава</w:t>
      </w:r>
    </w:p>
    <w:p w14:paraId="00000002" w14:textId="2049D669" w:rsidR="00130241" w:rsidRPr="009D56E1" w:rsidRDefault="009D56E1" w:rsidP="009D5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Сибатов В. О.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Парамонов А. Н.,</w:t>
      </w:r>
      <w:r w:rsidRPr="009D56E1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Pr="009D56E1">
        <w:rPr>
          <w:b/>
          <w:i/>
          <w:color w:val="000000"/>
        </w:rPr>
        <w:t>Иванников А. Ю</w:t>
      </w:r>
      <w:r>
        <w:rPr>
          <w:b/>
          <w:i/>
          <w:color w:val="000000"/>
        </w:rPr>
        <w:t>.</w:t>
      </w:r>
      <w:r w:rsidRPr="009D56E1">
        <w:rPr>
          <w:b/>
          <w:i/>
          <w:color w:val="000000"/>
          <w:vertAlign w:val="superscript"/>
        </w:rPr>
        <w:t>2</w:t>
      </w:r>
      <w:r w:rsidRPr="00072F08">
        <w:rPr>
          <w:b/>
          <w:color w:val="000000"/>
        </w:rPr>
        <w:t xml:space="preserve">  </w:t>
      </w:r>
    </w:p>
    <w:p w14:paraId="00000003" w14:textId="54D027A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4503C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625AFDE7" w:rsidR="00130241" w:rsidRPr="00391C38" w:rsidRDefault="00EB1F49" w:rsidP="00B04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048B5">
        <w:rPr>
          <w:i/>
          <w:color w:val="000000"/>
        </w:rPr>
        <w:t>Ф</w:t>
      </w:r>
      <w:r w:rsidR="00B819B1">
        <w:rPr>
          <w:i/>
          <w:color w:val="000000"/>
        </w:rPr>
        <w:t>ГБОУВО</w:t>
      </w:r>
      <w:r w:rsidR="00B048B5" w:rsidRPr="00B048B5">
        <w:rPr>
          <w:i/>
          <w:color w:val="000000"/>
        </w:rPr>
        <w:t xml:space="preserve"> "МИРЭА - Российский технологический университет"</w:t>
      </w:r>
      <w:r>
        <w:rPr>
          <w:i/>
          <w:color w:val="000000"/>
        </w:rPr>
        <w:t>, Москва, Россия</w:t>
      </w:r>
    </w:p>
    <w:p w14:paraId="0BBDFF8E" w14:textId="050EC9D8" w:rsidR="0054503C" w:rsidRPr="0054503C" w:rsidRDefault="00EB1F49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4503C" w:rsidRPr="0054503C">
        <w:t xml:space="preserve"> </w:t>
      </w:r>
      <w:r w:rsidR="0054503C" w:rsidRPr="0054503C">
        <w:rPr>
          <w:i/>
          <w:color w:val="000000"/>
        </w:rPr>
        <w:t>Федеральное государственное бюджетное учреждение науки</w:t>
      </w:r>
    </w:p>
    <w:p w14:paraId="1301A6E8" w14:textId="77777777" w:rsidR="0054503C" w:rsidRP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4503C">
        <w:rPr>
          <w:i/>
          <w:color w:val="000000"/>
        </w:rPr>
        <w:t>Институт металлургии и материаловедения</w:t>
      </w:r>
    </w:p>
    <w:p w14:paraId="03F1E0C8" w14:textId="77777777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4503C">
        <w:rPr>
          <w:i/>
          <w:color w:val="000000"/>
        </w:rPr>
        <w:t xml:space="preserve">им.А.А.Байкова РАН (ИМЕТ РАН), Москва, Россия </w:t>
      </w:r>
    </w:p>
    <w:p w14:paraId="00000008" w14:textId="324FCE62" w:rsidR="00130241" w:rsidRPr="00B048B5" w:rsidRDefault="00EB1F49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048B5">
        <w:rPr>
          <w:i/>
          <w:color w:val="000000"/>
          <w:lang w:val="en-US"/>
        </w:rPr>
        <w:t>E</w:t>
      </w:r>
      <w:r w:rsidR="003B76D6" w:rsidRPr="00B048B5">
        <w:rPr>
          <w:i/>
          <w:color w:val="000000"/>
          <w:lang w:val="en-US"/>
        </w:rPr>
        <w:t>-</w:t>
      </w:r>
      <w:r w:rsidRPr="00B048B5">
        <w:rPr>
          <w:i/>
          <w:color w:val="000000"/>
          <w:lang w:val="en-US"/>
        </w:rPr>
        <w:t xml:space="preserve">mail: </w:t>
      </w:r>
      <w:hyperlink r:id="rId6" w:history="1">
        <w:r w:rsidR="00F53DB9" w:rsidRPr="004557A4">
          <w:rPr>
            <w:rStyle w:val="a9"/>
            <w:i/>
            <w:lang w:val="en-US"/>
          </w:rPr>
          <w:t>sibatov.vlad@mail.ru</w:t>
        </w:r>
      </w:hyperlink>
    </w:p>
    <w:p w14:paraId="03223DC9" w14:textId="3B6296F0" w:rsidR="007C36D8" w:rsidRDefault="005450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Магнитотвердые сплава системы Fe-Cr-</w:t>
      </w:r>
      <w:r w:rsidRPr="0054503C">
        <w:rPr>
          <w:color w:val="000000"/>
        </w:rPr>
        <w:t>Co</w:t>
      </w:r>
      <w:r>
        <w:rPr>
          <w:color w:val="000000"/>
        </w:rPr>
        <w:t xml:space="preserve"> обладают высокими технологическими свойствами и удовлетворительными магнитными свойствами. Формирование магнитных свойств осуществляется проведением дополнительной термической ступенчатой обработкой в магнитном поле. При изготовлении крупногабаритных магнитов на производстве может возникнуть ситуация отсутствия оборудования, позволяющего производить термообработку в магнитном поле. Поэтому магнитотвердые материалы термообрабатывают в стандартных воздушных печах, а для сохранения высокого уровня магнитных свойств проводят их дополнительное легирование, например, молибденом. </w:t>
      </w:r>
    </w:p>
    <w:p w14:paraId="151681C7" w14:textId="73E51060" w:rsidR="0054503C" w:rsidRDefault="005450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оценка влияния вида термообработки на механические и магнитные свойства </w:t>
      </w:r>
      <w:r w:rsidRPr="0054503C">
        <w:rPr>
          <w:color w:val="000000"/>
        </w:rPr>
        <w:t>Fe-30Cr-20Co-2Mo порошкового сплава</w:t>
      </w:r>
      <w:r>
        <w:rPr>
          <w:color w:val="000000"/>
        </w:rPr>
        <w:t>.</w:t>
      </w:r>
    </w:p>
    <w:p w14:paraId="522DB8E0" w14:textId="6459E25A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1220">
        <w:rPr>
          <w:color w:val="000000"/>
        </w:rPr>
        <w:t xml:space="preserve">Для получения механической смеси были использованы элементные порошки Fe, </w:t>
      </w:r>
      <w:r>
        <w:rPr>
          <w:color w:val="000000"/>
          <w:lang w:val="en-US"/>
        </w:rPr>
        <w:t>Co</w:t>
      </w:r>
      <w:r w:rsidRPr="00761220">
        <w:rPr>
          <w:color w:val="000000"/>
        </w:rPr>
        <w:t xml:space="preserve"> фракционным составом менее 71 мкм. Порошок хрома ПХ-1 </w:t>
      </w:r>
      <w:r>
        <w:rPr>
          <w:color w:val="000000"/>
        </w:rPr>
        <w:t xml:space="preserve">и молибдена </w:t>
      </w:r>
      <w:r w:rsidRPr="00761220">
        <w:rPr>
          <w:color w:val="000000"/>
        </w:rPr>
        <w:t xml:space="preserve">имел фракционный состав менее 15 мкм. </w:t>
      </w:r>
      <w:r>
        <w:rPr>
          <w:color w:val="000000"/>
        </w:rPr>
        <w:t xml:space="preserve"> </w:t>
      </w:r>
    </w:p>
    <w:p w14:paraId="3F1A5CB1" w14:textId="070273C3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0100">
        <w:rPr>
          <w:color w:val="000000"/>
        </w:rPr>
        <w:t>Для получения смес</w:t>
      </w:r>
      <w:r>
        <w:rPr>
          <w:color w:val="000000"/>
        </w:rPr>
        <w:t>ей</w:t>
      </w:r>
      <w:r w:rsidRPr="00E00100">
        <w:rPr>
          <w:color w:val="000000"/>
        </w:rPr>
        <w:t xml:space="preserve"> Fe</w:t>
      </w:r>
      <w:r>
        <w:rPr>
          <w:color w:val="000000"/>
        </w:rPr>
        <w:t xml:space="preserve"> </w:t>
      </w:r>
      <w:r w:rsidRPr="00E00100">
        <w:rPr>
          <w:color w:val="000000"/>
        </w:rPr>
        <w:t>-</w:t>
      </w:r>
      <w:r>
        <w:rPr>
          <w:color w:val="000000"/>
        </w:rPr>
        <w:t xml:space="preserve"> 30 </w:t>
      </w:r>
      <w:r>
        <w:rPr>
          <w:color w:val="000000"/>
          <w:sz w:val="27"/>
          <w:szCs w:val="27"/>
        </w:rPr>
        <w:t>масс.%</w:t>
      </w:r>
      <w:r w:rsidRPr="00E00100">
        <w:rPr>
          <w:color w:val="000000"/>
        </w:rPr>
        <w:t xml:space="preserve"> Cr</w:t>
      </w:r>
      <w:r>
        <w:rPr>
          <w:color w:val="000000"/>
        </w:rPr>
        <w:t xml:space="preserve">  </w:t>
      </w:r>
      <w:r w:rsidRPr="00E00100">
        <w:rPr>
          <w:color w:val="000000"/>
        </w:rPr>
        <w:t>-</w:t>
      </w:r>
      <w:r>
        <w:rPr>
          <w:color w:val="000000"/>
        </w:rPr>
        <w:t xml:space="preserve"> 20 </w:t>
      </w:r>
      <w:r>
        <w:rPr>
          <w:color w:val="000000"/>
          <w:sz w:val="27"/>
          <w:szCs w:val="27"/>
        </w:rPr>
        <w:t>масс.%</w:t>
      </w:r>
      <w:r w:rsidRPr="00E00100">
        <w:rPr>
          <w:color w:val="000000"/>
        </w:rPr>
        <w:t xml:space="preserve"> </w:t>
      </w:r>
      <w:r>
        <w:rPr>
          <w:color w:val="000000"/>
          <w:lang w:val="en-US"/>
        </w:rPr>
        <w:t>Co</w:t>
      </w:r>
      <w:r w:rsidRPr="00E00100">
        <w:rPr>
          <w:color w:val="000000"/>
        </w:rPr>
        <w:t>-</w:t>
      </w:r>
      <w:r>
        <w:rPr>
          <w:color w:val="000000"/>
        </w:rPr>
        <w:t xml:space="preserve"> 2 </w:t>
      </w:r>
      <w:r>
        <w:rPr>
          <w:color w:val="000000"/>
          <w:sz w:val="27"/>
          <w:szCs w:val="27"/>
        </w:rPr>
        <w:t>масс.%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Mo</w:t>
      </w:r>
      <w:r w:rsidRPr="00E00100">
        <w:rPr>
          <w:color w:val="000000"/>
        </w:rPr>
        <w:t xml:space="preserve"> использовали смеситель ти</w:t>
      </w:r>
      <w:r>
        <w:rPr>
          <w:color w:val="000000"/>
        </w:rPr>
        <w:t>па «пьяная бочка» марки Турбула</w:t>
      </w:r>
      <w:r w:rsidRPr="00E00100">
        <w:rPr>
          <w:color w:val="000000"/>
        </w:rPr>
        <w:t>. Время смешения 320 минут.</w:t>
      </w:r>
      <w:r>
        <w:rPr>
          <w:color w:val="000000"/>
        </w:rPr>
        <w:t xml:space="preserve"> </w:t>
      </w:r>
    </w:p>
    <w:p w14:paraId="7162BAAE" w14:textId="4D0B3920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4C99">
        <w:rPr>
          <w:color w:val="000000"/>
        </w:rPr>
        <w:t xml:space="preserve"> </w:t>
      </w:r>
      <w:r>
        <w:rPr>
          <w:color w:val="000000"/>
        </w:rPr>
        <w:t xml:space="preserve">Прессование образцов осуществляли из полученной шихты в цилиндры диаметром </w:t>
      </w:r>
      <w:r w:rsidRPr="0054503C">
        <w:rPr>
          <w:color w:val="000000"/>
        </w:rPr>
        <w:t>40</w:t>
      </w:r>
      <w:r>
        <w:rPr>
          <w:color w:val="000000"/>
        </w:rPr>
        <w:t xml:space="preserve"> мм.</w:t>
      </w:r>
    </w:p>
    <w:p w14:paraId="73A090E1" w14:textId="05DE7808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Спекание образцов было выполнено в вакуумной печи при температуре 1</w:t>
      </w:r>
      <w:r w:rsidRPr="0054503C">
        <w:rPr>
          <w:color w:val="000000"/>
        </w:rPr>
        <w:t>35</w:t>
      </w:r>
      <w:r>
        <w:rPr>
          <w:color w:val="000000"/>
        </w:rPr>
        <w:t>0 °С.</w:t>
      </w:r>
      <w:r w:rsidRPr="0054503C">
        <w:rPr>
          <w:color w:val="000000"/>
        </w:rPr>
        <w:t xml:space="preserve"> </w:t>
      </w:r>
      <w:r>
        <w:rPr>
          <w:color w:val="000000"/>
        </w:rPr>
        <w:t>Ступенчатую термическую обработку выполнили в муфельной печи без использования магнитного поля.</w:t>
      </w:r>
    </w:p>
    <w:p w14:paraId="65AADE9F" w14:textId="63D2E214" w:rsidR="0054503C" w:rsidRP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Образцы для изучения структуры, фазового состава, магнитных и механических свойств вырезали на проволочном электроэрозионном станке.</w:t>
      </w:r>
    </w:p>
    <w:p w14:paraId="64505A44" w14:textId="2E54B238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503C">
        <w:rPr>
          <w:color w:val="000000"/>
        </w:rPr>
        <w:t>Максимальный предел текучести при сжатии достигнут для порошковых образцов после спекания 1330±30 МПа при хрупком разрушении образцов.  После закалки данный параметр снижается до 607±14 МПа, но повышается пластичность образцов. Повышение пластичности образцов после закалки связано с фиксацией в структуре ферритной фазы с незначительным количеством оксидов хрома, в исходных спеченных образцах зафиксирована высокая доля хрупкой сигма фазы (~47%). После ступенчатой термической обработки происходит повышение предела текучести до 1190±120 МПа при сохранении пластического характера деформации. Структурные изменения в сплаве в процессе ступенчатой обработки приводят к повышению магнитных свойств (магнитное произведение 16 кДж/м3), а также реализации прерывистой текучести при сжатии образцов, что проявляется немонотонным откликом при монотонном деформировании (появлении зубцов на диаграмме «напряжение - деформация» при сжатии образцов, эффект Портевена - Ле Шателье).</w:t>
      </w:r>
    </w:p>
    <w:p w14:paraId="0245DF45" w14:textId="16BFE82F" w:rsidR="0054503C" w:rsidRP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5B22B36" w14:textId="77777777" w:rsidR="0054503C" w:rsidRPr="00797838" w:rsidRDefault="005450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494B510" w14:textId="00B845DB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4503C">
        <w:rPr>
          <w:i/>
          <w:iCs/>
          <w:color w:val="000000"/>
        </w:rPr>
        <w:t>Работа выполнена в соответствии с государственным заданием 075-01176-23-00</w:t>
      </w:r>
      <w:r>
        <w:rPr>
          <w:i/>
          <w:iCs/>
          <w:color w:val="000000"/>
        </w:rPr>
        <w:t>.</w:t>
      </w:r>
    </w:p>
    <w:sectPr w:rsidR="005450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74941">
    <w:abstractNumId w:val="0"/>
  </w:num>
  <w:num w:numId="2" w16cid:durableId="183579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4503C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D56E1"/>
    <w:rsid w:val="009F3380"/>
    <w:rsid w:val="00A02163"/>
    <w:rsid w:val="00A314FE"/>
    <w:rsid w:val="00B048B5"/>
    <w:rsid w:val="00B819B1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53DB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batov.vl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7C0A65-BF16-4A70-B047-EC29C1A3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Микроскоп лаб.№5</dc:creator>
  <cp:lastModifiedBy>IVI</cp:lastModifiedBy>
  <cp:revision>4</cp:revision>
  <dcterms:created xsi:type="dcterms:W3CDTF">2023-02-15T12:36:00Z</dcterms:created>
  <dcterms:modified xsi:type="dcterms:W3CDTF">2023-02-16T13:34:00Z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