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9ACE69" w14:textId="77777777" w:rsidR="00F35DDF" w:rsidRDefault="00D059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D05953">
        <w:rPr>
          <w:b/>
          <w:color w:val="000000"/>
        </w:rPr>
        <w:t xml:space="preserve">Исследование </w:t>
      </w:r>
      <w:r w:rsidR="00F35DDF">
        <w:rPr>
          <w:b/>
          <w:color w:val="000000"/>
        </w:rPr>
        <w:t xml:space="preserve">температурных </w:t>
      </w:r>
      <w:r w:rsidRPr="00D05953">
        <w:rPr>
          <w:b/>
          <w:color w:val="000000"/>
        </w:rPr>
        <w:t xml:space="preserve">зависимостей удельной электропроводности </w:t>
      </w:r>
    </w:p>
    <w:p w14:paraId="34244470" w14:textId="212C0A85" w:rsidR="00D05953" w:rsidRDefault="00F35D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F35DDF">
        <w:rPr>
          <w:b/>
          <w:i/>
          <w:color w:val="000000"/>
        </w:rPr>
        <w:t>н</w:t>
      </w:r>
      <w:r>
        <w:rPr>
          <w:b/>
          <w:color w:val="000000"/>
        </w:rPr>
        <w:t>-гептана</w:t>
      </w:r>
      <w:r w:rsidR="00D05953" w:rsidRPr="00D05953">
        <w:rPr>
          <w:b/>
          <w:color w:val="000000"/>
        </w:rPr>
        <w:t xml:space="preserve"> с антистатическими присадками </w:t>
      </w:r>
    </w:p>
    <w:p w14:paraId="00000002" w14:textId="6713E2CE" w:rsidR="00130241" w:rsidRDefault="00D059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Репина О.В</w:t>
      </w:r>
      <w:r w:rsidR="00EB1F49">
        <w:rPr>
          <w:b/>
          <w:i/>
          <w:color w:val="000000"/>
        </w:rPr>
        <w:t>.,</w:t>
      </w:r>
      <w:r w:rsidR="00EB1F49"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Таразанов С.В</w:t>
      </w:r>
      <w:r w:rsidR="00EB1F49">
        <w:rPr>
          <w:b/>
          <w:i/>
          <w:color w:val="000000"/>
        </w:rPr>
        <w:t>.</w:t>
      </w:r>
      <w:r w:rsidR="003E74CA">
        <w:rPr>
          <w:b/>
          <w:color w:val="000000"/>
        </w:rPr>
        <w:t>,</w:t>
      </w:r>
      <w:r w:rsidR="00170FBA" w:rsidRPr="00170FBA">
        <w:rPr>
          <w:b/>
          <w:i/>
          <w:color w:val="000000"/>
          <w:vertAlign w:val="superscript"/>
        </w:rPr>
        <w:t xml:space="preserve"> </w:t>
      </w:r>
      <w:r w:rsidR="00170FBA">
        <w:rPr>
          <w:b/>
          <w:i/>
          <w:color w:val="000000"/>
          <w:vertAlign w:val="superscript"/>
        </w:rPr>
        <w:t>1</w:t>
      </w:r>
      <w:r w:rsidR="003E74CA">
        <w:rPr>
          <w:b/>
          <w:color w:val="000000"/>
        </w:rPr>
        <w:t xml:space="preserve"> </w:t>
      </w:r>
      <w:r w:rsidR="003E74CA" w:rsidRPr="003E74CA">
        <w:rPr>
          <w:b/>
          <w:i/>
          <w:color w:val="000000"/>
        </w:rPr>
        <w:t>Никульшин П.А.</w:t>
      </w:r>
      <w:r w:rsidR="003E74CA" w:rsidRPr="003E74CA">
        <w:rPr>
          <w:b/>
          <w:i/>
          <w:color w:val="000000"/>
          <w:vertAlign w:val="superscript"/>
        </w:rPr>
        <w:t>1</w:t>
      </w:r>
    </w:p>
    <w:p w14:paraId="00000003" w14:textId="3E86833A" w:rsidR="00130241" w:rsidRDefault="00D059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Научный сотрудник</w:t>
      </w:r>
    </w:p>
    <w:p w14:paraId="4718B997" w14:textId="77777777" w:rsidR="00F8141D" w:rsidRDefault="00EB1F49" w:rsidP="00D059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D05953">
        <w:rPr>
          <w:i/>
          <w:color w:val="000000"/>
        </w:rPr>
        <w:t xml:space="preserve">Всероссийский научно-исследовательский институт по нефтепереработке, </w:t>
      </w:r>
    </w:p>
    <w:p w14:paraId="00000005" w14:textId="1A949D7D" w:rsidR="00130241" w:rsidRPr="00391C38" w:rsidRDefault="00D05953" w:rsidP="00D059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Москва, Россия</w:t>
      </w:r>
    </w:p>
    <w:p w14:paraId="00000008" w14:textId="3C5C3B26" w:rsidR="00130241" w:rsidRPr="00D1291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  <w:r w:rsidRPr="00D05953">
        <w:rPr>
          <w:i/>
          <w:color w:val="000000"/>
          <w:lang w:val="en-US"/>
        </w:rPr>
        <w:t>E</w:t>
      </w:r>
      <w:r w:rsidR="003B76D6" w:rsidRPr="00D12911">
        <w:rPr>
          <w:i/>
          <w:color w:val="000000"/>
        </w:rPr>
        <w:t>-</w:t>
      </w:r>
      <w:r w:rsidRPr="00D05953">
        <w:rPr>
          <w:i/>
          <w:color w:val="000000"/>
          <w:lang w:val="en-US"/>
        </w:rPr>
        <w:t>mail</w:t>
      </w:r>
      <w:r w:rsidRPr="00D12911">
        <w:rPr>
          <w:i/>
          <w:color w:val="000000"/>
        </w:rPr>
        <w:t xml:space="preserve">: </w:t>
      </w:r>
      <w:hyperlink r:id="rId6" w:history="1">
        <w:r w:rsidR="003A1335" w:rsidRPr="0045272C">
          <w:rPr>
            <w:rStyle w:val="a9"/>
            <w:i/>
            <w:lang w:val="en-US"/>
          </w:rPr>
          <w:t>ovrepina</w:t>
        </w:r>
        <w:r w:rsidR="003A1335" w:rsidRPr="00D12911">
          <w:rPr>
            <w:rStyle w:val="a9"/>
            <w:i/>
          </w:rPr>
          <w:t>@</w:t>
        </w:r>
        <w:r w:rsidR="003A1335" w:rsidRPr="0045272C">
          <w:rPr>
            <w:rStyle w:val="a9"/>
            <w:i/>
            <w:lang w:val="en-US"/>
          </w:rPr>
          <w:t>vniinp</w:t>
        </w:r>
        <w:r w:rsidR="003A1335" w:rsidRPr="00D12911">
          <w:rPr>
            <w:rStyle w:val="a9"/>
            <w:i/>
          </w:rPr>
          <w:t>.</w:t>
        </w:r>
        <w:proofErr w:type="spellStart"/>
        <w:r w:rsidR="003A1335" w:rsidRPr="0045272C">
          <w:rPr>
            <w:rStyle w:val="a9"/>
            <w:i/>
            <w:lang w:val="en-US"/>
          </w:rPr>
          <w:t>ru</w:t>
        </w:r>
        <w:proofErr w:type="spellEnd"/>
      </w:hyperlink>
    </w:p>
    <w:p w14:paraId="72CF9C4C" w14:textId="3BEDC1F8" w:rsidR="00720BE6" w:rsidRPr="00D035F7" w:rsidRDefault="00D05953" w:rsidP="00D0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7B4868">
        <w:t xml:space="preserve">Для </w:t>
      </w:r>
      <w:r w:rsidRPr="007B4868">
        <w:rPr>
          <w:color w:val="0A0A0A"/>
          <w:shd w:val="clear" w:color="auto" w:fill="FEFEFE"/>
        </w:rPr>
        <w:t>уменьшения опасности образован</w:t>
      </w:r>
      <w:r>
        <w:rPr>
          <w:color w:val="0A0A0A"/>
          <w:shd w:val="clear" w:color="auto" w:fill="FEFEFE"/>
        </w:rPr>
        <w:t>ия зарядов статического электри</w:t>
      </w:r>
      <w:r w:rsidRPr="007B4868">
        <w:rPr>
          <w:color w:val="0A0A0A"/>
          <w:shd w:val="clear" w:color="auto" w:fill="FEFEFE"/>
        </w:rPr>
        <w:t>чества в углеводородных топливах при операциях, связанных с интенсивным трением (перекачках, перемешивании и пр.), применяют</w:t>
      </w:r>
      <w:r w:rsidR="003E74CA">
        <w:rPr>
          <w:color w:val="0A0A0A"/>
          <w:shd w:val="clear" w:color="auto" w:fill="FEFEFE"/>
        </w:rPr>
        <w:t>ся антистатические присадки</w:t>
      </w:r>
      <w:r w:rsidRPr="007B4868">
        <w:rPr>
          <w:color w:val="0A0A0A"/>
          <w:shd w:val="clear" w:color="auto" w:fill="FEFEFE"/>
        </w:rPr>
        <w:t xml:space="preserve">. </w:t>
      </w:r>
      <w:r w:rsidR="00F35DDF">
        <w:t>В настоящее время</w:t>
      </w:r>
      <w:r w:rsidR="00720BE6" w:rsidRPr="00766CCA">
        <w:t xml:space="preserve"> </w:t>
      </w:r>
      <w:r w:rsidR="00720BE6">
        <w:t>углеводородны</w:t>
      </w:r>
      <w:r w:rsidR="00F35DDF">
        <w:t>е</w:t>
      </w:r>
      <w:r w:rsidR="00720BE6">
        <w:t xml:space="preserve"> </w:t>
      </w:r>
      <w:r w:rsidR="00720BE6" w:rsidRPr="00766CCA">
        <w:t>топлив</w:t>
      </w:r>
      <w:r w:rsidR="00F35DDF">
        <w:t>а</w:t>
      </w:r>
      <w:r w:rsidR="00720BE6" w:rsidRPr="00766CCA">
        <w:t xml:space="preserve"> </w:t>
      </w:r>
      <w:r w:rsidR="00F35DDF">
        <w:t>легируются</w:t>
      </w:r>
      <w:r w:rsidR="00720BE6" w:rsidRPr="00766CCA">
        <w:t xml:space="preserve"> беззольны</w:t>
      </w:r>
      <w:r w:rsidR="00F35DDF">
        <w:t>ми</w:t>
      </w:r>
      <w:r w:rsidR="00720BE6" w:rsidRPr="00766CCA">
        <w:t xml:space="preserve"> антистатически</w:t>
      </w:r>
      <w:r w:rsidR="00F35DDF">
        <w:t>ми</w:t>
      </w:r>
      <w:r w:rsidR="00720BE6" w:rsidRPr="00766CCA">
        <w:t xml:space="preserve"> присадк</w:t>
      </w:r>
      <w:r w:rsidR="00F35DDF">
        <w:t>ами</w:t>
      </w:r>
      <w:r w:rsidR="00720BE6" w:rsidRPr="00766CCA">
        <w:t xml:space="preserve"> импортного производства, </w:t>
      </w:r>
      <w:r w:rsidR="00720BE6">
        <w:t>отечественны</w:t>
      </w:r>
      <w:r w:rsidR="000A6DA4">
        <w:t>е</w:t>
      </w:r>
      <w:r w:rsidR="00720BE6">
        <w:t xml:space="preserve"> аналог</w:t>
      </w:r>
      <w:r w:rsidR="000A6DA4">
        <w:t>и</w:t>
      </w:r>
      <w:r w:rsidR="00720BE6">
        <w:t xml:space="preserve"> </w:t>
      </w:r>
      <w:r w:rsidR="000A6DA4">
        <w:t>отсутствуют</w:t>
      </w:r>
      <w:r w:rsidR="00720BE6">
        <w:t xml:space="preserve">. Для разработки </w:t>
      </w:r>
      <w:r w:rsidR="00720BE6" w:rsidRPr="00766CCA">
        <w:t>эффективн</w:t>
      </w:r>
      <w:r w:rsidR="00170FBA">
        <w:t>ых</w:t>
      </w:r>
      <w:r w:rsidR="00720BE6">
        <w:t xml:space="preserve"> беззольн</w:t>
      </w:r>
      <w:r w:rsidR="00170FBA">
        <w:t>ых антистатических присадок</w:t>
      </w:r>
      <w:r w:rsidR="00720BE6">
        <w:t xml:space="preserve"> необходимо обладать сведениями о</w:t>
      </w:r>
      <w:r w:rsidR="00D035F7">
        <w:t xml:space="preserve">б их </w:t>
      </w:r>
      <w:r w:rsidR="00720BE6">
        <w:t xml:space="preserve">свойствах. </w:t>
      </w:r>
      <w:r w:rsidR="00720BE6">
        <w:rPr>
          <w:szCs w:val="28"/>
        </w:rPr>
        <w:t>Н</w:t>
      </w:r>
      <w:r w:rsidR="00720BE6" w:rsidRPr="00766CCA">
        <w:rPr>
          <w:szCs w:val="28"/>
        </w:rPr>
        <w:t xml:space="preserve">а </w:t>
      </w:r>
      <w:r w:rsidR="00720BE6" w:rsidRPr="00985B5E">
        <w:rPr>
          <w:szCs w:val="28"/>
        </w:rPr>
        <w:t xml:space="preserve">сегодняшний день </w:t>
      </w:r>
      <w:r w:rsidR="00720BE6" w:rsidRPr="00766CCA">
        <w:rPr>
          <w:szCs w:val="28"/>
        </w:rPr>
        <w:t xml:space="preserve">отсутствует единый </w:t>
      </w:r>
      <w:r w:rsidR="00D035F7">
        <w:rPr>
          <w:szCs w:val="28"/>
        </w:rPr>
        <w:t xml:space="preserve">метод </w:t>
      </w:r>
      <w:r w:rsidR="00720BE6" w:rsidRPr="00766CCA">
        <w:rPr>
          <w:szCs w:val="28"/>
        </w:rPr>
        <w:t>изучени</w:t>
      </w:r>
      <w:r w:rsidR="00D035F7">
        <w:rPr>
          <w:szCs w:val="28"/>
        </w:rPr>
        <w:t>я</w:t>
      </w:r>
      <w:r w:rsidR="00720BE6" w:rsidRPr="00766CCA">
        <w:rPr>
          <w:szCs w:val="28"/>
        </w:rPr>
        <w:t xml:space="preserve"> </w:t>
      </w:r>
      <w:r w:rsidR="00F35DDF">
        <w:rPr>
          <w:szCs w:val="28"/>
        </w:rPr>
        <w:t>фундаментальных</w:t>
      </w:r>
      <w:r w:rsidR="0020028D">
        <w:rPr>
          <w:szCs w:val="28"/>
        </w:rPr>
        <w:t xml:space="preserve"> </w:t>
      </w:r>
      <w:r w:rsidR="00720BE6" w:rsidRPr="00766CCA">
        <w:rPr>
          <w:szCs w:val="28"/>
        </w:rPr>
        <w:t xml:space="preserve">свойств </w:t>
      </w:r>
      <w:r w:rsidR="000A6DA4">
        <w:rPr>
          <w:szCs w:val="28"/>
        </w:rPr>
        <w:t>такого рода</w:t>
      </w:r>
      <w:r w:rsidR="00D035F7">
        <w:rPr>
          <w:szCs w:val="28"/>
        </w:rPr>
        <w:t xml:space="preserve"> присадок, в связи с чем в настоящей работе рассмотрен подход</w:t>
      </w:r>
      <w:r w:rsidR="00720BE6" w:rsidRPr="00766CCA">
        <w:rPr>
          <w:szCs w:val="28"/>
        </w:rPr>
        <w:t>, заключающийся в исследовании зависимости электропроводности углеводородных сред с антистатическими присадками от температуры.</w:t>
      </w:r>
    </w:p>
    <w:p w14:paraId="2995E2FB" w14:textId="77979E22" w:rsidR="002C6326" w:rsidRDefault="00840B42" w:rsidP="002C6326">
      <w:pPr>
        <w:ind w:firstLine="397"/>
        <w:jc w:val="both"/>
      </w:pPr>
      <w:r w:rsidRPr="00840B42">
        <w:t xml:space="preserve">Исследования проводили с использованием 5 образцов </w:t>
      </w:r>
      <w:r w:rsidRPr="00766CCA">
        <w:t xml:space="preserve">присадок различных производителей. В качестве модельной системы использовали </w:t>
      </w:r>
      <w:r w:rsidRPr="00766CCA">
        <w:rPr>
          <w:i/>
        </w:rPr>
        <w:t>н</w:t>
      </w:r>
      <w:r w:rsidR="003A1335">
        <w:t xml:space="preserve">-гептан </w:t>
      </w:r>
      <w:r w:rsidR="00F35DDF">
        <w:t xml:space="preserve">с чистотой </w:t>
      </w:r>
      <w:r w:rsidR="003A1335">
        <w:t xml:space="preserve">99.7 % масс. по ГЖХ, </w:t>
      </w:r>
      <w:r w:rsidR="00F35DDF">
        <w:t xml:space="preserve">и </w:t>
      </w:r>
      <w:r w:rsidR="003A1335" w:rsidRPr="00766CCA">
        <w:rPr>
          <w:bCs/>
          <w:color w:val="000000"/>
        </w:rPr>
        <w:t>σ</w:t>
      </w:r>
      <w:r w:rsidR="003A1335">
        <w:rPr>
          <w:bCs/>
          <w:color w:val="000000"/>
        </w:rPr>
        <w:t xml:space="preserve"> =</w:t>
      </w:r>
      <w:r w:rsidRPr="00840B42">
        <w:t xml:space="preserve"> 2±1 </w:t>
      </w:r>
      <w:proofErr w:type="spellStart"/>
      <w:r w:rsidRPr="00840B42">
        <w:t>пСм</w:t>
      </w:r>
      <w:proofErr w:type="spellEnd"/>
      <w:r w:rsidRPr="00840B42">
        <w:t>/м.</w:t>
      </w:r>
      <w:r w:rsidR="00852215">
        <w:t xml:space="preserve"> Э</w:t>
      </w:r>
      <w:r w:rsidR="00852215" w:rsidRPr="00766CCA">
        <w:t>ксперименты выполняли при температуре от 319 до 349 К. Для обработки данных использовали значения</w:t>
      </w:r>
      <w:r w:rsidR="00852215">
        <w:t xml:space="preserve"> пр</w:t>
      </w:r>
      <w:r w:rsidR="003A1335">
        <w:t>иведенной электропроводности:</w:t>
      </w:r>
      <w:r w:rsidR="00852215">
        <w:t xml:space="preserve"> </w:t>
      </w:r>
    </w:p>
    <w:p w14:paraId="73DCD0C1" w14:textId="7AED0636" w:rsidR="003A1335" w:rsidRPr="00766CCA" w:rsidRDefault="0020028D" w:rsidP="003A1335">
      <w:pPr>
        <w:ind w:firstLine="709"/>
        <w:jc w:val="center"/>
      </w:pPr>
      <m:oMath>
        <m:acc>
          <m:accPr>
            <m:ctrlPr>
              <w:rPr>
                <w:rFonts w:ascii="Cambria Math" w:hAnsi="Cambria Math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8"/>
              </w:rPr>
              <m:t>σ</m:t>
            </m:r>
          </m:e>
        </m:acc>
        <m:r>
          <m:rPr>
            <m:sty m:val="p"/>
          </m:rP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σ</m:t>
            </m:r>
          </m:num>
          <m:den>
            <m:sSub>
              <m:sSubPr>
                <m:ctrlPr>
                  <w:rPr>
                    <w:rFonts w:ascii="Cambria Math" w:hAnsi="Cambria Math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С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АП</m:t>
                </m:r>
              </m:sub>
            </m:sSub>
          </m:den>
        </m:f>
      </m:oMath>
      <w:r w:rsidR="003A1335">
        <w:tab/>
        <w:t>(1)</w:t>
      </w:r>
    </w:p>
    <w:p w14:paraId="7941841B" w14:textId="10EA37C3" w:rsidR="003A1335" w:rsidRPr="00766CCA" w:rsidRDefault="003A1335" w:rsidP="003A1335">
      <w:pPr>
        <w:ind w:firstLine="426"/>
        <w:jc w:val="both"/>
      </w:pPr>
      <w:r w:rsidRPr="00766CCA">
        <w:t>где: σ – удельная электропроводность, пСм/м; С</w:t>
      </w:r>
      <w:r w:rsidRPr="00766CCA">
        <w:rPr>
          <w:vertAlign w:val="subscript"/>
        </w:rPr>
        <w:t>АП</w:t>
      </w:r>
      <w:r w:rsidRPr="00766CCA">
        <w:t xml:space="preserve"> – концентрация антистатической присадки, </w:t>
      </w:r>
      <w:proofErr w:type="spellStart"/>
      <w:r w:rsidRPr="00766CCA">
        <w:t>ppm</w:t>
      </w:r>
      <w:proofErr w:type="spellEnd"/>
      <w:r w:rsidRPr="00766CCA">
        <w:t>.</w:t>
      </w:r>
    </w:p>
    <w:p w14:paraId="4AE6310B" w14:textId="074CC690" w:rsidR="00CB4264" w:rsidRDefault="002C6326" w:rsidP="002C63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С применением предложенного подхода были и</w:t>
      </w:r>
      <w:r w:rsidRPr="002E5434">
        <w:t xml:space="preserve">сследованы зависимости электропроводности </w:t>
      </w:r>
      <w:r w:rsidR="00CB4264" w:rsidRPr="00766CCA">
        <w:rPr>
          <w:i/>
        </w:rPr>
        <w:t>н</w:t>
      </w:r>
      <w:r w:rsidR="00CB4264">
        <w:t>-гептана</w:t>
      </w:r>
      <w:r w:rsidR="00CB4264" w:rsidRPr="002E5434">
        <w:t xml:space="preserve"> </w:t>
      </w:r>
      <w:r w:rsidRPr="002E5434">
        <w:t>с современными антистатическими присадками от температуры</w:t>
      </w:r>
      <w:r>
        <w:t>. На основе полученных зависимостей</w:t>
      </w:r>
      <w:r w:rsidRPr="00766CCA">
        <w:t xml:space="preserve"> приведенной электропроводности от времени</w:t>
      </w:r>
      <w:r>
        <w:t xml:space="preserve"> </w:t>
      </w:r>
      <w:r w:rsidRPr="00766CCA">
        <w:t xml:space="preserve">при избранной температуре </w:t>
      </w:r>
      <w:r>
        <w:t>были о</w:t>
      </w:r>
      <w:r w:rsidRPr="002E5434">
        <w:t>пределены величины электропроводнос</w:t>
      </w:r>
      <w:r>
        <w:t>т</w:t>
      </w:r>
      <w:r w:rsidR="00CB4264">
        <w:t>и при нулевом времени контакта</w:t>
      </w:r>
      <w:r w:rsidR="000A6DA4">
        <w:t xml:space="preserve"> (</w:t>
      </w:r>
      <w:r w:rsidR="000A6DA4" w:rsidRPr="00766CCA">
        <w:rPr>
          <w:bCs/>
          <w:color w:val="000000"/>
        </w:rPr>
        <w:t>σ</w:t>
      </w:r>
      <w:r w:rsidR="000A6DA4" w:rsidRPr="00766CCA">
        <w:rPr>
          <w:bCs/>
          <w:color w:val="000000"/>
          <w:vertAlign w:val="subscript"/>
        </w:rPr>
        <w:t>τ,0</w:t>
      </w:r>
      <w:r w:rsidR="000A6DA4">
        <w:t xml:space="preserve">) </w:t>
      </w:r>
      <w:r w:rsidR="0020028D">
        <w:t xml:space="preserve">(табл. </w:t>
      </w:r>
      <w:r w:rsidR="00D12911">
        <w:t xml:space="preserve">1), обработкой которых получены </w:t>
      </w:r>
      <w:r w:rsidR="00D12911" w:rsidRPr="00766CCA">
        <w:t>параметр</w:t>
      </w:r>
      <w:r w:rsidR="00D12911">
        <w:t>ы</w:t>
      </w:r>
      <w:r w:rsidR="00D12911" w:rsidRPr="00766CCA">
        <w:t xml:space="preserve"> уравнения Аррениуса</w:t>
      </w:r>
      <w:r w:rsidR="00D12911">
        <w:t>.</w:t>
      </w:r>
    </w:p>
    <w:p w14:paraId="3689AB9B" w14:textId="77777777" w:rsidR="00CB4264" w:rsidRDefault="00CB4264" w:rsidP="002C63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</w:p>
    <w:p w14:paraId="5A893B2A" w14:textId="0B4C7348" w:rsidR="00CB4264" w:rsidRDefault="004915AE" w:rsidP="004915AE">
      <w:r>
        <w:t xml:space="preserve">Таблица 1. </w:t>
      </w:r>
      <w:r w:rsidRPr="00766CCA">
        <w:t xml:space="preserve">Приведенная </w:t>
      </w:r>
      <w:r w:rsidR="00085E9C" w:rsidRPr="00766CCA">
        <w:rPr>
          <w:bCs/>
          <w:color w:val="000000"/>
        </w:rPr>
        <w:t>σ</w:t>
      </w:r>
      <w:r w:rsidR="00085E9C" w:rsidRPr="00766CCA">
        <w:rPr>
          <w:bCs/>
          <w:color w:val="000000"/>
          <w:vertAlign w:val="subscript"/>
        </w:rPr>
        <w:t>τ,0</w:t>
      </w:r>
      <w:r w:rsidR="00085E9C">
        <w:rPr>
          <w:bCs/>
          <w:color w:val="000000"/>
          <w:vertAlign w:val="subscript"/>
        </w:rPr>
        <w:t xml:space="preserve"> </w:t>
      </w:r>
      <w:r w:rsidRPr="00766CCA">
        <w:rPr>
          <w:i/>
        </w:rPr>
        <w:t>н</w:t>
      </w:r>
      <w:r w:rsidRPr="00766CCA">
        <w:t xml:space="preserve">-гептана с антистатическими присадками </w:t>
      </w:r>
      <w:r>
        <w:t>при 319 К</w:t>
      </w:r>
    </w:p>
    <w:tbl>
      <w:tblPr>
        <w:tblW w:w="9173" w:type="dxa"/>
        <w:tblInd w:w="-5" w:type="dxa"/>
        <w:tblLook w:val="04A0" w:firstRow="1" w:lastRow="0" w:firstColumn="1" w:lastColumn="0" w:noHBand="0" w:noVBand="1"/>
      </w:tblPr>
      <w:tblGrid>
        <w:gridCol w:w="1787"/>
        <w:gridCol w:w="3208"/>
        <w:gridCol w:w="3143"/>
        <w:gridCol w:w="1035"/>
      </w:tblGrid>
      <w:tr w:rsidR="00CB4264" w:rsidRPr="004915AE" w14:paraId="64C7C5E1" w14:textId="77777777" w:rsidTr="004915AE">
        <w:trPr>
          <w:trHeight w:val="209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F26B" w14:textId="4C7506B0" w:rsidR="00CB4264" w:rsidRPr="004915AE" w:rsidRDefault="00CB4264" w:rsidP="00C24067">
            <w:pPr>
              <w:jc w:val="center"/>
              <w:rPr>
                <w:bCs/>
                <w:color w:val="000000"/>
                <w:sz w:val="22"/>
                <w:szCs w:val="20"/>
              </w:rPr>
            </w:pPr>
            <w:r w:rsidRPr="004915AE">
              <w:rPr>
                <w:bCs/>
                <w:color w:val="000000"/>
                <w:sz w:val="22"/>
                <w:szCs w:val="20"/>
              </w:rPr>
              <w:t>№ присадки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C821" w14:textId="77777777" w:rsidR="00CB4264" w:rsidRPr="004915AE" w:rsidRDefault="00CB4264" w:rsidP="00C24067">
            <w:pPr>
              <w:jc w:val="center"/>
              <w:rPr>
                <w:bCs/>
                <w:color w:val="000000"/>
                <w:sz w:val="22"/>
                <w:szCs w:val="20"/>
              </w:rPr>
            </w:pPr>
            <w:proofErr w:type="spellStart"/>
            <w:r w:rsidRPr="004915AE">
              <w:rPr>
                <w:bCs/>
                <w:color w:val="000000"/>
                <w:sz w:val="22"/>
                <w:szCs w:val="20"/>
              </w:rPr>
              <w:t>σ</w:t>
            </w:r>
            <w:r w:rsidRPr="004915AE">
              <w:rPr>
                <w:bCs/>
                <w:color w:val="000000"/>
                <w:sz w:val="22"/>
                <w:szCs w:val="20"/>
                <w:vertAlign w:val="subscript"/>
              </w:rPr>
              <w:t>τ</w:t>
            </w:r>
            <w:proofErr w:type="spellEnd"/>
            <w:r w:rsidRPr="004915AE">
              <w:rPr>
                <w:bCs/>
                <w:color w:val="000000"/>
                <w:sz w:val="22"/>
                <w:szCs w:val="20"/>
                <w:vertAlign w:val="subscript"/>
                <w:lang w:val="en-US"/>
              </w:rPr>
              <w:t>,</w:t>
            </w:r>
            <w:r w:rsidRPr="004915AE">
              <w:rPr>
                <w:bCs/>
                <w:color w:val="000000"/>
                <w:sz w:val="22"/>
                <w:szCs w:val="20"/>
                <w:vertAlign w:val="subscript"/>
              </w:rPr>
              <w:t>0</w:t>
            </w:r>
            <w:r w:rsidRPr="004915AE">
              <w:rPr>
                <w:bCs/>
                <w:color w:val="000000"/>
                <w:sz w:val="22"/>
                <w:szCs w:val="20"/>
              </w:rPr>
              <w:t xml:space="preserve">, </w:t>
            </w:r>
            <w:proofErr w:type="spellStart"/>
            <w:r w:rsidRPr="004915AE">
              <w:rPr>
                <w:bCs/>
                <w:color w:val="000000"/>
                <w:sz w:val="22"/>
                <w:szCs w:val="20"/>
              </w:rPr>
              <w:t>пСм</w:t>
            </w:r>
            <w:proofErr w:type="spellEnd"/>
            <w:r w:rsidRPr="004915AE">
              <w:rPr>
                <w:bCs/>
                <w:color w:val="000000"/>
                <w:sz w:val="22"/>
                <w:szCs w:val="20"/>
              </w:rPr>
              <w:t>/м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60F3" w14:textId="77777777" w:rsidR="00CB4264" w:rsidRPr="004915AE" w:rsidRDefault="00CB4264" w:rsidP="00C24067">
            <w:pPr>
              <w:jc w:val="center"/>
              <w:rPr>
                <w:bCs/>
                <w:color w:val="000000"/>
                <w:sz w:val="22"/>
                <w:szCs w:val="20"/>
              </w:rPr>
            </w:pPr>
            <w:r w:rsidRPr="004915AE">
              <w:rPr>
                <w:bCs/>
                <w:color w:val="000000"/>
                <w:sz w:val="22"/>
                <w:szCs w:val="20"/>
              </w:rPr>
              <w:t>t</w:t>
            </w:r>
            <w:r w:rsidRPr="004915AE">
              <w:rPr>
                <w:bCs/>
                <w:color w:val="000000"/>
                <w:sz w:val="22"/>
                <w:szCs w:val="20"/>
                <w:vertAlign w:val="subscript"/>
              </w:rPr>
              <w:t>0.05</w:t>
            </w:r>
            <w:r w:rsidRPr="004915AE">
              <w:rPr>
                <w:bCs/>
                <w:color w:val="000000"/>
                <w:sz w:val="22"/>
                <w:szCs w:val="20"/>
              </w:rPr>
              <w:t>s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FE47" w14:textId="77777777" w:rsidR="00CB4264" w:rsidRPr="004915AE" w:rsidRDefault="00CB4264" w:rsidP="00C24067">
            <w:pPr>
              <w:jc w:val="center"/>
              <w:rPr>
                <w:bCs/>
                <w:color w:val="000000"/>
                <w:sz w:val="22"/>
                <w:szCs w:val="20"/>
              </w:rPr>
            </w:pPr>
            <w:r w:rsidRPr="004915AE">
              <w:rPr>
                <w:bCs/>
                <w:color w:val="000000"/>
                <w:sz w:val="22"/>
                <w:szCs w:val="20"/>
              </w:rPr>
              <w:t>t</w:t>
            </w:r>
            <w:r w:rsidRPr="004915AE">
              <w:rPr>
                <w:bCs/>
                <w:color w:val="000000"/>
                <w:sz w:val="22"/>
                <w:szCs w:val="20"/>
                <w:vertAlign w:val="subscript"/>
              </w:rPr>
              <w:t>0.05</w:t>
            </w:r>
            <w:r w:rsidRPr="004915AE">
              <w:rPr>
                <w:bCs/>
                <w:color w:val="000000"/>
                <w:sz w:val="22"/>
                <w:szCs w:val="20"/>
              </w:rPr>
              <w:t>s, %</w:t>
            </w:r>
          </w:p>
        </w:tc>
      </w:tr>
      <w:tr w:rsidR="00CB4264" w:rsidRPr="004915AE" w14:paraId="592132CC" w14:textId="77777777" w:rsidTr="004915AE">
        <w:trPr>
          <w:trHeight w:val="217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B4AD" w14:textId="408E71E5" w:rsidR="00CB4264" w:rsidRPr="004915AE" w:rsidRDefault="00CB4264" w:rsidP="00C24067">
            <w:pPr>
              <w:jc w:val="center"/>
              <w:rPr>
                <w:color w:val="000000"/>
                <w:sz w:val="22"/>
                <w:szCs w:val="20"/>
              </w:rPr>
            </w:pPr>
            <w:r w:rsidRPr="004915AE">
              <w:rPr>
                <w:color w:val="000000"/>
                <w:sz w:val="22"/>
                <w:szCs w:val="20"/>
              </w:rPr>
              <w:t>1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712E" w14:textId="77777777" w:rsidR="00CB4264" w:rsidRPr="004915AE" w:rsidRDefault="00CB4264" w:rsidP="00C24067">
            <w:pPr>
              <w:jc w:val="center"/>
              <w:rPr>
                <w:color w:val="000000"/>
                <w:sz w:val="22"/>
                <w:szCs w:val="20"/>
              </w:rPr>
            </w:pPr>
            <w:r w:rsidRPr="004915AE">
              <w:rPr>
                <w:color w:val="000000"/>
                <w:sz w:val="22"/>
                <w:szCs w:val="20"/>
              </w:rPr>
              <w:t>1421,9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A0EA" w14:textId="77777777" w:rsidR="00CB4264" w:rsidRPr="004915AE" w:rsidRDefault="00CB4264" w:rsidP="00C24067">
            <w:pPr>
              <w:jc w:val="center"/>
              <w:rPr>
                <w:color w:val="000000"/>
                <w:sz w:val="22"/>
                <w:szCs w:val="20"/>
              </w:rPr>
            </w:pPr>
            <w:r w:rsidRPr="004915AE">
              <w:rPr>
                <w:color w:val="000000"/>
                <w:sz w:val="22"/>
                <w:szCs w:val="20"/>
              </w:rPr>
              <w:t>9,2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1B7B" w14:textId="77777777" w:rsidR="00CB4264" w:rsidRPr="004915AE" w:rsidRDefault="00CB4264" w:rsidP="00C24067">
            <w:pPr>
              <w:jc w:val="center"/>
              <w:rPr>
                <w:color w:val="000000"/>
                <w:sz w:val="22"/>
                <w:szCs w:val="20"/>
              </w:rPr>
            </w:pPr>
            <w:r w:rsidRPr="004915AE">
              <w:rPr>
                <w:color w:val="000000"/>
                <w:sz w:val="22"/>
                <w:szCs w:val="20"/>
              </w:rPr>
              <w:t>0,6</w:t>
            </w:r>
          </w:p>
        </w:tc>
      </w:tr>
      <w:tr w:rsidR="00CB4264" w:rsidRPr="004915AE" w14:paraId="22C04601" w14:textId="77777777" w:rsidTr="004915AE">
        <w:trPr>
          <w:trHeight w:val="105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BE45" w14:textId="33B428F9" w:rsidR="00CB4264" w:rsidRPr="004915AE" w:rsidRDefault="00CB4264" w:rsidP="00CB4264">
            <w:pPr>
              <w:jc w:val="center"/>
              <w:rPr>
                <w:color w:val="000000"/>
                <w:sz w:val="22"/>
                <w:szCs w:val="20"/>
              </w:rPr>
            </w:pPr>
            <w:r w:rsidRPr="004915AE">
              <w:rPr>
                <w:color w:val="000000"/>
                <w:sz w:val="22"/>
                <w:szCs w:val="20"/>
              </w:rPr>
              <w:t>2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68349" w14:textId="7836C0CC" w:rsidR="00CB4264" w:rsidRPr="004915AE" w:rsidRDefault="00CB4264" w:rsidP="00CB4264">
            <w:pPr>
              <w:jc w:val="center"/>
              <w:rPr>
                <w:color w:val="000000"/>
                <w:sz w:val="22"/>
                <w:szCs w:val="20"/>
              </w:rPr>
            </w:pPr>
            <w:r w:rsidRPr="004915AE">
              <w:rPr>
                <w:color w:val="000000"/>
                <w:sz w:val="22"/>
                <w:szCs w:val="20"/>
              </w:rPr>
              <w:t>832,0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76B06" w14:textId="678F4652" w:rsidR="00CB4264" w:rsidRPr="004915AE" w:rsidRDefault="00CB4264" w:rsidP="00CB4264">
            <w:pPr>
              <w:jc w:val="center"/>
              <w:rPr>
                <w:color w:val="000000"/>
                <w:sz w:val="22"/>
                <w:szCs w:val="20"/>
              </w:rPr>
            </w:pPr>
            <w:r w:rsidRPr="004915AE">
              <w:rPr>
                <w:color w:val="000000"/>
                <w:sz w:val="22"/>
                <w:szCs w:val="20"/>
              </w:rPr>
              <w:t>11,4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1A769" w14:textId="7E89AD7F" w:rsidR="00CB4264" w:rsidRPr="004915AE" w:rsidRDefault="00CB4264" w:rsidP="00CB4264">
            <w:pPr>
              <w:jc w:val="center"/>
              <w:rPr>
                <w:color w:val="000000"/>
                <w:sz w:val="22"/>
                <w:szCs w:val="20"/>
              </w:rPr>
            </w:pPr>
            <w:r w:rsidRPr="004915AE">
              <w:rPr>
                <w:color w:val="000000"/>
                <w:sz w:val="22"/>
                <w:szCs w:val="20"/>
              </w:rPr>
              <w:t>1,4</w:t>
            </w:r>
          </w:p>
        </w:tc>
      </w:tr>
      <w:tr w:rsidR="00CB4264" w:rsidRPr="004915AE" w14:paraId="531CB12F" w14:textId="77777777" w:rsidTr="004915AE">
        <w:trPr>
          <w:trHeight w:val="11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225E" w14:textId="21949693" w:rsidR="00CB4264" w:rsidRPr="004915AE" w:rsidRDefault="00CB4264" w:rsidP="00CB4264">
            <w:pPr>
              <w:jc w:val="center"/>
              <w:rPr>
                <w:color w:val="000000"/>
                <w:sz w:val="22"/>
                <w:szCs w:val="20"/>
              </w:rPr>
            </w:pPr>
            <w:r w:rsidRPr="004915AE">
              <w:rPr>
                <w:color w:val="000000"/>
                <w:sz w:val="22"/>
                <w:szCs w:val="20"/>
              </w:rPr>
              <w:t>3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35568" w14:textId="281D6A2C" w:rsidR="00CB4264" w:rsidRPr="004915AE" w:rsidRDefault="00CB4264" w:rsidP="00CB4264">
            <w:pPr>
              <w:jc w:val="center"/>
              <w:rPr>
                <w:color w:val="000000"/>
                <w:sz w:val="22"/>
                <w:szCs w:val="20"/>
              </w:rPr>
            </w:pPr>
            <w:r w:rsidRPr="004915AE">
              <w:rPr>
                <w:color w:val="000000"/>
                <w:sz w:val="22"/>
                <w:szCs w:val="20"/>
              </w:rPr>
              <w:t>884,7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05E1B" w14:textId="0B7EE524" w:rsidR="00CB4264" w:rsidRPr="004915AE" w:rsidRDefault="00CB4264" w:rsidP="00CB4264">
            <w:pPr>
              <w:jc w:val="center"/>
              <w:rPr>
                <w:color w:val="000000"/>
                <w:sz w:val="22"/>
                <w:szCs w:val="20"/>
              </w:rPr>
            </w:pPr>
            <w:r w:rsidRPr="004915AE">
              <w:rPr>
                <w:color w:val="000000"/>
                <w:sz w:val="22"/>
                <w:szCs w:val="20"/>
              </w:rPr>
              <w:t>8,2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71E27" w14:textId="1E2950AD" w:rsidR="00CB4264" w:rsidRPr="004915AE" w:rsidRDefault="00CB4264" w:rsidP="00CB4264">
            <w:pPr>
              <w:jc w:val="center"/>
              <w:rPr>
                <w:color w:val="000000"/>
                <w:sz w:val="22"/>
                <w:szCs w:val="20"/>
              </w:rPr>
            </w:pPr>
            <w:r w:rsidRPr="004915AE">
              <w:rPr>
                <w:color w:val="000000"/>
                <w:sz w:val="22"/>
                <w:szCs w:val="20"/>
              </w:rPr>
              <w:t>0,9</w:t>
            </w:r>
          </w:p>
        </w:tc>
      </w:tr>
      <w:tr w:rsidR="00CB4264" w:rsidRPr="004915AE" w14:paraId="2809F76D" w14:textId="77777777" w:rsidTr="004915AE">
        <w:trPr>
          <w:trHeight w:val="142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3534" w14:textId="5C614F21" w:rsidR="00CB4264" w:rsidRPr="004915AE" w:rsidRDefault="00CB4264" w:rsidP="00CB4264">
            <w:pPr>
              <w:jc w:val="center"/>
              <w:rPr>
                <w:color w:val="000000"/>
                <w:sz w:val="22"/>
                <w:szCs w:val="20"/>
              </w:rPr>
            </w:pPr>
            <w:r w:rsidRPr="004915AE">
              <w:rPr>
                <w:color w:val="000000"/>
                <w:sz w:val="22"/>
                <w:szCs w:val="20"/>
              </w:rPr>
              <w:t>4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A5BB5" w14:textId="26C80768" w:rsidR="00CB4264" w:rsidRPr="004915AE" w:rsidRDefault="00CB4264" w:rsidP="00CB4264">
            <w:pPr>
              <w:jc w:val="center"/>
              <w:rPr>
                <w:color w:val="000000"/>
                <w:sz w:val="22"/>
                <w:szCs w:val="20"/>
              </w:rPr>
            </w:pPr>
            <w:r w:rsidRPr="004915AE">
              <w:rPr>
                <w:color w:val="000000"/>
                <w:sz w:val="22"/>
                <w:szCs w:val="20"/>
              </w:rPr>
              <w:t>1212,1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D07C6" w14:textId="62D0DFCB" w:rsidR="00CB4264" w:rsidRPr="004915AE" w:rsidRDefault="00CB4264" w:rsidP="00CB4264">
            <w:pPr>
              <w:jc w:val="center"/>
              <w:rPr>
                <w:color w:val="000000"/>
                <w:sz w:val="22"/>
                <w:szCs w:val="20"/>
              </w:rPr>
            </w:pPr>
            <w:r w:rsidRPr="004915AE">
              <w:rPr>
                <w:color w:val="000000"/>
                <w:sz w:val="22"/>
                <w:szCs w:val="20"/>
              </w:rPr>
              <w:t>14,8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FE250" w14:textId="022665BC" w:rsidR="00CB4264" w:rsidRPr="004915AE" w:rsidRDefault="00CB4264" w:rsidP="00CB4264">
            <w:pPr>
              <w:jc w:val="center"/>
              <w:rPr>
                <w:color w:val="000000"/>
                <w:sz w:val="22"/>
                <w:szCs w:val="20"/>
              </w:rPr>
            </w:pPr>
            <w:r w:rsidRPr="004915AE">
              <w:rPr>
                <w:color w:val="000000"/>
                <w:sz w:val="22"/>
                <w:szCs w:val="20"/>
              </w:rPr>
              <w:t>1,2</w:t>
            </w:r>
          </w:p>
        </w:tc>
      </w:tr>
      <w:tr w:rsidR="00CB4264" w:rsidRPr="004915AE" w14:paraId="42CE6D15" w14:textId="77777777" w:rsidTr="004915AE">
        <w:trPr>
          <w:trHeight w:val="151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12BA" w14:textId="1C259B01" w:rsidR="00CB4264" w:rsidRPr="004915AE" w:rsidRDefault="00CB4264" w:rsidP="00CB4264">
            <w:pPr>
              <w:jc w:val="center"/>
              <w:rPr>
                <w:color w:val="000000"/>
                <w:sz w:val="22"/>
                <w:szCs w:val="20"/>
              </w:rPr>
            </w:pPr>
            <w:r w:rsidRPr="004915AE">
              <w:rPr>
                <w:color w:val="000000"/>
                <w:sz w:val="22"/>
                <w:szCs w:val="20"/>
              </w:rPr>
              <w:t>5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C4BA4" w14:textId="0B09FF7B" w:rsidR="00CB4264" w:rsidRPr="004915AE" w:rsidRDefault="00CB4264" w:rsidP="00CB4264">
            <w:pPr>
              <w:jc w:val="center"/>
              <w:rPr>
                <w:color w:val="000000"/>
                <w:sz w:val="22"/>
                <w:szCs w:val="20"/>
              </w:rPr>
            </w:pPr>
            <w:r w:rsidRPr="004915AE">
              <w:rPr>
                <w:color w:val="000000"/>
                <w:sz w:val="22"/>
                <w:szCs w:val="20"/>
              </w:rPr>
              <w:t>1433,4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EA201" w14:textId="199AD4F9" w:rsidR="00CB4264" w:rsidRPr="004915AE" w:rsidRDefault="00CB4264" w:rsidP="00CB4264">
            <w:pPr>
              <w:jc w:val="center"/>
              <w:rPr>
                <w:color w:val="000000"/>
                <w:sz w:val="22"/>
                <w:szCs w:val="20"/>
              </w:rPr>
            </w:pPr>
            <w:r w:rsidRPr="004915AE">
              <w:rPr>
                <w:color w:val="000000"/>
                <w:sz w:val="22"/>
                <w:szCs w:val="20"/>
              </w:rPr>
              <w:t>8,0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9C886" w14:textId="63E90C47" w:rsidR="00CB4264" w:rsidRPr="004915AE" w:rsidRDefault="00CB4264" w:rsidP="00CB4264">
            <w:pPr>
              <w:jc w:val="center"/>
              <w:rPr>
                <w:color w:val="000000"/>
                <w:sz w:val="22"/>
                <w:szCs w:val="20"/>
              </w:rPr>
            </w:pPr>
            <w:r w:rsidRPr="004915AE">
              <w:rPr>
                <w:color w:val="000000"/>
                <w:sz w:val="22"/>
                <w:szCs w:val="20"/>
              </w:rPr>
              <w:t>0,6</w:t>
            </w:r>
          </w:p>
        </w:tc>
      </w:tr>
    </w:tbl>
    <w:p w14:paraId="76D8D5AE" w14:textId="77777777" w:rsidR="00CB4264" w:rsidRDefault="00CB4264" w:rsidP="002C63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</w:p>
    <w:p w14:paraId="1796CAF1" w14:textId="3CD9C256" w:rsidR="004915AE" w:rsidRPr="002C6326" w:rsidRDefault="004915AE" w:rsidP="0015390D">
      <w:pPr>
        <w:ind w:firstLine="709"/>
        <w:jc w:val="both"/>
      </w:pPr>
      <w:r w:rsidRPr="00766CCA">
        <w:t xml:space="preserve">Для присадок №2-5 величина энергии активации электропроводности одинакова в пределах погрешности эксперимента. Отличие состояло в величине </w:t>
      </w:r>
      <w:proofErr w:type="spellStart"/>
      <w:r w:rsidRPr="00766CCA">
        <w:t>предэкспоненциального</w:t>
      </w:r>
      <w:proofErr w:type="spellEnd"/>
      <w:r w:rsidRPr="00766CCA">
        <w:t xml:space="preserve"> множителя, и для обсуждаемых четырёх присадок он возрастает на одинаковую величину в соответствии с эффективностью</w:t>
      </w:r>
      <w:r w:rsidR="000A6DA4">
        <w:t xml:space="preserve"> антистатической присадки</w:t>
      </w:r>
      <w:r w:rsidRPr="00766CCA">
        <w:t xml:space="preserve">, что хорошо согласуется с </w:t>
      </w:r>
      <w:r w:rsidRPr="00766CCA">
        <w:rPr>
          <w:bCs/>
          <w:color w:val="000000"/>
        </w:rPr>
        <w:t>σ</w:t>
      </w:r>
      <w:r w:rsidRPr="00766CCA">
        <w:rPr>
          <w:bCs/>
          <w:color w:val="000000"/>
          <w:vertAlign w:val="subscript"/>
        </w:rPr>
        <w:t>τ,0</w:t>
      </w:r>
      <w:r w:rsidRPr="00766CCA">
        <w:t xml:space="preserve"> и знач</w:t>
      </w:r>
      <w:r w:rsidR="000A6DA4">
        <w:t>ениями в момент времени</w:t>
      </w:r>
      <w:r w:rsidRPr="00766CCA">
        <w:t>.</w:t>
      </w:r>
      <w:r>
        <w:t xml:space="preserve"> </w:t>
      </w:r>
      <w:r w:rsidRPr="00766CCA">
        <w:t xml:space="preserve">На основе полученных данных по </w:t>
      </w:r>
      <w:r w:rsidR="000A6DA4" w:rsidRPr="00766CCA">
        <w:rPr>
          <w:bCs/>
          <w:color w:val="000000"/>
        </w:rPr>
        <w:t>σ</w:t>
      </w:r>
      <w:r w:rsidR="000A6DA4" w:rsidRPr="00766CCA">
        <w:rPr>
          <w:bCs/>
          <w:color w:val="000000"/>
          <w:vertAlign w:val="subscript"/>
        </w:rPr>
        <w:t>τ,0</w:t>
      </w:r>
      <w:r w:rsidR="000A6DA4">
        <w:rPr>
          <w:bCs/>
          <w:color w:val="000000"/>
          <w:vertAlign w:val="subscript"/>
        </w:rPr>
        <w:t xml:space="preserve"> </w:t>
      </w:r>
      <w:r w:rsidRPr="00766CCA">
        <w:t>при избранной температуре</w:t>
      </w:r>
      <w:r w:rsidR="000A6DA4">
        <w:t xml:space="preserve"> (табл. 1)</w:t>
      </w:r>
      <w:r w:rsidRPr="00766CCA">
        <w:t xml:space="preserve"> был составлен ряд активн</w:t>
      </w:r>
      <w:r w:rsidR="000A6DA4">
        <w:t>ости исследуемых присадок</w:t>
      </w:r>
      <w:r w:rsidR="003A1335">
        <w:rPr>
          <w:color w:val="000000"/>
        </w:rPr>
        <w:t xml:space="preserve">. </w:t>
      </w:r>
      <w:r w:rsidRPr="00766CCA">
        <w:t xml:space="preserve">Следует отметить, что особое место занимает присадка №1, которая отличается от остальных исследуемых образцов и </w:t>
      </w:r>
      <w:r w:rsidR="000A6DA4" w:rsidRPr="00766CCA">
        <w:t>энергией активации электропроводности,</w:t>
      </w:r>
      <w:r w:rsidR="000A6DA4">
        <w:t xml:space="preserve"> </w:t>
      </w:r>
      <w:r w:rsidRPr="00766CCA">
        <w:t xml:space="preserve">и величиной </w:t>
      </w:r>
      <w:proofErr w:type="spellStart"/>
      <w:r w:rsidRPr="00766CCA">
        <w:t>предэкс</w:t>
      </w:r>
      <w:r w:rsidR="000A6DA4">
        <w:t>понен</w:t>
      </w:r>
      <w:r w:rsidR="00A84BB0">
        <w:t>ты</w:t>
      </w:r>
      <w:proofErr w:type="spellEnd"/>
      <w:r w:rsidR="00A84BB0">
        <w:t xml:space="preserve">. </w:t>
      </w:r>
      <w:r w:rsidRPr="00766CCA">
        <w:t xml:space="preserve">Вероятно, такое поведение может быть объяснено взаимной компенсацией вкладов энергии активации и </w:t>
      </w:r>
      <w:proofErr w:type="spellStart"/>
      <w:r w:rsidRPr="00766CCA">
        <w:t>предэкспоненциального</w:t>
      </w:r>
      <w:proofErr w:type="spellEnd"/>
      <w:r w:rsidRPr="00766CCA">
        <w:t xml:space="preserve"> множителя в электропроводность</w:t>
      </w:r>
      <w:r w:rsidR="003A1335">
        <w:t>.</w:t>
      </w:r>
      <w:bookmarkStart w:id="0" w:name="_GoBack"/>
      <w:bookmarkEnd w:id="0"/>
    </w:p>
    <w:sectPr w:rsidR="004915AE" w:rsidRPr="002C632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280A"/>
    <w:rsid w:val="00085E9C"/>
    <w:rsid w:val="00086081"/>
    <w:rsid w:val="000A6DA4"/>
    <w:rsid w:val="000D514A"/>
    <w:rsid w:val="00101A1C"/>
    <w:rsid w:val="00106375"/>
    <w:rsid w:val="00116478"/>
    <w:rsid w:val="00121D50"/>
    <w:rsid w:val="00130241"/>
    <w:rsid w:val="0015390D"/>
    <w:rsid w:val="00170FBA"/>
    <w:rsid w:val="001A050D"/>
    <w:rsid w:val="001B12B0"/>
    <w:rsid w:val="001E61C2"/>
    <w:rsid w:val="001F0493"/>
    <w:rsid w:val="0020028D"/>
    <w:rsid w:val="002041A9"/>
    <w:rsid w:val="002264EE"/>
    <w:rsid w:val="0023307C"/>
    <w:rsid w:val="002A0B50"/>
    <w:rsid w:val="002C6326"/>
    <w:rsid w:val="002E5434"/>
    <w:rsid w:val="0031361E"/>
    <w:rsid w:val="00391C38"/>
    <w:rsid w:val="00397296"/>
    <w:rsid w:val="003A1335"/>
    <w:rsid w:val="003B76D6"/>
    <w:rsid w:val="003E74CA"/>
    <w:rsid w:val="00420B3D"/>
    <w:rsid w:val="004915AE"/>
    <w:rsid w:val="004A26A3"/>
    <w:rsid w:val="004D08AC"/>
    <w:rsid w:val="004F0EDF"/>
    <w:rsid w:val="00522BF1"/>
    <w:rsid w:val="00564461"/>
    <w:rsid w:val="00590166"/>
    <w:rsid w:val="006F7A19"/>
    <w:rsid w:val="00720BE6"/>
    <w:rsid w:val="00775389"/>
    <w:rsid w:val="00797838"/>
    <w:rsid w:val="007C36D8"/>
    <w:rsid w:val="007F2744"/>
    <w:rsid w:val="008243F4"/>
    <w:rsid w:val="00840B42"/>
    <w:rsid w:val="00852215"/>
    <w:rsid w:val="008931BE"/>
    <w:rsid w:val="00921D45"/>
    <w:rsid w:val="00985B5E"/>
    <w:rsid w:val="009A66DB"/>
    <w:rsid w:val="009B2F80"/>
    <w:rsid w:val="009B3300"/>
    <w:rsid w:val="009F3380"/>
    <w:rsid w:val="00A02163"/>
    <w:rsid w:val="00A314FE"/>
    <w:rsid w:val="00A84BB0"/>
    <w:rsid w:val="00AD4089"/>
    <w:rsid w:val="00BF36F8"/>
    <w:rsid w:val="00BF4622"/>
    <w:rsid w:val="00C242EE"/>
    <w:rsid w:val="00CB4264"/>
    <w:rsid w:val="00CD00B1"/>
    <w:rsid w:val="00D035F7"/>
    <w:rsid w:val="00D05953"/>
    <w:rsid w:val="00D12911"/>
    <w:rsid w:val="00D22306"/>
    <w:rsid w:val="00D42542"/>
    <w:rsid w:val="00D8121C"/>
    <w:rsid w:val="00E22189"/>
    <w:rsid w:val="00E74069"/>
    <w:rsid w:val="00EB1F49"/>
    <w:rsid w:val="00F35DDF"/>
    <w:rsid w:val="00F8141D"/>
    <w:rsid w:val="00F865B3"/>
    <w:rsid w:val="00FA007F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vrepina@vniinp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D28FE0-CEB6-4DC0-A4F3-95EFB6D66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Репина</dc:creator>
  <cp:lastModifiedBy>Ольга Репина</cp:lastModifiedBy>
  <cp:revision>3</cp:revision>
  <dcterms:created xsi:type="dcterms:W3CDTF">2023-02-16T12:45:00Z</dcterms:created>
  <dcterms:modified xsi:type="dcterms:W3CDTF">2023-02-16T12:53:00Z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