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411" w:rsidRDefault="007D1D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7D1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етод создания пружинного </w:t>
      </w:r>
      <w:proofErr w:type="spellStart"/>
      <w:r w:rsidRPr="007D1D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актуатора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основе ПДМС</w:t>
      </w:r>
    </w:p>
    <w:p w:rsidR="007D1DDF" w:rsidRDefault="007D1D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D1D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Хмельницкая А.Г.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Pr="007D1D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Pr="007D1D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Казарян</w:t>
      </w:r>
      <w:proofErr w:type="spellEnd"/>
      <w:r w:rsidRPr="007D1D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Г.С.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Pr="007D1D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proofErr w:type="spellStart"/>
      <w:r w:rsidRPr="007D1D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Безсуднов</w:t>
      </w:r>
      <w:proofErr w:type="spellEnd"/>
      <w:r w:rsidRPr="007D1D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И.В.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Pr="007D1D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Калинина А.А.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Pr="007D1D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Пономаренко С.А.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B62411" w:rsidRDefault="007D1D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аспирантуры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7D1DDF" w:rsidRPr="007D1DDF">
        <w:t xml:space="preserve"> </w:t>
      </w:r>
      <w:r w:rsidR="007D1DDF" w:rsidRPr="007D1D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синтетических полимерных материалов им. Н.С. Ениколопова РАН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:rsidR="00B62411" w:rsidRDefault="007D1DDF" w:rsidP="007D1D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1D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лаборатория синтеза элементоорганических полимеров, Москва, Россия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053155" w:rsidRPr="00B1656D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akazaeva@ispm.ru</w:t>
        </w:r>
      </w:hyperlink>
      <w:r w:rsidR="00053155">
        <w:t xml:space="preserve"> </w:t>
      </w:r>
    </w:p>
    <w:p w:rsidR="00053155" w:rsidRPr="00053155" w:rsidRDefault="00053155" w:rsidP="000531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Диэлектрические </w:t>
      </w:r>
      <w:proofErr w:type="spellStart"/>
      <w:r w:rsidRPr="00053155">
        <w:rPr>
          <w:rFonts w:ascii="Times New Roman" w:eastAsia="Times New Roman" w:hAnsi="Times New Roman" w:cs="Times New Roman"/>
          <w:color w:val="000000"/>
          <w:sz w:val="24"/>
          <w:szCs w:val="24"/>
        </w:rPr>
        <w:t>эластомерные</w:t>
      </w:r>
      <w:proofErr w:type="spellEnd"/>
      <w:r w:rsidRPr="00053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3155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актуаторы</w:t>
      </w:r>
      <w:proofErr w:type="spellEnd"/>
      <w:r w:rsidRPr="00053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(ДЭА) представляют собой мягкую </w:t>
      </w:r>
      <w:proofErr w:type="spellStart"/>
      <w:r w:rsidRPr="00053155">
        <w:rPr>
          <w:rFonts w:ascii="Times New Roman" w:eastAsia="Times New Roman" w:hAnsi="Times New Roman" w:cs="Times New Roman"/>
          <w:color w:val="000000"/>
          <w:sz w:val="24"/>
          <w:szCs w:val="24"/>
        </w:rPr>
        <w:t>эластомерную</w:t>
      </w:r>
      <w:proofErr w:type="spellEnd"/>
      <w:r w:rsidRPr="00053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пленку, покрытую с обеих сторон совместимыми электродами, которая деформируется в ответ на приложенное электрическое поле. [1, 2] Обычно однослойные диэлектрические эластомеры (ДЭ) имеют малую толщину, чтобы свести к минимуму рабочие напряжения. Это приводит к небольшим развиваемым усилиям (&lt;10 мН) и тем самым ограничивает их применение. Чтобы достичь больших развиваемых усилий (&gt; 10 Н) и деформации (&gt; 1 см), необходимо получать многослойные </w:t>
      </w:r>
      <w:proofErr w:type="spellStart"/>
      <w:r w:rsidRPr="00053155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актуаторы</w:t>
      </w:r>
      <w:proofErr w:type="spellEnd"/>
      <w:r w:rsidRPr="00053155">
        <w:rPr>
          <w:rFonts w:ascii="Times New Roman" w:eastAsia="Times New Roman" w:hAnsi="Times New Roman" w:cs="Times New Roman"/>
          <w:color w:val="000000"/>
          <w:sz w:val="24"/>
          <w:szCs w:val="24"/>
        </w:rPr>
        <w:t>. Однако техническая реализация таких устройств достаточно сложна.</w:t>
      </w:r>
    </w:p>
    <w:p w:rsidR="00A23892" w:rsidRDefault="00053155" w:rsidP="00A23892">
      <w:pPr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3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данного исследования было создание простого способа получения многослойного пружинного </w:t>
      </w:r>
      <w:proofErr w:type="spellStart"/>
      <w:r w:rsidRPr="00053155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актуатора</w:t>
      </w:r>
      <w:proofErr w:type="spellEnd"/>
      <w:r w:rsidRPr="000531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этой работе мы разработали пружинный </w:t>
      </w:r>
      <w:proofErr w:type="spellStart"/>
      <w:r w:rsid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актуатор</w:t>
      </w:r>
      <w:proofErr w:type="spellEnd"/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использованием силиконов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ой пленки ДЭ</w:t>
      </w:r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поскольку 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силиконы обладают</w:t>
      </w:r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более широки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диапазон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ом рабочих температур и быстротой</w:t>
      </w:r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реагировани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Электроды наносились на предварительно 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растянутую</w:t>
      </w:r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пленку ДЭ, покрытую функциональным кремнийорганическим полимерным композитом, и 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накручивались</w:t>
      </w:r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металлическую пружину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(Рисунок 1). Полимерное покрытие </w:t>
      </w:r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улучшило межфазную адгезию между ДЭ и 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совместимыми</w:t>
      </w:r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электродами, сохранило целостность и электромеханические свойства изготовленного пружинного </w:t>
      </w:r>
      <w:proofErr w:type="spellStart"/>
      <w:r w:rsid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актуатора</w:t>
      </w:r>
      <w:proofErr w:type="spellEnd"/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который по своим свойствам может конкурировать с современными </w:t>
      </w:r>
      <w:proofErr w:type="spellStart"/>
      <w:proofErr w:type="gramStart"/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актуаторами</w:t>
      </w:r>
      <w:proofErr w:type="spellEnd"/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.[</w:t>
      </w:r>
      <w:proofErr w:type="gramEnd"/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3, 4]</w:t>
      </w:r>
    </w:p>
    <w:p w:rsidR="00A23892" w:rsidRDefault="00A23892" w:rsidP="00A23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323546">
        <w:rPr>
          <w:noProof/>
          <w:sz w:val="24"/>
          <w:szCs w:val="24"/>
        </w:rPr>
        <w:drawing>
          <wp:inline distT="0" distB="0" distL="0" distR="0" wp14:anchorId="38CE7A77" wp14:editId="643D063D">
            <wp:extent cx="5092313" cy="1800225"/>
            <wp:effectExtent l="0" t="0" r="0" b="0"/>
            <wp:docPr id="1" name="Рисунок 1" descr="C:\Users\Akazaeva\Downloads\Telegram Desktop\photo_2022-10-08_14-22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zaeva\Downloads\Telegram Desktop\photo_2022-10-08_14-22-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93" cy="184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92" w:rsidRDefault="00A23892" w:rsidP="00A23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238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Рисунок 1. Схема послойного состава ДЭА</w:t>
      </w:r>
    </w:p>
    <w:p w:rsidR="00A23892" w:rsidRPr="00A23892" w:rsidRDefault="00A23892" w:rsidP="00A23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23892" w:rsidRPr="00A23892" w:rsidRDefault="00A23892" w:rsidP="00A23892">
      <w:pPr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Полученный нами </w:t>
      </w:r>
      <w:proofErr w:type="spellStart"/>
      <w:r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актуатор</w:t>
      </w:r>
      <w:proofErr w:type="spellEnd"/>
      <w:r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выдерживать вес в 200 раз </w:t>
      </w:r>
      <w:r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превышающий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собственный вес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смещать </w:t>
      </w:r>
      <w:r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груз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6%.</w:t>
      </w:r>
    </w:p>
    <w:p w:rsidR="00B62411" w:rsidRPr="00A23892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</w:t>
      </w:r>
      <w:r w:rsidRPr="00A23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A238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292ECA" w:rsidRPr="00292ECA" w:rsidRDefault="00292ECA" w:rsidP="00292E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Bar-Cohen, Y. and Anderson, I. A. </w:t>
      </w:r>
      <w:proofErr w:type="spellStart"/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Electroactive</w:t>
      </w:r>
      <w:proofErr w:type="spellEnd"/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polymer (EAP) actuators—background review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</w:t>
      </w:r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Mech. Soft Mater. </w:t>
      </w:r>
      <w:r w:rsidRP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2019, </w:t>
      </w:r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1, 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p. </w:t>
      </w:r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1–14. </w:t>
      </w:r>
    </w:p>
    <w:p w:rsidR="00292ECA" w:rsidRPr="00292ECA" w:rsidRDefault="00292ECA" w:rsidP="00292E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Bar-Cohen, Y., Zhang, M., Zhang, Z., Xu, Y., Xiao, Y., and Li, T. Review of Soft Linear Actuator and the Design of a Dielectric Elastomer Linear A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ctuator // </w:t>
      </w:r>
      <w:proofErr w:type="spellStart"/>
      <w:r w:rsid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Acta</w:t>
      </w:r>
      <w:proofErr w:type="spellEnd"/>
      <w:r w:rsid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Mech. </w:t>
      </w:r>
      <w:proofErr w:type="spellStart"/>
      <w:r w:rsid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Solida</w:t>
      </w:r>
      <w:proofErr w:type="spellEnd"/>
      <w:r w:rsid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Sin. 2019,</w:t>
      </w:r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32, 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p. </w:t>
      </w:r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566–579. </w:t>
      </w:r>
    </w:p>
    <w:p w:rsidR="00292ECA" w:rsidRPr="00292ECA" w:rsidRDefault="00292ECA" w:rsidP="00292E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Duduta</w:t>
      </w:r>
      <w:proofErr w:type="spellEnd"/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M., </w:t>
      </w:r>
      <w:proofErr w:type="spellStart"/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Hajiesmaili</w:t>
      </w:r>
      <w:proofErr w:type="spellEnd"/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E., Zhao, H., Wood, R. J., and Clarke, D. R. Realizing the potential of dielectr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ic elastomer artificial muscles // PNAS. 2019,</w:t>
      </w:r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116, 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p. </w:t>
      </w:r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2476–2481. </w:t>
      </w:r>
    </w:p>
    <w:p w:rsidR="007D1DDF" w:rsidRPr="00A23892" w:rsidRDefault="00292ECA" w:rsidP="000531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Shi, Y., </w:t>
      </w:r>
      <w:proofErr w:type="spellStart"/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Askounis</w:t>
      </w:r>
      <w:proofErr w:type="spellEnd"/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E., </w:t>
      </w:r>
      <w:proofErr w:type="spellStart"/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Plamthottam</w:t>
      </w:r>
      <w:proofErr w:type="spellEnd"/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R., Libby, T., Peng, Z., Youssef, K., Pu, 21 J., </w:t>
      </w:r>
      <w:proofErr w:type="spellStart"/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Pelrine</w:t>
      </w:r>
      <w:proofErr w:type="spellEnd"/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R., and Pei, Q. A </w:t>
      </w:r>
      <w:proofErr w:type="spellStart"/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processable</w:t>
      </w:r>
      <w:proofErr w:type="spellEnd"/>
      <w:r w:rsidRPr="00292E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high-performance dielectric elas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tomer and </w:t>
      </w:r>
      <w:proofErr w:type="spellStart"/>
      <w:r w:rsid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multilayering</w:t>
      </w:r>
      <w:proofErr w:type="spellEnd"/>
      <w:r w:rsid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process // Science. </w:t>
      </w:r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2022,</w:t>
      </w:r>
      <w:r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377, 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="00A23892" w:rsidRP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23892">
        <w:rPr>
          <w:rFonts w:ascii="Times New Roman" w:eastAsia="Times New Roman" w:hAnsi="Times New Roman" w:cs="Times New Roman"/>
          <w:color w:val="000000"/>
          <w:sz w:val="24"/>
          <w:szCs w:val="24"/>
        </w:rPr>
        <w:t>228–232.</w:t>
      </w:r>
    </w:p>
    <w:p w:rsidR="007D1DDF" w:rsidRDefault="007D1DDF" w:rsidP="007D1DDF">
      <w:pPr>
        <w:ind w:firstLine="397"/>
        <w:jc w:val="center"/>
        <w:rPr>
          <w:sz w:val="24"/>
          <w:szCs w:val="24"/>
        </w:rPr>
      </w:pPr>
    </w:p>
    <w:sectPr w:rsidR="007D1D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24BDD"/>
    <w:multiLevelType w:val="hybridMultilevel"/>
    <w:tmpl w:val="5510D63E"/>
    <w:lvl w:ilvl="0" w:tplc="0D3289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DF"/>
    <w:rsid w:val="000007D1"/>
    <w:rsid w:val="00053155"/>
    <w:rsid w:val="000967D7"/>
    <w:rsid w:val="001119E4"/>
    <w:rsid w:val="00275BB0"/>
    <w:rsid w:val="00292ECA"/>
    <w:rsid w:val="002A6A2D"/>
    <w:rsid w:val="002C13F5"/>
    <w:rsid w:val="003567BA"/>
    <w:rsid w:val="004F14BC"/>
    <w:rsid w:val="005E386D"/>
    <w:rsid w:val="006B339E"/>
    <w:rsid w:val="007B4530"/>
    <w:rsid w:val="007D1DDF"/>
    <w:rsid w:val="00884E49"/>
    <w:rsid w:val="0093713A"/>
    <w:rsid w:val="00A23892"/>
    <w:rsid w:val="00B62411"/>
    <w:rsid w:val="00CA0150"/>
    <w:rsid w:val="00DB4176"/>
    <w:rsid w:val="00DE6E76"/>
    <w:rsid w:val="00E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51A3F86-5B34-4550-AD5D-978042C0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kazaeva@ispm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azaeva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20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2023-02-16T13:46:00Z</dcterms:created>
  <dcterms:modified xsi:type="dcterms:W3CDTF">2023-02-16T14:13:00Z</dcterms:modified>
</cp:coreProperties>
</file>