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1C030" w14:textId="14F333A1" w:rsidR="00EE4394" w:rsidRPr="00EE4394" w:rsidRDefault="00D17FA2">
      <w:pPr>
        <w:pBdr>
          <w:top w:val="nil"/>
          <w:left w:val="nil"/>
          <w:bottom w:val="nil"/>
          <w:right w:val="nil"/>
          <w:between w:val="nil"/>
        </w:pBdr>
        <w:shd w:val="clear" w:color="auto" w:fill="FFFFFF"/>
        <w:jc w:val="center"/>
        <w:rPr>
          <w:b/>
          <w:color w:val="000000"/>
        </w:rPr>
      </w:pPr>
      <w:r>
        <w:rPr>
          <w:b/>
          <w:color w:val="000000"/>
          <w:shd w:val="clear" w:color="auto" w:fill="FFFFFF"/>
        </w:rPr>
        <w:t xml:space="preserve">Эффективные </w:t>
      </w:r>
      <w:proofErr w:type="spellStart"/>
      <w:r>
        <w:rPr>
          <w:b/>
          <w:color w:val="000000"/>
          <w:shd w:val="clear" w:color="auto" w:fill="FFFFFF"/>
        </w:rPr>
        <w:t>низкоконцентрированные</w:t>
      </w:r>
      <w:proofErr w:type="spellEnd"/>
      <w:r w:rsidR="00EE4394" w:rsidRPr="00EE4394">
        <w:rPr>
          <w:b/>
          <w:color w:val="000000"/>
          <w:shd w:val="clear" w:color="auto" w:fill="FFFFFF"/>
        </w:rPr>
        <w:t xml:space="preserve"> </w:t>
      </w:r>
      <w:r w:rsidR="00EE4394">
        <w:rPr>
          <w:b/>
          <w:color w:val="000000"/>
          <w:shd w:val="clear" w:color="auto" w:fill="FFFFFF"/>
        </w:rPr>
        <w:t>электрореологически</w:t>
      </w:r>
      <w:r>
        <w:rPr>
          <w:b/>
          <w:color w:val="000000"/>
          <w:shd w:val="clear" w:color="auto" w:fill="FFFFFF"/>
        </w:rPr>
        <w:t>е</w:t>
      </w:r>
      <w:r w:rsidR="00EE4394">
        <w:rPr>
          <w:b/>
          <w:color w:val="000000"/>
          <w:shd w:val="clear" w:color="auto" w:fill="FFFFFF"/>
        </w:rPr>
        <w:t xml:space="preserve"> жидкост</w:t>
      </w:r>
      <w:r>
        <w:rPr>
          <w:b/>
          <w:color w:val="000000"/>
          <w:shd w:val="clear" w:color="auto" w:fill="FFFFFF"/>
        </w:rPr>
        <w:t>и</w:t>
      </w:r>
      <w:r w:rsidR="00EE4394" w:rsidRPr="00EE4394">
        <w:rPr>
          <w:b/>
          <w:color w:val="000000"/>
          <w:shd w:val="clear" w:color="auto" w:fill="FFFFFF"/>
        </w:rPr>
        <w:t xml:space="preserve"> </w:t>
      </w:r>
      <w:r>
        <w:rPr>
          <w:b/>
          <w:color w:val="000000"/>
          <w:shd w:val="clear" w:color="auto" w:fill="FFFFFF"/>
        </w:rPr>
        <w:t>наполненные</w:t>
      </w:r>
      <w:r w:rsidR="00EE4394" w:rsidRPr="00EE4394">
        <w:rPr>
          <w:b/>
          <w:color w:val="000000"/>
          <w:shd w:val="clear" w:color="auto" w:fill="FFFFFF"/>
        </w:rPr>
        <w:t xml:space="preserve"> композит</w:t>
      </w:r>
      <w:r>
        <w:rPr>
          <w:b/>
          <w:color w:val="000000"/>
          <w:shd w:val="clear" w:color="auto" w:fill="FFFFFF"/>
        </w:rPr>
        <w:t>ом</w:t>
      </w:r>
      <w:r w:rsidR="00EE4394" w:rsidRPr="00EE4394">
        <w:rPr>
          <w:b/>
          <w:color w:val="000000"/>
          <w:shd w:val="clear" w:color="auto" w:fill="FFFFFF"/>
        </w:rPr>
        <w:t xml:space="preserve"> </w:t>
      </w:r>
      <w:r w:rsidR="00EE4394">
        <w:rPr>
          <w:b/>
          <w:color w:val="000000"/>
          <w:shd w:val="clear" w:color="auto" w:fill="FFFFFF"/>
        </w:rPr>
        <w:t xml:space="preserve">оксид </w:t>
      </w:r>
      <w:r w:rsidR="00EE4394" w:rsidRPr="00EE4394">
        <w:rPr>
          <w:b/>
          <w:color w:val="000000"/>
          <w:shd w:val="clear" w:color="auto" w:fill="FFFFFF"/>
        </w:rPr>
        <w:t>графен</w:t>
      </w:r>
      <w:r w:rsidR="00370008">
        <w:rPr>
          <w:b/>
          <w:color w:val="000000"/>
          <w:shd w:val="clear" w:color="auto" w:fill="FFFFFF"/>
        </w:rPr>
        <w:t>а</w:t>
      </w:r>
      <w:r w:rsidR="00EE4394" w:rsidRPr="00EE4394">
        <w:rPr>
          <w:b/>
          <w:color w:val="000000"/>
          <w:shd w:val="clear" w:color="auto" w:fill="FFFFFF"/>
        </w:rPr>
        <w:t>-хитозан</w:t>
      </w:r>
    </w:p>
    <w:p w14:paraId="00000002" w14:textId="79544F3E" w:rsidR="00130241" w:rsidRPr="00EE4394" w:rsidRDefault="00EE4394">
      <w:pPr>
        <w:pBdr>
          <w:top w:val="nil"/>
          <w:left w:val="nil"/>
          <w:bottom w:val="nil"/>
          <w:right w:val="nil"/>
          <w:between w:val="nil"/>
        </w:pBdr>
        <w:shd w:val="clear" w:color="auto" w:fill="FFFFFF"/>
        <w:jc w:val="center"/>
        <w:rPr>
          <w:i/>
          <w:color w:val="000000"/>
        </w:rPr>
      </w:pPr>
      <w:r w:rsidRPr="00EE4394">
        <w:rPr>
          <w:b/>
          <w:i/>
          <w:color w:val="000000"/>
        </w:rPr>
        <w:t>П.А</w:t>
      </w:r>
      <w:r w:rsidR="00EB1F49" w:rsidRPr="00EE4394">
        <w:rPr>
          <w:b/>
          <w:i/>
          <w:color w:val="000000"/>
        </w:rPr>
        <w:t>.</w:t>
      </w:r>
      <w:r w:rsidRPr="00EE4394">
        <w:rPr>
          <w:b/>
          <w:i/>
          <w:color w:val="000000"/>
        </w:rPr>
        <w:t xml:space="preserve"> Вовкотруб</w:t>
      </w:r>
      <w:proofErr w:type="gramStart"/>
      <w:r w:rsidR="00EB1F49" w:rsidRPr="00EE4394">
        <w:rPr>
          <w:b/>
          <w:i/>
          <w:color w:val="000000"/>
          <w:vertAlign w:val="superscript"/>
        </w:rPr>
        <w:t>1</w:t>
      </w:r>
      <w:proofErr w:type="gramEnd"/>
      <w:r w:rsidRPr="00EE4394">
        <w:rPr>
          <w:b/>
          <w:i/>
          <w:color w:val="000000"/>
          <w:vertAlign w:val="superscript"/>
        </w:rPr>
        <w:t>,2</w:t>
      </w:r>
      <w:r w:rsidRPr="00EE4394">
        <w:rPr>
          <w:b/>
          <w:i/>
          <w:color w:val="000000"/>
        </w:rPr>
        <w:t>, Д.Ю. Столярова</w:t>
      </w:r>
      <w:r w:rsidR="00EB1F49" w:rsidRPr="00EE4394">
        <w:rPr>
          <w:b/>
          <w:i/>
          <w:color w:val="000000"/>
          <w:vertAlign w:val="superscript"/>
        </w:rPr>
        <w:t>2</w:t>
      </w:r>
      <w:r w:rsidRPr="00EE4394">
        <w:rPr>
          <w:b/>
          <w:i/>
          <w:color w:val="000000"/>
        </w:rPr>
        <w:t>, М.К. Рабчинский</w:t>
      </w:r>
      <w:r w:rsidRPr="00EE4394">
        <w:rPr>
          <w:b/>
          <w:i/>
          <w:color w:val="000000"/>
          <w:vertAlign w:val="superscript"/>
        </w:rPr>
        <w:t>3</w:t>
      </w:r>
      <w:r w:rsidRPr="00EE4394">
        <w:rPr>
          <w:b/>
          <w:i/>
          <w:color w:val="000000"/>
        </w:rPr>
        <w:t>, С.Н. Чвалун</w:t>
      </w:r>
      <w:r w:rsidRPr="00EE4394">
        <w:rPr>
          <w:b/>
          <w:i/>
          <w:color w:val="000000"/>
          <w:vertAlign w:val="superscript"/>
        </w:rPr>
        <w:t>2</w:t>
      </w:r>
    </w:p>
    <w:p w14:paraId="00000003" w14:textId="4C6507A8" w:rsidR="00130241" w:rsidRDefault="00EE4394">
      <w:pPr>
        <w:pBdr>
          <w:top w:val="nil"/>
          <w:left w:val="nil"/>
          <w:bottom w:val="nil"/>
          <w:right w:val="nil"/>
          <w:between w:val="nil"/>
        </w:pBdr>
        <w:shd w:val="clear" w:color="auto" w:fill="FFFFFF"/>
        <w:jc w:val="center"/>
        <w:rPr>
          <w:color w:val="000000"/>
        </w:rPr>
      </w:pPr>
      <w:r>
        <w:rPr>
          <w:i/>
          <w:color w:val="000000"/>
        </w:rPr>
        <w:t>Студент, 1 курс магистратуры</w:t>
      </w:r>
    </w:p>
    <w:p w14:paraId="00000005" w14:textId="69C5AD00" w:rsidR="00130241" w:rsidRPr="00391C38" w:rsidRDefault="00EB1F49" w:rsidP="00EE4394">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 xml:space="preserve">Московский </w:t>
      </w:r>
      <w:r w:rsidR="00EE4394">
        <w:rPr>
          <w:i/>
          <w:color w:val="000000"/>
        </w:rPr>
        <w:t>физико-технический институт (НИУ), Долгопрудный</w:t>
      </w:r>
      <w:r>
        <w:rPr>
          <w:i/>
          <w:color w:val="000000"/>
        </w:rPr>
        <w:t>, Россия</w:t>
      </w:r>
    </w:p>
    <w:p w14:paraId="50A511E2" w14:textId="77777777" w:rsidR="00235DB7" w:rsidRDefault="00EB1F49" w:rsidP="00BF4622">
      <w:pPr>
        <w:pBdr>
          <w:top w:val="nil"/>
          <w:left w:val="nil"/>
          <w:bottom w:val="nil"/>
          <w:right w:val="nil"/>
          <w:between w:val="nil"/>
        </w:pBdr>
        <w:shd w:val="clear" w:color="auto" w:fill="FFFFFF"/>
        <w:jc w:val="center"/>
        <w:rPr>
          <w:i/>
          <w:color w:val="000000"/>
        </w:rPr>
      </w:pPr>
      <w:r>
        <w:rPr>
          <w:i/>
          <w:color w:val="000000"/>
          <w:vertAlign w:val="superscript"/>
        </w:rPr>
        <w:t>2</w:t>
      </w:r>
      <w:r w:rsidR="00235DB7">
        <w:rPr>
          <w:i/>
          <w:color w:val="000000"/>
        </w:rPr>
        <w:t>Национальный исследовательский центр "Курчатовский институт"</w:t>
      </w:r>
      <w:r w:rsidR="00BF36F8">
        <w:rPr>
          <w:i/>
          <w:color w:val="000000"/>
        </w:rPr>
        <w:t>,</w:t>
      </w:r>
      <w:r w:rsidR="00235DB7">
        <w:rPr>
          <w:i/>
          <w:color w:val="000000"/>
        </w:rPr>
        <w:t xml:space="preserve"> Москва,</w:t>
      </w:r>
      <w:r w:rsidR="00BF36F8">
        <w:rPr>
          <w:i/>
          <w:color w:val="000000"/>
        </w:rPr>
        <w:t xml:space="preserve"> Россия</w:t>
      </w:r>
    </w:p>
    <w:p w14:paraId="00000008" w14:textId="2734852B" w:rsidR="00130241" w:rsidRPr="00235DB7" w:rsidRDefault="00235DB7">
      <w:pPr>
        <w:pBdr>
          <w:top w:val="nil"/>
          <w:left w:val="nil"/>
          <w:bottom w:val="nil"/>
          <w:right w:val="nil"/>
          <w:between w:val="nil"/>
        </w:pBdr>
        <w:shd w:val="clear" w:color="auto" w:fill="FFFFFF"/>
        <w:jc w:val="center"/>
        <w:rPr>
          <w:color w:val="000000"/>
        </w:rPr>
      </w:pPr>
      <w:r w:rsidRPr="00235DB7">
        <w:rPr>
          <w:i/>
          <w:color w:val="000000"/>
          <w:vertAlign w:val="superscript"/>
        </w:rPr>
        <w:t>3</w:t>
      </w:r>
      <w:r>
        <w:rPr>
          <w:i/>
          <w:color w:val="000000"/>
        </w:rPr>
        <w:t>Физико-технический институт имени А.Ф. Иоффе РАН, Санкт-Петербург, Россия</w:t>
      </w:r>
      <w:r w:rsidR="00BF4622">
        <w:rPr>
          <w:i/>
          <w:color w:val="000000"/>
        </w:rPr>
        <w:br/>
      </w:r>
      <w:r w:rsidR="00EB1F49">
        <w:rPr>
          <w:i/>
          <w:color w:val="000000"/>
        </w:rPr>
        <w:t>E</w:t>
      </w:r>
      <w:r w:rsidR="003B76D6">
        <w:rPr>
          <w:i/>
          <w:color w:val="000000"/>
        </w:rPr>
        <w:t>-</w:t>
      </w:r>
      <w:proofErr w:type="spellStart"/>
      <w:r w:rsidR="00EB1F49">
        <w:rPr>
          <w:i/>
          <w:color w:val="000000"/>
        </w:rPr>
        <w:t>mail</w:t>
      </w:r>
      <w:proofErr w:type="spellEnd"/>
      <w:r w:rsidR="00EB1F49">
        <w:rPr>
          <w:i/>
          <w:color w:val="000000"/>
        </w:rPr>
        <w:t xml:space="preserve">: </w:t>
      </w:r>
      <w:hyperlink r:id="rId7" w:history="1">
        <w:r w:rsidRPr="00235DB7">
          <w:rPr>
            <w:rStyle w:val="a9"/>
            <w:i/>
            <w:color w:val="auto"/>
            <w:lang w:val="en-US"/>
          </w:rPr>
          <w:t>vovkotrub</w:t>
        </w:r>
        <w:r w:rsidRPr="00235DB7">
          <w:rPr>
            <w:rStyle w:val="a9"/>
            <w:i/>
            <w:color w:val="auto"/>
          </w:rPr>
          <w:t>.</w:t>
        </w:r>
        <w:r w:rsidRPr="00235DB7">
          <w:rPr>
            <w:rStyle w:val="a9"/>
            <w:i/>
            <w:color w:val="auto"/>
            <w:lang w:val="en-US"/>
          </w:rPr>
          <w:t>pa</w:t>
        </w:r>
        <w:r w:rsidRPr="00235DB7">
          <w:rPr>
            <w:rStyle w:val="a9"/>
            <w:i/>
            <w:color w:val="auto"/>
          </w:rPr>
          <w:t>@</w:t>
        </w:r>
        <w:r w:rsidRPr="00235DB7">
          <w:rPr>
            <w:rStyle w:val="a9"/>
            <w:i/>
            <w:color w:val="auto"/>
            <w:lang w:val="en-US"/>
          </w:rPr>
          <w:t>phystech</w:t>
        </w:r>
        <w:r w:rsidRPr="00235DB7">
          <w:rPr>
            <w:rStyle w:val="a9"/>
            <w:i/>
            <w:color w:val="auto"/>
          </w:rPr>
          <w:t>.</w:t>
        </w:r>
        <w:proofErr w:type="spellStart"/>
        <w:r w:rsidRPr="00235DB7">
          <w:rPr>
            <w:rStyle w:val="a9"/>
            <w:i/>
            <w:color w:val="auto"/>
            <w:lang w:val="en-US"/>
          </w:rPr>
          <w:t>edu</w:t>
        </w:r>
        <w:proofErr w:type="spellEnd"/>
      </w:hyperlink>
    </w:p>
    <w:p w14:paraId="0F23672C" w14:textId="3874FBB5" w:rsidR="00235DB7" w:rsidRPr="00235DB7" w:rsidRDefault="00235DB7" w:rsidP="00235DB7">
      <w:pPr>
        <w:pBdr>
          <w:top w:val="nil"/>
          <w:left w:val="nil"/>
          <w:bottom w:val="nil"/>
          <w:right w:val="nil"/>
          <w:between w:val="nil"/>
        </w:pBdr>
        <w:shd w:val="clear" w:color="auto" w:fill="FFFFFF"/>
        <w:ind w:firstLine="397"/>
        <w:jc w:val="both"/>
        <w:rPr>
          <w:color w:val="000000"/>
        </w:rPr>
      </w:pPr>
      <w:r w:rsidRPr="00235DB7">
        <w:rPr>
          <w:color w:val="000000"/>
        </w:rPr>
        <w:t xml:space="preserve">В настоящее время </w:t>
      </w:r>
      <w:r w:rsidR="00F146A8">
        <w:rPr>
          <w:color w:val="000000"/>
        </w:rPr>
        <w:t>проблема создания</w:t>
      </w:r>
      <w:r w:rsidRPr="00235DB7">
        <w:rPr>
          <w:color w:val="000000"/>
        </w:rPr>
        <w:t xml:space="preserve"> «умных» материалов </w:t>
      </w:r>
      <w:r w:rsidR="00F146A8">
        <w:rPr>
          <w:color w:val="000000"/>
        </w:rPr>
        <w:t>привлекает все большее внимание научных коллективов</w:t>
      </w:r>
      <w:r w:rsidRPr="00235DB7">
        <w:rPr>
          <w:color w:val="000000"/>
        </w:rPr>
        <w:t>. Главной особенностью материалов такого рода является способность обратимо реагировать на изменения внешних факторов окружающей среды, таких как свет, тепло, рН, электрическ</w:t>
      </w:r>
      <w:r w:rsidR="002E2135">
        <w:rPr>
          <w:color w:val="000000"/>
        </w:rPr>
        <w:t>ое и магнитное поле</w:t>
      </w:r>
      <w:r w:rsidRPr="00235DB7">
        <w:rPr>
          <w:color w:val="000000"/>
        </w:rPr>
        <w:t xml:space="preserve">. Электрореологические жидкости (ЭРЖ) </w:t>
      </w:r>
      <w:r w:rsidR="00F146A8" w:rsidRPr="00235DB7">
        <w:rPr>
          <w:color w:val="000000"/>
        </w:rPr>
        <w:t>–</w:t>
      </w:r>
      <w:r w:rsidR="00F146A8">
        <w:rPr>
          <w:color w:val="000000"/>
        </w:rPr>
        <w:t xml:space="preserve"> </w:t>
      </w:r>
      <w:r w:rsidRPr="00235DB7">
        <w:rPr>
          <w:color w:val="000000"/>
        </w:rPr>
        <w:t>«</w:t>
      </w:r>
      <w:r w:rsidR="00F146A8">
        <w:rPr>
          <w:color w:val="000000"/>
        </w:rPr>
        <w:t>умные</w:t>
      </w:r>
      <w:r w:rsidRPr="00235DB7">
        <w:rPr>
          <w:color w:val="000000"/>
        </w:rPr>
        <w:t>» материал</w:t>
      </w:r>
      <w:r w:rsidR="00F146A8">
        <w:rPr>
          <w:color w:val="000000"/>
        </w:rPr>
        <w:t>ы, обратимо и предсказуемо реагирующие на внешние электрические поля</w:t>
      </w:r>
      <w:r w:rsidR="008D0489">
        <w:rPr>
          <w:color w:val="000000"/>
        </w:rPr>
        <w:t xml:space="preserve"> (ВЭП)</w:t>
      </w:r>
      <w:r w:rsidR="00F146A8">
        <w:rPr>
          <w:color w:val="000000"/>
        </w:rPr>
        <w:t>. Они представляют</w:t>
      </w:r>
      <w:r w:rsidR="002E2135">
        <w:rPr>
          <w:color w:val="000000"/>
        </w:rPr>
        <w:t xml:space="preserve"> собой суспензии</w:t>
      </w:r>
      <w:r w:rsidRPr="00235DB7">
        <w:rPr>
          <w:color w:val="000000"/>
        </w:rPr>
        <w:t xml:space="preserve"> легко поляризуемых микр</w:t>
      </w:r>
      <w:proofErr w:type="gramStart"/>
      <w:r w:rsidRPr="00235DB7">
        <w:rPr>
          <w:color w:val="000000"/>
        </w:rPr>
        <w:t>о-</w:t>
      </w:r>
      <w:proofErr w:type="gramEnd"/>
      <w:r w:rsidRPr="00235DB7">
        <w:rPr>
          <w:color w:val="000000"/>
        </w:rPr>
        <w:t xml:space="preserve"> или наночастиц, диспергированных в изолирующей жидкости-носителе. </w:t>
      </w:r>
      <w:proofErr w:type="gramStart"/>
      <w:r w:rsidRPr="00235DB7">
        <w:rPr>
          <w:color w:val="000000"/>
        </w:rPr>
        <w:t>ЭРЖ применяют как рабочее тело в демпферах, исполнительных устройствах, тактильных дисплеях, микрофлюидике, элементах сцепления и торм</w:t>
      </w:r>
      <w:r w:rsidR="00971AAD">
        <w:rPr>
          <w:color w:val="000000"/>
        </w:rPr>
        <w:t>оза, в робототехнике</w:t>
      </w:r>
      <w:proofErr w:type="gramEnd"/>
      <w:r w:rsidR="00683D2B">
        <w:rPr>
          <w:color w:val="000000"/>
        </w:rPr>
        <w:t xml:space="preserve"> </w:t>
      </w:r>
      <w:r w:rsidR="00683D2B">
        <w:rPr>
          <w:color w:val="000000"/>
        </w:rPr>
        <w:fldChar w:fldCharType="begin" w:fldLock="1"/>
      </w:r>
      <w:r w:rsidR="005A0809">
        <w:rPr>
          <w:color w:val="000000"/>
        </w:rPr>
        <w:instrText>ADDIN CSL_CITATION {"citationItems":[{"id":"ITEM-1","itemData":{"DOI":"10.3390/ma15010311","ISSN":"19961944","abstract":"Due to their unique anisotropic morphology and properties, graphene-based materials have received extensive attention in the field of smart materials. Recent studies show that graphenebased materials have potential application as a dispersed phase to develop high-performance electrorheological (ER) fluids, a kind of smart suspension whose viscosity and viscoelastic properties can be adjusted by external electric fields. However, pure graphene is not suitable for use as the dispersed phase of ER fluids due to the electric short circuit caused by its high electrical conductivity under electric fields. However, graphene oxide (GO) and graphene-based composites are suitable for use as the dispersed phase of ER fluids and show significantly enhanced property. In this review, we look critically at the latest developments of ER fluids based on GO and graphene-based composites, including their preparation, electrically tunable ER property, and dispersed stability. The mechanism behind enhanced ER property is discussed according to dielectric spectrum analysis. Finally, we also propose the remaining challenges and possible developments for the future outlook in this field.","author":[{"dropping-particle":"","family":"Wang","given":"Yudong","non-dropping-particle":"","parse-names":false,"suffix":""},{"dropping-particle":"","family":"Yuan","given":"Jinhua","non-dropping-particle":"","parse-names":false,"suffix":""},{"dropping-particle":"","family":"Zhao","given":"Xiaopeng","non-dropping-particle":"","parse-names":false,"suffix":""},{"dropping-particle":"","family":"Yin","given":"Jianbo","non-dropping-particle":"","parse-names":false,"suffix":""}],"container-title":"Materials","id":"ITEM-1","issue":"1","issued":{"date-parts":[["2022","1","1"]]},"publisher":"MDPI","title":"Electrorheological Fluids of GO/Graphene-Based Nanoplates","type":"article","volume":"15"},"uris":["http://www.mendeley.com/documents/?uuid=c3c73df0-5233-3c8c-9487-c1ced7bb128b"]},{"id":"ITEM-2","itemData":{"DOI":"10.1016/j.eng.2022.01.014","ISSN":"20958099","author":[{"dropping-particle":"","family":"Liang","given":"Yudai","non-dropping-particle":"","parse-names":false,"suffix":""},{"dropping-particle":"","family":"Huang","given":"Dongyang","non-dropping-particle":"","parse-names":false,"suffix":""},{"dropping-particle":"","family":"Zhou","given":"Xuefeng","non-dropping-particle":"","parse-names":false,"suffix":""},{"dropping-particle":"","family":"Wang","given":"Ziqiu","non-dropping-particle":"","parse-names":false,"suffix":""},{"dropping-particle":"","family":"Shi","given":"Quan","non-dropping-particle":"","parse-names":false,"suffix":""},{"dropping-particle":"","family":"Hong","given":"Yaying","non-dropping-particle":"","parse-names":false,"suffix":""},{"dropping-particle":"","family":"Pu","given":"Huayan","non-dropping-particle":"","parse-names":false,"suffix":""},{"dropping-particle":"","family":"Zhang","given":"Mengying","non-dropping-particle":"","parse-names":false,"suffix":""},{"dropping-particle":"","family":"Wu","given":"Jinbo","non-dropping-particle":"","parse-names":false,"suffix":""},{"dropping-particle":"","family":"Wen","given":"Weijia","non-dropping-particle":"","parse-names":false,"suffix":""}],"container-title":"Engineering","id":"ITEM-2","issued":{"date-parts":[["2022"]]},"publisher":"Chinese Academy of Engineering","title":"Efficient Electrorheological Technology for Materials, Energy, and Mechanical Engineering: From Mechanisms to Applications","type":"article-journal"},"uris":["http://www.mendeley.com/documents/?uuid=cb808354-1a78-4e10-9048-548ee9f8acd2"]}],"mendeley":{"formattedCitation":"[1,2]","plainTextFormattedCitation":"[1,2]","previouslyFormattedCitation":"[1–3]"},"properties":{"noteIndex":0},"schema":"https://github.com/citation-style-language/schema/raw/master/csl-citation.json"}</w:instrText>
      </w:r>
      <w:r w:rsidR="00683D2B">
        <w:rPr>
          <w:color w:val="000000"/>
        </w:rPr>
        <w:fldChar w:fldCharType="separate"/>
      </w:r>
      <w:r w:rsidR="005A0809" w:rsidRPr="005A0809">
        <w:rPr>
          <w:noProof/>
          <w:color w:val="000000"/>
        </w:rPr>
        <w:t>[1,2]</w:t>
      </w:r>
      <w:r w:rsidR="00683D2B">
        <w:rPr>
          <w:color w:val="000000"/>
        </w:rPr>
        <w:fldChar w:fldCharType="end"/>
      </w:r>
      <w:r w:rsidRPr="00235DB7">
        <w:rPr>
          <w:color w:val="000000"/>
        </w:rPr>
        <w:t>.</w:t>
      </w:r>
    </w:p>
    <w:p w14:paraId="5C39B81C" w14:textId="54589EE1" w:rsidR="00235DB7" w:rsidRPr="00235DB7" w:rsidRDefault="00235DB7" w:rsidP="00235DB7">
      <w:pPr>
        <w:pBdr>
          <w:top w:val="nil"/>
          <w:left w:val="nil"/>
          <w:bottom w:val="nil"/>
          <w:right w:val="nil"/>
          <w:between w:val="nil"/>
        </w:pBdr>
        <w:shd w:val="clear" w:color="auto" w:fill="FFFFFF"/>
        <w:ind w:firstLine="397"/>
        <w:jc w:val="both"/>
        <w:rPr>
          <w:color w:val="000000"/>
        </w:rPr>
      </w:pPr>
      <w:r w:rsidRPr="00235DB7">
        <w:rPr>
          <w:color w:val="000000"/>
        </w:rPr>
        <w:t xml:space="preserve">В работе </w:t>
      </w:r>
      <w:r w:rsidR="00F146A8">
        <w:rPr>
          <w:color w:val="000000"/>
        </w:rPr>
        <w:t>представлен</w:t>
      </w:r>
      <w:r w:rsidRPr="00235DB7">
        <w:rPr>
          <w:color w:val="000000"/>
        </w:rPr>
        <w:t xml:space="preserve"> новый способ получения наполнителей для ЭРЖ на основе оксида графена (ОГ) модифицированного низкомолекулярным полисахаридом – хитозаном. Из полученного нанокомпозита была приготовлена </w:t>
      </w:r>
      <w:r w:rsidR="002E2135">
        <w:rPr>
          <w:color w:val="000000"/>
        </w:rPr>
        <w:t xml:space="preserve">низкоконцентрированная </w:t>
      </w:r>
      <w:r w:rsidRPr="00235DB7">
        <w:rPr>
          <w:color w:val="000000"/>
        </w:rPr>
        <w:t>суспензия на основе полидиметилсилоксана низкой вязкости (силиконового масла). Концентра</w:t>
      </w:r>
      <w:r w:rsidR="00F146A8">
        <w:rPr>
          <w:color w:val="000000"/>
        </w:rPr>
        <w:t>цию наполнителя изменяли от 0,33</w:t>
      </w:r>
      <w:r w:rsidRPr="00235DB7">
        <w:rPr>
          <w:color w:val="000000"/>
        </w:rPr>
        <w:t xml:space="preserve"> до 0,75</w:t>
      </w:r>
      <w:r w:rsidR="00F146A8">
        <w:rPr>
          <w:color w:val="000000"/>
          <w:lang w:val="en-US"/>
        </w:rPr>
        <w:t> </w:t>
      </w:r>
      <w:r w:rsidRPr="00235DB7">
        <w:rPr>
          <w:color w:val="000000"/>
        </w:rPr>
        <w:t xml:space="preserve">масс.%. Кривые течения и вязкости, модули накопления и потерь получали с помощью ротационного вискозиметра в ячейке «цилиндр - цилиндр». Электрическое поле формировали при помощи внешнего источника постоянного высокого напряжения. </w:t>
      </w:r>
      <w:r w:rsidR="00334B9C">
        <w:rPr>
          <w:color w:val="000000"/>
        </w:rPr>
        <w:t>Объем измерительной ячейки – 20</w:t>
      </w:r>
      <w:r w:rsidR="00334B9C">
        <w:rPr>
          <w:color w:val="000000"/>
          <w:lang w:val="en-US"/>
        </w:rPr>
        <w:t> </w:t>
      </w:r>
      <w:r w:rsidR="00334B9C">
        <w:rPr>
          <w:color w:val="000000"/>
        </w:rPr>
        <w:t>мл, зазор 1</w:t>
      </w:r>
      <w:r w:rsidR="00334B9C">
        <w:rPr>
          <w:color w:val="000000"/>
          <w:lang w:val="en-US"/>
        </w:rPr>
        <w:t> </w:t>
      </w:r>
      <w:r w:rsidRPr="00235DB7">
        <w:rPr>
          <w:color w:val="000000"/>
        </w:rPr>
        <w:t xml:space="preserve">мм, напряженность электрического поля варьировали в диапазоне от 0 </w:t>
      </w:r>
      <w:r w:rsidR="00334B9C">
        <w:rPr>
          <w:color w:val="000000"/>
        </w:rPr>
        <w:t>до 7</w:t>
      </w:r>
      <w:r w:rsidR="00334B9C">
        <w:rPr>
          <w:color w:val="000000"/>
          <w:lang w:val="en-US"/>
        </w:rPr>
        <w:t> </w:t>
      </w:r>
      <w:proofErr w:type="spellStart"/>
      <w:r w:rsidR="00334B9C">
        <w:rPr>
          <w:color w:val="000000"/>
        </w:rPr>
        <w:t>кВ</w:t>
      </w:r>
      <w:proofErr w:type="spellEnd"/>
      <w:r w:rsidR="00334B9C">
        <w:rPr>
          <w:color w:val="000000"/>
        </w:rPr>
        <w:t>/мм, с шагом от 0,</w:t>
      </w:r>
      <w:r w:rsidR="00AC5DCA">
        <w:rPr>
          <w:color w:val="000000"/>
        </w:rPr>
        <w:t>2</w:t>
      </w:r>
      <w:r w:rsidR="00334B9C">
        <w:rPr>
          <w:color w:val="000000"/>
        </w:rPr>
        <w:t>5 до 1</w:t>
      </w:r>
      <w:r w:rsidR="00334B9C">
        <w:rPr>
          <w:color w:val="000000"/>
          <w:lang w:val="en-US"/>
        </w:rPr>
        <w:t> </w:t>
      </w:r>
      <w:proofErr w:type="spellStart"/>
      <w:r w:rsidRPr="00235DB7">
        <w:rPr>
          <w:color w:val="000000"/>
        </w:rPr>
        <w:t>кВ</w:t>
      </w:r>
      <w:proofErr w:type="spellEnd"/>
      <w:r w:rsidRPr="00235DB7">
        <w:rPr>
          <w:color w:val="000000"/>
        </w:rPr>
        <w:t xml:space="preserve">/мм. </w:t>
      </w:r>
    </w:p>
    <w:p w14:paraId="4392975F" w14:textId="25E8A562" w:rsidR="00235DB7" w:rsidRDefault="00235DB7" w:rsidP="00235DB7">
      <w:pPr>
        <w:pBdr>
          <w:top w:val="nil"/>
          <w:left w:val="nil"/>
          <w:bottom w:val="nil"/>
          <w:right w:val="nil"/>
          <w:between w:val="nil"/>
        </w:pBdr>
        <w:shd w:val="clear" w:color="auto" w:fill="FFFFFF"/>
        <w:ind w:firstLine="397"/>
        <w:jc w:val="both"/>
        <w:rPr>
          <w:color w:val="000000"/>
        </w:rPr>
      </w:pPr>
      <w:r w:rsidRPr="00235DB7">
        <w:rPr>
          <w:color w:val="000000"/>
        </w:rPr>
        <w:t xml:space="preserve">В работе установлено, что полученная суспензия нанокомпозита обладает выраженными электрореологическими свойствами. Проведен цикл реологических и электрореологических испытаний образцов ЭРЖ под действием </w:t>
      </w:r>
      <w:r w:rsidR="008D0489">
        <w:rPr>
          <w:color w:val="000000"/>
        </w:rPr>
        <w:t>ВЭП</w:t>
      </w:r>
      <w:r w:rsidRPr="00235DB7">
        <w:rPr>
          <w:color w:val="000000"/>
        </w:rPr>
        <w:t xml:space="preserve"> и без него. Было установлено, что </w:t>
      </w:r>
      <w:proofErr w:type="gramStart"/>
      <w:r w:rsidRPr="00235DB7">
        <w:rPr>
          <w:color w:val="000000"/>
        </w:rPr>
        <w:t>вязко-упругие</w:t>
      </w:r>
      <w:proofErr w:type="gramEnd"/>
      <w:r w:rsidRPr="00235DB7">
        <w:rPr>
          <w:color w:val="000000"/>
        </w:rPr>
        <w:t xml:space="preserve"> характеристики системы зависят от концентрации наполнителя и значений напряженности ВЭП. Без ВЭП характер течения суспензий соответствовал ньютоновским жидкостям. При наложении поля все образцы </w:t>
      </w:r>
      <w:r w:rsidRPr="005A0809">
        <w:rPr>
          <w:color w:val="000000"/>
        </w:rPr>
        <w:t>проявляли</w:t>
      </w:r>
      <w:r w:rsidRPr="00235DB7">
        <w:rPr>
          <w:color w:val="000000"/>
        </w:rPr>
        <w:t xml:space="preserve"> свойства вязкоупругих тел: появлялись пределы текучести, и росло значение динамической вязкости. </w:t>
      </w:r>
      <w:r w:rsidR="008D0489">
        <w:rPr>
          <w:color w:val="000000"/>
        </w:rPr>
        <w:t xml:space="preserve">Также образцы </w:t>
      </w:r>
      <w:r w:rsidR="005A0809">
        <w:rPr>
          <w:color w:val="000000"/>
        </w:rPr>
        <w:t xml:space="preserve">оказались </w:t>
      </w:r>
      <w:r w:rsidR="00FE62BB">
        <w:rPr>
          <w:color w:val="000000"/>
        </w:rPr>
        <w:t>пригодны для продолжительной</w:t>
      </w:r>
      <w:r w:rsidR="008D0489">
        <w:rPr>
          <w:color w:val="000000"/>
        </w:rPr>
        <w:t xml:space="preserve"> циклической работы и </w:t>
      </w:r>
      <w:r w:rsidR="005A0809">
        <w:rPr>
          <w:color w:val="000000"/>
        </w:rPr>
        <w:t xml:space="preserve">демонстрировали </w:t>
      </w:r>
      <w:r w:rsidR="008D0489">
        <w:rPr>
          <w:color w:val="000000"/>
        </w:rPr>
        <w:t xml:space="preserve">обратимую и </w:t>
      </w:r>
      <w:r w:rsidR="008D0489" w:rsidRPr="005A0809">
        <w:rPr>
          <w:color w:val="000000"/>
        </w:rPr>
        <w:t>воспроизводимую производительность</w:t>
      </w:r>
      <w:r w:rsidR="008D0489">
        <w:rPr>
          <w:color w:val="000000"/>
        </w:rPr>
        <w:t xml:space="preserve"> даже при высоких электрических полях. </w:t>
      </w:r>
      <w:r w:rsidRPr="00235DB7">
        <w:rPr>
          <w:color w:val="000000"/>
        </w:rPr>
        <w:t>Для всей серии образцов были получены значения пределов текучести и динамических вязкостей в полном диапазоне значений ВЭП. Жидкость с концентрацией наполнителя 0,75</w:t>
      </w:r>
      <w:r w:rsidR="005A0809">
        <w:rPr>
          <w:color w:val="000000"/>
          <w:lang w:val="en-US"/>
        </w:rPr>
        <w:t> </w:t>
      </w:r>
      <w:r w:rsidRPr="00235DB7">
        <w:rPr>
          <w:color w:val="000000"/>
        </w:rPr>
        <w:t>масс</w:t>
      </w:r>
      <w:proofErr w:type="gramStart"/>
      <w:r w:rsidRPr="00235DB7">
        <w:rPr>
          <w:color w:val="000000"/>
        </w:rPr>
        <w:t>.</w:t>
      </w:r>
      <w:proofErr w:type="gramEnd"/>
      <w:r w:rsidRPr="00235DB7">
        <w:rPr>
          <w:color w:val="000000"/>
        </w:rPr>
        <w:t xml:space="preserve">% </w:t>
      </w:r>
      <w:proofErr w:type="gramStart"/>
      <w:r w:rsidRPr="00235DB7">
        <w:rPr>
          <w:color w:val="000000"/>
        </w:rPr>
        <w:t>д</w:t>
      </w:r>
      <w:proofErr w:type="gramEnd"/>
      <w:r w:rsidRPr="00235DB7">
        <w:rPr>
          <w:color w:val="000000"/>
        </w:rPr>
        <w:t>емонстрировала самый высокий предел текучести, динамическую вязкость, а также наибольшую седиментационную устойчивость по сравнению с остальными разработанными образцами ЭРЖ.</w:t>
      </w:r>
    </w:p>
    <w:p w14:paraId="68530817" w14:textId="77777777" w:rsidR="002B785B" w:rsidRDefault="002B785B" w:rsidP="00235DB7">
      <w:pPr>
        <w:pBdr>
          <w:top w:val="nil"/>
          <w:left w:val="nil"/>
          <w:bottom w:val="nil"/>
          <w:right w:val="nil"/>
          <w:between w:val="nil"/>
        </w:pBdr>
        <w:shd w:val="clear" w:color="auto" w:fill="FFFFFF"/>
        <w:ind w:firstLine="397"/>
        <w:jc w:val="both"/>
        <w:rPr>
          <w:color w:val="000000"/>
        </w:rPr>
      </w:pPr>
    </w:p>
    <w:p w14:paraId="4D63479D" w14:textId="546A3E9C" w:rsidR="002B785B" w:rsidRPr="002B785B" w:rsidRDefault="002B785B" w:rsidP="002B785B">
      <w:pPr>
        <w:pBdr>
          <w:top w:val="nil"/>
          <w:left w:val="nil"/>
          <w:bottom w:val="nil"/>
          <w:right w:val="nil"/>
          <w:between w:val="nil"/>
        </w:pBdr>
        <w:shd w:val="clear" w:color="auto" w:fill="FFFFFF"/>
        <w:ind w:firstLine="426"/>
        <w:jc w:val="both"/>
        <w:rPr>
          <w:i/>
          <w:color w:val="000000"/>
        </w:rPr>
      </w:pPr>
      <w:r w:rsidRPr="002B785B">
        <w:rPr>
          <w:i/>
          <w:color w:val="000000"/>
        </w:rPr>
        <w:t xml:space="preserve">Выполнено при финансовой поддержке </w:t>
      </w:r>
      <w:proofErr w:type="spellStart"/>
      <w:r w:rsidRPr="002B785B">
        <w:rPr>
          <w:i/>
          <w:color w:val="000000"/>
        </w:rPr>
        <w:t>Госзадания</w:t>
      </w:r>
      <w:proofErr w:type="spellEnd"/>
      <w:r w:rsidRPr="002B785B">
        <w:rPr>
          <w:i/>
          <w:color w:val="000000"/>
        </w:rPr>
        <w:t xml:space="preserve"> НИЦ «Курчатовский институт».</w:t>
      </w:r>
    </w:p>
    <w:p w14:paraId="493B5EF2" w14:textId="77777777" w:rsidR="00971AAD" w:rsidRPr="00FC6122" w:rsidRDefault="00971AAD" w:rsidP="00971AAD">
      <w:pPr>
        <w:pBdr>
          <w:top w:val="nil"/>
          <w:left w:val="nil"/>
          <w:bottom w:val="nil"/>
          <w:right w:val="nil"/>
          <w:between w:val="nil"/>
        </w:pBdr>
        <w:shd w:val="clear" w:color="auto" w:fill="FFFFFF"/>
        <w:jc w:val="center"/>
        <w:rPr>
          <w:color w:val="000000"/>
        </w:rPr>
      </w:pPr>
      <w:r>
        <w:rPr>
          <w:b/>
          <w:color w:val="000000"/>
        </w:rPr>
        <w:t>Литература</w:t>
      </w:r>
    </w:p>
    <w:p w14:paraId="04C22609" w14:textId="41F90237" w:rsidR="002B785B" w:rsidRDefault="002B785B" w:rsidP="005A0809">
      <w:pPr>
        <w:widowControl w:val="0"/>
        <w:autoSpaceDE w:val="0"/>
        <w:autoSpaceDN w:val="0"/>
        <w:adjustRightInd w:val="0"/>
        <w:jc w:val="both"/>
        <w:rPr>
          <w:noProof/>
        </w:rPr>
      </w:pPr>
      <w:r>
        <w:rPr>
          <w:noProof/>
        </w:rPr>
        <w:t xml:space="preserve">1. </w:t>
      </w:r>
      <w:r w:rsidRPr="002B785B">
        <w:rPr>
          <w:noProof/>
          <w:lang w:val="en-US"/>
        </w:rPr>
        <w:t>Wang Y. et al. Electrorheological Fluids of GO/Graphene-Based Nanoplates // Materials. MDPI, 2022. Vol. 15, № 1.</w:t>
      </w:r>
    </w:p>
    <w:p w14:paraId="324DCD35" w14:textId="6DC62F8F" w:rsidR="002B785B" w:rsidRPr="002B785B" w:rsidRDefault="002B785B" w:rsidP="005A0809">
      <w:pPr>
        <w:widowControl w:val="0"/>
        <w:autoSpaceDE w:val="0"/>
        <w:autoSpaceDN w:val="0"/>
        <w:adjustRightInd w:val="0"/>
        <w:jc w:val="both"/>
        <w:rPr>
          <w:noProof/>
        </w:rPr>
      </w:pPr>
      <w:r>
        <w:rPr>
          <w:noProof/>
        </w:rPr>
        <w:t xml:space="preserve">2. </w:t>
      </w:r>
      <w:r w:rsidRPr="002B785B">
        <w:rPr>
          <w:noProof/>
          <w:lang w:val="en-US"/>
        </w:rPr>
        <w:t xml:space="preserve">Liang Y. et al. Efficient Electrorheological Technology for Materials, Energy, and Mechanical Engineering: From Mechanisms to Applications // Engineering. </w:t>
      </w:r>
      <w:r w:rsidRPr="005A0809">
        <w:rPr>
          <w:noProof/>
        </w:rPr>
        <w:t>Chinese Academy of Engineering, 2022.</w:t>
      </w:r>
      <w:bookmarkStart w:id="0" w:name="_GoBack"/>
      <w:bookmarkEnd w:id="0"/>
    </w:p>
    <w:sectPr w:rsidR="002B785B" w:rsidRPr="002B785B" w:rsidSect="00FC6122">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41"/>
    <w:rsid w:val="00063966"/>
    <w:rsid w:val="00086081"/>
    <w:rsid w:val="00101A1C"/>
    <w:rsid w:val="00106375"/>
    <w:rsid w:val="00116478"/>
    <w:rsid w:val="00130241"/>
    <w:rsid w:val="001E61C2"/>
    <w:rsid w:val="001F0493"/>
    <w:rsid w:val="002264EE"/>
    <w:rsid w:val="0023307C"/>
    <w:rsid w:val="00235DB7"/>
    <w:rsid w:val="002B776D"/>
    <w:rsid w:val="002B785B"/>
    <w:rsid w:val="002E2135"/>
    <w:rsid w:val="0031361E"/>
    <w:rsid w:val="00334B9C"/>
    <w:rsid w:val="00370008"/>
    <w:rsid w:val="00391C38"/>
    <w:rsid w:val="003B76D6"/>
    <w:rsid w:val="004A26A3"/>
    <w:rsid w:val="004F0EDF"/>
    <w:rsid w:val="00522BF1"/>
    <w:rsid w:val="00590166"/>
    <w:rsid w:val="005A0809"/>
    <w:rsid w:val="00683D2B"/>
    <w:rsid w:val="006F7A19"/>
    <w:rsid w:val="00775389"/>
    <w:rsid w:val="00797838"/>
    <w:rsid w:val="007C36D8"/>
    <w:rsid w:val="007F2744"/>
    <w:rsid w:val="008931BE"/>
    <w:rsid w:val="008D0489"/>
    <w:rsid w:val="00921D45"/>
    <w:rsid w:val="00971AAD"/>
    <w:rsid w:val="009A66DB"/>
    <w:rsid w:val="009B2F80"/>
    <w:rsid w:val="009B3300"/>
    <w:rsid w:val="009F3380"/>
    <w:rsid w:val="00A02163"/>
    <w:rsid w:val="00A314FE"/>
    <w:rsid w:val="00AC5DCA"/>
    <w:rsid w:val="00BF36F8"/>
    <w:rsid w:val="00BF4622"/>
    <w:rsid w:val="00CD00B1"/>
    <w:rsid w:val="00D17FA2"/>
    <w:rsid w:val="00D22306"/>
    <w:rsid w:val="00D42542"/>
    <w:rsid w:val="00D8121C"/>
    <w:rsid w:val="00E22189"/>
    <w:rsid w:val="00E74069"/>
    <w:rsid w:val="00EB1F49"/>
    <w:rsid w:val="00EE4394"/>
    <w:rsid w:val="00F146A8"/>
    <w:rsid w:val="00F865B3"/>
    <w:rsid w:val="00FB1509"/>
    <w:rsid w:val="00FC6122"/>
    <w:rsid w:val="00FE62BB"/>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EE4394"/>
    <w:rPr>
      <w:rFonts w:ascii="Tahoma" w:hAnsi="Tahoma" w:cs="Tahoma"/>
      <w:sz w:val="16"/>
      <w:szCs w:val="16"/>
    </w:rPr>
  </w:style>
  <w:style w:type="character" w:customStyle="1" w:styleId="ab">
    <w:name w:val="Текст выноски Знак"/>
    <w:basedOn w:val="a0"/>
    <w:link w:val="aa"/>
    <w:uiPriority w:val="99"/>
    <w:semiHidden/>
    <w:rsid w:val="00EE439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EE4394"/>
    <w:rPr>
      <w:rFonts w:ascii="Tahoma" w:hAnsi="Tahoma" w:cs="Tahoma"/>
      <w:sz w:val="16"/>
      <w:szCs w:val="16"/>
    </w:rPr>
  </w:style>
  <w:style w:type="character" w:customStyle="1" w:styleId="ab">
    <w:name w:val="Текст выноски Знак"/>
    <w:basedOn w:val="a0"/>
    <w:link w:val="aa"/>
    <w:uiPriority w:val="99"/>
    <w:semiHidden/>
    <w:rsid w:val="00EE43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ovkotrub.pa@phys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882A-0902-4793-B2D2-1E4648EB3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1105</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днс</cp:lastModifiedBy>
  <cp:revision>15</cp:revision>
  <dcterms:created xsi:type="dcterms:W3CDTF">2022-11-07T09:18:00Z</dcterms:created>
  <dcterms:modified xsi:type="dcterms:W3CDTF">2023-02-15T20:11:00Z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12064eeb-84f4-358c-a477-c73077aa8ff4</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11th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http://www.zotero.org/styles/gost-r-7-0-5-2008</vt:lpwstr>
  </property>
  <property fmtid="{D5CDD505-2E9C-101B-9397-08002B2CF9AE}" pid="24" name="Mendeley Recent Style Name 9_1">
    <vt:lpwstr>Russian GOST R 7.0.5-2008 (Ру́сский)</vt:lpwstr>
  </property>
</Properties>
</file>