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9C95" w14:textId="5C631B32" w:rsidR="00FC6660" w:rsidRPr="00BB20D1" w:rsidRDefault="00CF5FF1" w:rsidP="004D1CA7">
      <w:pPr>
        <w:spacing w:line="240" w:lineRule="auto"/>
        <w:ind w:firstLine="0"/>
        <w:jc w:val="center"/>
        <w:rPr>
          <w:b/>
          <w:sz w:val="24"/>
        </w:rPr>
      </w:pPr>
      <w:r w:rsidRPr="006A496D">
        <w:rPr>
          <w:b/>
          <w:sz w:val="24"/>
        </w:rPr>
        <w:t xml:space="preserve">Исследование </w:t>
      </w:r>
      <w:r w:rsidR="008B7FB1" w:rsidRPr="006A496D">
        <w:rPr>
          <w:b/>
          <w:sz w:val="24"/>
        </w:rPr>
        <w:t xml:space="preserve">возможности </w:t>
      </w:r>
      <w:r w:rsidR="004D1CA7" w:rsidRPr="006A496D">
        <w:rPr>
          <w:b/>
          <w:sz w:val="24"/>
        </w:rPr>
        <w:t xml:space="preserve">очистки </w:t>
      </w:r>
      <w:r w:rsidR="0050247D" w:rsidRPr="006A496D">
        <w:rPr>
          <w:b/>
          <w:sz w:val="24"/>
        </w:rPr>
        <w:t>по</w:t>
      </w:r>
      <w:r w:rsidR="004D1CA7" w:rsidRPr="006A496D">
        <w:rPr>
          <w:b/>
          <w:sz w:val="24"/>
        </w:rPr>
        <w:t>мол</w:t>
      </w:r>
      <w:r w:rsidR="0050247D" w:rsidRPr="006A496D">
        <w:rPr>
          <w:b/>
          <w:sz w:val="24"/>
        </w:rPr>
        <w:t>а</w:t>
      </w:r>
      <w:r w:rsidR="004D1CA7" w:rsidRPr="006A496D">
        <w:rPr>
          <w:b/>
          <w:sz w:val="24"/>
        </w:rPr>
        <w:t xml:space="preserve"> бериллиевой керамики от примеси железа </w:t>
      </w:r>
    </w:p>
    <w:p w14:paraId="07780641" w14:textId="77777777" w:rsidR="00CF5FF1" w:rsidRPr="00734E72" w:rsidRDefault="00CF5FF1" w:rsidP="00734E72">
      <w:pPr>
        <w:spacing w:line="240" w:lineRule="auto"/>
        <w:ind w:firstLine="0"/>
        <w:jc w:val="center"/>
        <w:rPr>
          <w:b/>
          <w:i/>
          <w:sz w:val="24"/>
          <w:vertAlign w:val="superscript"/>
        </w:rPr>
      </w:pPr>
      <w:r w:rsidRPr="00734E72">
        <w:rPr>
          <w:b/>
          <w:i/>
          <w:sz w:val="24"/>
        </w:rPr>
        <w:t>Пичугова О.Д.,</w:t>
      </w:r>
      <w:r w:rsidR="00734E72" w:rsidRPr="00734E72">
        <w:rPr>
          <w:b/>
          <w:i/>
          <w:sz w:val="24"/>
        </w:rPr>
        <w:t xml:space="preserve"> Волкова Т.С., Рудских В.В.</w:t>
      </w:r>
    </w:p>
    <w:p w14:paraId="2294A47C" w14:textId="77777777" w:rsidR="00347777" w:rsidRDefault="00347777" w:rsidP="00734E72">
      <w:pPr>
        <w:spacing w:line="240" w:lineRule="auto"/>
        <w:ind w:firstLine="0"/>
        <w:jc w:val="center"/>
        <w:rPr>
          <w:i/>
          <w:sz w:val="24"/>
        </w:rPr>
      </w:pPr>
      <w:r>
        <w:rPr>
          <w:i/>
          <w:sz w:val="24"/>
        </w:rPr>
        <w:t>Лаборант радиохимического анализа 5 разряда</w:t>
      </w:r>
    </w:p>
    <w:p w14:paraId="3B76FDB7" w14:textId="77777777" w:rsidR="00734E72" w:rsidRPr="00BD7112" w:rsidRDefault="00734E72" w:rsidP="00734E72">
      <w:pPr>
        <w:spacing w:line="240" w:lineRule="auto"/>
        <w:ind w:firstLine="0"/>
        <w:contextualSpacing/>
        <w:jc w:val="center"/>
        <w:rPr>
          <w:i/>
          <w:sz w:val="24"/>
          <w:szCs w:val="24"/>
        </w:rPr>
      </w:pPr>
      <w:r w:rsidRPr="00BD7112">
        <w:rPr>
          <w:i/>
          <w:sz w:val="24"/>
          <w:szCs w:val="24"/>
        </w:rPr>
        <w:t>Федеральное государственное унитарное предприятие «Производственное объединение «Маяк», Озерск</w:t>
      </w:r>
      <w:r>
        <w:rPr>
          <w:i/>
          <w:sz w:val="24"/>
          <w:szCs w:val="24"/>
        </w:rPr>
        <w:t>,</w:t>
      </w:r>
      <w:r w:rsidRPr="00BD71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Россия</w:t>
      </w:r>
    </w:p>
    <w:p w14:paraId="5EF0390F" w14:textId="77777777" w:rsidR="00734E72" w:rsidRPr="00734E72" w:rsidRDefault="00734E72" w:rsidP="00734E72">
      <w:pPr>
        <w:spacing w:line="240" w:lineRule="auto"/>
        <w:ind w:firstLine="0"/>
        <w:jc w:val="center"/>
        <w:rPr>
          <w:i/>
          <w:sz w:val="24"/>
          <w:lang w:val="en-US"/>
        </w:rPr>
      </w:pPr>
      <w:r>
        <w:rPr>
          <w:i/>
          <w:sz w:val="24"/>
          <w:lang w:val="en-US"/>
        </w:rPr>
        <w:t>E</w:t>
      </w:r>
      <w:r w:rsidRPr="00734E72">
        <w:rPr>
          <w:i/>
          <w:sz w:val="24"/>
          <w:lang w:val="en-US"/>
        </w:rPr>
        <w:t>-mail:</w:t>
      </w:r>
      <w:r>
        <w:rPr>
          <w:i/>
          <w:sz w:val="24"/>
          <w:lang w:val="en-US"/>
        </w:rPr>
        <w:t xml:space="preserve"> </w:t>
      </w:r>
      <w:r w:rsidRPr="007F3449">
        <w:rPr>
          <w:i/>
          <w:sz w:val="24"/>
          <w:u w:val="single"/>
          <w:lang w:val="en-US"/>
        </w:rPr>
        <w:t>cpl@po-mayak.ru</w:t>
      </w:r>
    </w:p>
    <w:p w14:paraId="38CA406C" w14:textId="77777777" w:rsidR="00F541D0" w:rsidRPr="006A496D" w:rsidRDefault="0002188D" w:rsidP="009615E6">
      <w:pPr>
        <w:spacing w:line="240" w:lineRule="auto"/>
        <w:ind w:firstLine="397"/>
        <w:rPr>
          <w:sz w:val="24"/>
        </w:rPr>
      </w:pPr>
      <w:r w:rsidRPr="006A496D">
        <w:rPr>
          <w:sz w:val="24"/>
        </w:rPr>
        <w:t xml:space="preserve">Одним из широко используемых в промышленности способов тонкого измельчения различных материалов является дробление с помощью мелющих тел. </w:t>
      </w:r>
      <w:r w:rsidR="00F541D0" w:rsidRPr="006A496D">
        <w:rPr>
          <w:sz w:val="24"/>
        </w:rPr>
        <w:t xml:space="preserve">Последние в зависимости от характеристик (прежде всего, крупности и твердости) измельчаемого сырья могут быть изготовлены из различных типов материала, иметь разнообразные форму и размер. Наиболее распространенными являются шаровые мелющие тела. </w:t>
      </w:r>
    </w:p>
    <w:p w14:paraId="18593699" w14:textId="273B1D4C" w:rsidR="008B7FB1" w:rsidRPr="006A496D" w:rsidRDefault="00F541D0" w:rsidP="008B7FB1">
      <w:pPr>
        <w:spacing w:line="240" w:lineRule="auto"/>
        <w:ind w:firstLine="397"/>
        <w:rPr>
          <w:sz w:val="24"/>
        </w:rPr>
      </w:pPr>
      <w:r w:rsidRPr="006A496D">
        <w:rPr>
          <w:sz w:val="24"/>
        </w:rPr>
        <w:t xml:space="preserve">В технологии изготовления изделий из бериллиевой керамики в филиале </w:t>
      </w:r>
      <w:r w:rsidR="006A496D" w:rsidRPr="006A496D">
        <w:rPr>
          <w:sz w:val="24"/>
        </w:rPr>
        <w:br/>
      </w:r>
      <w:r w:rsidRPr="006A496D">
        <w:rPr>
          <w:sz w:val="24"/>
        </w:rPr>
        <w:t>ФГУП «ПО «Маяк»</w:t>
      </w:r>
      <w:r w:rsidR="006A496D" w:rsidRPr="006A496D">
        <w:rPr>
          <w:color w:val="000000"/>
          <w:sz w:val="24"/>
        </w:rPr>
        <w:t xml:space="preserve"> — </w:t>
      </w:r>
      <w:r w:rsidRPr="006A496D">
        <w:rPr>
          <w:sz w:val="24"/>
        </w:rPr>
        <w:t xml:space="preserve">«Базальт» на этапе </w:t>
      </w:r>
      <w:r w:rsidR="008B7FB1" w:rsidRPr="006A496D">
        <w:rPr>
          <w:sz w:val="24"/>
        </w:rPr>
        <w:t>помола дробленых</w:t>
      </w:r>
      <w:r w:rsidRPr="006A496D">
        <w:rPr>
          <w:sz w:val="24"/>
        </w:rPr>
        <w:t xml:space="preserve"> брикетов </w:t>
      </w:r>
      <w:r w:rsidR="008B7FB1" w:rsidRPr="006A496D">
        <w:rPr>
          <w:sz w:val="24"/>
          <w:lang w:val="en-US"/>
        </w:rPr>
        <w:t>BeO</w:t>
      </w:r>
      <w:r w:rsidR="008B7FB1" w:rsidRPr="006A496D">
        <w:rPr>
          <w:sz w:val="24"/>
        </w:rPr>
        <w:t xml:space="preserve"> </w:t>
      </w:r>
      <w:r w:rsidRPr="006A496D">
        <w:rPr>
          <w:sz w:val="24"/>
        </w:rPr>
        <w:t>используются шары из стали марки</w:t>
      </w:r>
      <w:r w:rsidR="006A496D" w:rsidRPr="006A496D">
        <w:rPr>
          <w:sz w:val="24"/>
        </w:rPr>
        <w:t xml:space="preserve"> </w:t>
      </w:r>
      <w:r w:rsidRPr="006A496D">
        <w:rPr>
          <w:sz w:val="24"/>
        </w:rPr>
        <w:t>ШХ15. А</w:t>
      </w:r>
      <w:r w:rsidR="00B871B1" w:rsidRPr="006A496D">
        <w:rPr>
          <w:sz w:val="24"/>
        </w:rPr>
        <w:t>бразивное изнашивание</w:t>
      </w:r>
      <w:r w:rsidR="009142FA" w:rsidRPr="006A496D">
        <w:rPr>
          <w:sz w:val="24"/>
        </w:rPr>
        <w:t xml:space="preserve"> мелющих шаров</w:t>
      </w:r>
      <w:r w:rsidR="00F5162D" w:rsidRPr="006A496D">
        <w:rPr>
          <w:sz w:val="24"/>
        </w:rPr>
        <w:t xml:space="preserve"> </w:t>
      </w:r>
      <w:r w:rsidR="009142FA" w:rsidRPr="006A496D">
        <w:rPr>
          <w:sz w:val="24"/>
        </w:rPr>
        <w:t xml:space="preserve">способствует засорению размалываемого материла, что приводит к увеличению содержания железа в готовом продукте. </w:t>
      </w:r>
      <w:r w:rsidR="008B7FB1" w:rsidRPr="006A496D">
        <w:rPr>
          <w:sz w:val="24"/>
        </w:rPr>
        <w:t xml:space="preserve">Для решения указанной проблемы весьма перспективным представляется способ очистки, предполагающий </w:t>
      </w:r>
      <w:r w:rsidR="00DF3DD0" w:rsidRPr="006A496D">
        <w:rPr>
          <w:sz w:val="24"/>
        </w:rPr>
        <w:t>контакт</w:t>
      </w:r>
      <w:r w:rsidR="008B7FB1" w:rsidRPr="006A496D">
        <w:rPr>
          <w:sz w:val="24"/>
        </w:rPr>
        <w:t xml:space="preserve"> молотого продукта</w:t>
      </w:r>
      <w:r w:rsidR="00DF3DD0" w:rsidRPr="006A496D">
        <w:rPr>
          <w:sz w:val="24"/>
        </w:rPr>
        <w:t xml:space="preserve"> с разбавленной </w:t>
      </w:r>
      <w:r w:rsidR="00DF3DD0" w:rsidRPr="006A496D">
        <w:rPr>
          <w:sz w:val="24"/>
          <w:lang w:val="en-US"/>
        </w:rPr>
        <w:t>HCl</w:t>
      </w:r>
      <w:r w:rsidR="008B7FB1" w:rsidRPr="006A496D">
        <w:rPr>
          <w:sz w:val="24"/>
        </w:rPr>
        <w:t xml:space="preserve">. Следует ожидать, что в данных условиях примесь железа растворится, а </w:t>
      </w:r>
      <w:r w:rsidR="008B7FB1" w:rsidRPr="006A496D">
        <w:rPr>
          <w:sz w:val="24"/>
          <w:lang w:val="en-US"/>
        </w:rPr>
        <w:t>BeO</w:t>
      </w:r>
      <w:r w:rsidR="008B7FB1" w:rsidRPr="006A496D">
        <w:rPr>
          <w:sz w:val="24"/>
        </w:rPr>
        <w:t xml:space="preserve"> (продукт) не взаимодействует с </w:t>
      </w:r>
      <w:r w:rsidR="008B7FB1" w:rsidRPr="006A496D">
        <w:rPr>
          <w:sz w:val="24"/>
          <w:lang w:val="en-US"/>
        </w:rPr>
        <w:t>HCl</w:t>
      </w:r>
      <w:r w:rsidR="008B7FB1" w:rsidRPr="006A496D">
        <w:rPr>
          <w:sz w:val="24"/>
        </w:rPr>
        <w:t xml:space="preserve">. </w:t>
      </w:r>
    </w:p>
    <w:p w14:paraId="3FDBC4FE" w14:textId="77777777" w:rsidR="006D3CB5" w:rsidRPr="006A496D" w:rsidRDefault="0033113A" w:rsidP="006D3CB5">
      <w:pPr>
        <w:spacing w:line="240" w:lineRule="auto"/>
        <w:ind w:firstLine="397"/>
        <w:rPr>
          <w:sz w:val="24"/>
        </w:rPr>
      </w:pPr>
      <w:r w:rsidRPr="006A496D">
        <w:rPr>
          <w:sz w:val="24"/>
        </w:rPr>
        <w:t xml:space="preserve">Цель настоящей работы заключалась в исследовании </w:t>
      </w:r>
      <w:r w:rsidR="008B7FB1" w:rsidRPr="006A496D">
        <w:rPr>
          <w:sz w:val="24"/>
        </w:rPr>
        <w:t xml:space="preserve">полноты </w:t>
      </w:r>
      <w:r w:rsidR="00756308" w:rsidRPr="006A496D">
        <w:rPr>
          <w:sz w:val="24"/>
        </w:rPr>
        <w:t>растворения</w:t>
      </w:r>
      <w:r w:rsidRPr="006A496D">
        <w:rPr>
          <w:sz w:val="24"/>
        </w:rPr>
        <w:t xml:space="preserve"> стружки стали марки ШХ15 при контакте с растворами </w:t>
      </w:r>
      <w:r w:rsidRPr="006A496D">
        <w:rPr>
          <w:sz w:val="24"/>
          <w:lang w:val="en-US"/>
        </w:rPr>
        <w:t>HCl</w:t>
      </w:r>
      <w:r w:rsidR="003E577D" w:rsidRPr="006A496D">
        <w:rPr>
          <w:sz w:val="24"/>
        </w:rPr>
        <w:t>.</w:t>
      </w:r>
      <w:r w:rsidR="008B7FB1" w:rsidRPr="006A496D">
        <w:rPr>
          <w:sz w:val="24"/>
        </w:rPr>
        <w:t xml:space="preserve"> </w:t>
      </w:r>
    </w:p>
    <w:p w14:paraId="4A57A846" w14:textId="7DD0BA81" w:rsidR="006D3CB5" w:rsidRPr="006A496D" w:rsidRDefault="006D3CB5" w:rsidP="006D3CB5">
      <w:pPr>
        <w:spacing w:line="240" w:lineRule="auto"/>
        <w:ind w:firstLine="397"/>
        <w:rPr>
          <w:sz w:val="24"/>
        </w:rPr>
      </w:pPr>
      <w:r w:rsidRPr="006A496D">
        <w:rPr>
          <w:sz w:val="24"/>
        </w:rPr>
        <w:t xml:space="preserve">Эксперимент осуществляли следующим образом. Стружку марки ШХ15 помещали в стеклянный термостойкий стакан и заливали контактным раствором, в качестве которого использовали растворы </w:t>
      </w:r>
      <w:r w:rsidRPr="006A496D">
        <w:rPr>
          <w:sz w:val="24"/>
          <w:lang w:val="en-US"/>
        </w:rPr>
        <w:t>HCl</w:t>
      </w:r>
      <w:r w:rsidRPr="006A496D">
        <w:rPr>
          <w:sz w:val="24"/>
        </w:rPr>
        <w:t xml:space="preserve"> с молярными концентрациями 0.4, 0.6 и 1.0 </w:t>
      </w:r>
      <w:r w:rsidR="00DB206B" w:rsidRPr="006A496D">
        <w:rPr>
          <w:sz w:val="24"/>
        </w:rPr>
        <w:t>М</w:t>
      </w:r>
      <w:r w:rsidRPr="006A496D">
        <w:rPr>
          <w:sz w:val="24"/>
        </w:rPr>
        <w:t xml:space="preserve">. </w:t>
      </w:r>
      <w:r w:rsidR="00ED606F" w:rsidRPr="006A496D">
        <w:rPr>
          <w:sz w:val="24"/>
        </w:rPr>
        <w:t>Соотношение Т : Ж составило 1 : 50</w:t>
      </w:r>
      <w:r w:rsidR="006A496D">
        <w:rPr>
          <w:sz w:val="24"/>
          <w:lang w:val="en-US"/>
        </w:rPr>
        <w:t> </w:t>
      </w:r>
      <w:r w:rsidR="00ED606F" w:rsidRPr="006A496D">
        <w:rPr>
          <w:sz w:val="24"/>
        </w:rPr>
        <w:t>г/см</w:t>
      </w:r>
      <w:r w:rsidR="00ED606F" w:rsidRPr="006A496D">
        <w:rPr>
          <w:sz w:val="24"/>
          <w:vertAlign w:val="superscript"/>
        </w:rPr>
        <w:t>3</w:t>
      </w:r>
      <w:r w:rsidR="00ED606F" w:rsidRPr="006A496D">
        <w:rPr>
          <w:sz w:val="24"/>
        </w:rPr>
        <w:t>, в</w:t>
      </w:r>
      <w:r w:rsidRPr="006A496D">
        <w:rPr>
          <w:sz w:val="24"/>
        </w:rPr>
        <w:t>ремя контакта</w:t>
      </w:r>
      <w:r w:rsidR="006A496D" w:rsidRPr="006A496D">
        <w:rPr>
          <w:color w:val="000000"/>
          <w:sz w:val="24"/>
        </w:rPr>
        <w:t xml:space="preserve"> — </w:t>
      </w:r>
      <w:r w:rsidRPr="006A496D">
        <w:rPr>
          <w:sz w:val="24"/>
        </w:rPr>
        <w:t xml:space="preserve">7 ч. Исследование проводили при температуре 23 ± 2 ºС и 75 ± 5 ºС. По истечении 7 ч </w:t>
      </w:r>
      <w:proofErr w:type="spellStart"/>
      <w:r w:rsidRPr="006A496D">
        <w:rPr>
          <w:sz w:val="24"/>
        </w:rPr>
        <w:t>нерастворившийся</w:t>
      </w:r>
      <w:proofErr w:type="spellEnd"/>
      <w:r w:rsidRPr="006A496D">
        <w:rPr>
          <w:sz w:val="24"/>
        </w:rPr>
        <w:t xml:space="preserve"> остаток отделяли от раствора методом фильтрования через фильтр «синяя лента». Остаток сушили на фильтре в сушильном шкафу при температуре 50 ºС до постоянной массы, взвешивали и определяли фазовый состав методом рентгенофазового анализа.</w:t>
      </w:r>
    </w:p>
    <w:p w14:paraId="3154F6A7" w14:textId="5A77EFE3" w:rsidR="00ED606F" w:rsidRPr="006A496D" w:rsidRDefault="006D3CB5" w:rsidP="000F21D2">
      <w:pPr>
        <w:spacing w:line="240" w:lineRule="auto"/>
        <w:ind w:firstLine="397"/>
        <w:rPr>
          <w:sz w:val="24"/>
        </w:rPr>
      </w:pPr>
      <w:r w:rsidRPr="006A496D">
        <w:rPr>
          <w:sz w:val="24"/>
        </w:rPr>
        <w:t xml:space="preserve">Согласно результатам экспериментов установлено, что </w:t>
      </w:r>
      <w:r w:rsidR="00ED606F" w:rsidRPr="006A496D">
        <w:rPr>
          <w:sz w:val="24"/>
        </w:rPr>
        <w:t xml:space="preserve">при контакте раствора </w:t>
      </w:r>
      <w:r w:rsidR="00ED606F" w:rsidRPr="006A496D">
        <w:rPr>
          <w:sz w:val="24"/>
          <w:lang w:val="en-US"/>
        </w:rPr>
        <w:t>HCl</w:t>
      </w:r>
      <w:r w:rsidR="00ED606F" w:rsidRPr="006A496D">
        <w:rPr>
          <w:sz w:val="24"/>
        </w:rPr>
        <w:t xml:space="preserve"> со стружкой происходит ее растворение, сопровождаемое </w:t>
      </w:r>
      <w:proofErr w:type="spellStart"/>
      <w:r w:rsidR="00ED606F" w:rsidRPr="006A496D">
        <w:rPr>
          <w:sz w:val="24"/>
        </w:rPr>
        <w:t>газовыделением</w:t>
      </w:r>
      <w:proofErr w:type="spellEnd"/>
      <w:r w:rsidR="00ED606F" w:rsidRPr="006A496D">
        <w:rPr>
          <w:sz w:val="24"/>
        </w:rPr>
        <w:t xml:space="preserve"> и разогревом смеси</w:t>
      </w:r>
      <w:r w:rsidR="000F21D2">
        <w:rPr>
          <w:sz w:val="24"/>
        </w:rPr>
        <w:t xml:space="preserve">. </w:t>
      </w:r>
    </w:p>
    <w:p w14:paraId="7798457C" w14:textId="1BF7FFAD" w:rsidR="00660408" w:rsidRPr="006A496D" w:rsidRDefault="00ED606F" w:rsidP="00660408">
      <w:pPr>
        <w:spacing w:line="240" w:lineRule="auto"/>
        <w:ind w:firstLine="397"/>
        <w:rPr>
          <w:sz w:val="24"/>
        </w:rPr>
      </w:pPr>
      <w:r w:rsidRPr="006A496D">
        <w:rPr>
          <w:sz w:val="24"/>
        </w:rPr>
        <w:t>Подтверждено, что н</w:t>
      </w:r>
      <w:r w:rsidR="006D3CB5" w:rsidRPr="006A496D">
        <w:rPr>
          <w:sz w:val="24"/>
        </w:rPr>
        <w:t xml:space="preserve">агрев контактного раствора способствует </w:t>
      </w:r>
      <w:r w:rsidR="00BB74B2">
        <w:rPr>
          <w:sz w:val="24"/>
        </w:rPr>
        <w:t>взаимодействию железа и соляной кислоты,</w:t>
      </w:r>
      <w:r w:rsidR="006D3CB5" w:rsidRPr="006A496D">
        <w:rPr>
          <w:sz w:val="24"/>
        </w:rPr>
        <w:t xml:space="preserve"> однако полного растворения стружки достичь не удалось</w:t>
      </w:r>
      <w:r w:rsidRPr="006A496D">
        <w:rPr>
          <w:sz w:val="24"/>
        </w:rPr>
        <w:t xml:space="preserve"> независимо от концентрации раствора </w:t>
      </w:r>
      <w:r w:rsidRPr="006A496D">
        <w:rPr>
          <w:sz w:val="24"/>
          <w:lang w:val="en-US"/>
        </w:rPr>
        <w:t>HCl</w:t>
      </w:r>
      <w:r w:rsidRPr="006A496D">
        <w:rPr>
          <w:sz w:val="24"/>
        </w:rPr>
        <w:t xml:space="preserve"> в исследуемом диапазоне</w:t>
      </w:r>
      <w:r w:rsidR="006D3CB5" w:rsidRPr="006A496D">
        <w:rPr>
          <w:sz w:val="24"/>
        </w:rPr>
        <w:t xml:space="preserve">. </w:t>
      </w:r>
      <w:r w:rsidRPr="006A496D">
        <w:rPr>
          <w:sz w:val="24"/>
        </w:rPr>
        <w:t xml:space="preserve">Нерастворимый остаток составил около 15 % от исходной массы растворяемой стружки, в его составе обнаружены </w:t>
      </w:r>
      <w:r w:rsidR="00DB206B" w:rsidRPr="006A496D">
        <w:rPr>
          <w:sz w:val="24"/>
        </w:rPr>
        <w:t xml:space="preserve">(в порядке уменьшения массовой доли фазы): </w:t>
      </w:r>
      <w:r w:rsidR="00144C34" w:rsidRPr="006A496D">
        <w:rPr>
          <w:sz w:val="24"/>
        </w:rPr>
        <w:t>карбиды железа (Fe</w:t>
      </w:r>
      <w:r w:rsidR="00144C34" w:rsidRPr="006A496D">
        <w:rPr>
          <w:sz w:val="24"/>
          <w:vertAlign w:val="subscript"/>
        </w:rPr>
        <w:t>3</w:t>
      </w:r>
      <w:r w:rsidR="00144C34" w:rsidRPr="006A496D">
        <w:rPr>
          <w:sz w:val="24"/>
        </w:rPr>
        <w:t>C, Fe</w:t>
      </w:r>
      <w:r w:rsidR="00144C34" w:rsidRPr="006A496D">
        <w:rPr>
          <w:sz w:val="24"/>
          <w:vertAlign w:val="subscript"/>
        </w:rPr>
        <w:t>23</w:t>
      </w:r>
      <w:r w:rsidR="00144C34" w:rsidRPr="006A496D">
        <w:rPr>
          <w:sz w:val="24"/>
        </w:rPr>
        <w:t>C</w:t>
      </w:r>
      <w:r w:rsidR="00144C34" w:rsidRPr="006A496D">
        <w:rPr>
          <w:sz w:val="24"/>
          <w:vertAlign w:val="subscript"/>
        </w:rPr>
        <w:t>6</w:t>
      </w:r>
      <w:r w:rsidR="00144C34" w:rsidRPr="006A496D">
        <w:rPr>
          <w:sz w:val="24"/>
        </w:rPr>
        <w:t xml:space="preserve">), </w:t>
      </w:r>
      <w:proofErr w:type="spellStart"/>
      <w:r w:rsidR="00144C34" w:rsidRPr="006A496D">
        <w:rPr>
          <w:sz w:val="24"/>
        </w:rPr>
        <w:t>метагидроксид</w:t>
      </w:r>
      <w:proofErr w:type="spellEnd"/>
      <w:r w:rsidR="00144C34" w:rsidRPr="006A496D">
        <w:rPr>
          <w:sz w:val="24"/>
        </w:rPr>
        <w:t xml:space="preserve"> железа (</w:t>
      </w:r>
      <w:proofErr w:type="spellStart"/>
      <w:r w:rsidR="00144C34" w:rsidRPr="006A496D">
        <w:rPr>
          <w:sz w:val="24"/>
        </w:rPr>
        <w:t>FeO</w:t>
      </w:r>
      <w:proofErr w:type="spellEnd"/>
      <w:r w:rsidR="00144C34" w:rsidRPr="006A496D">
        <w:rPr>
          <w:sz w:val="24"/>
        </w:rPr>
        <w:t>(OH)) и смешанный оксид железа II и III (Fe</w:t>
      </w:r>
      <w:r w:rsidR="00144C34" w:rsidRPr="006A496D">
        <w:rPr>
          <w:sz w:val="24"/>
          <w:vertAlign w:val="subscript"/>
        </w:rPr>
        <w:t>2.897</w:t>
      </w:r>
      <w:r w:rsidR="00144C34" w:rsidRPr="006A496D">
        <w:rPr>
          <w:sz w:val="24"/>
        </w:rPr>
        <w:t>O</w:t>
      </w:r>
      <w:r w:rsidR="00144C34" w:rsidRPr="006A496D">
        <w:rPr>
          <w:sz w:val="24"/>
          <w:vertAlign w:val="subscript"/>
        </w:rPr>
        <w:t>4</w:t>
      </w:r>
      <w:r w:rsidR="00144C34" w:rsidRPr="006A496D">
        <w:rPr>
          <w:sz w:val="24"/>
        </w:rPr>
        <w:t>).</w:t>
      </w:r>
      <w:r w:rsidR="00DB206B" w:rsidRPr="006A496D">
        <w:rPr>
          <w:sz w:val="24"/>
        </w:rPr>
        <w:t xml:space="preserve"> </w:t>
      </w:r>
      <w:r w:rsidRPr="006A496D">
        <w:rPr>
          <w:sz w:val="24"/>
        </w:rPr>
        <w:t>С</w:t>
      </w:r>
      <w:r w:rsidR="00660408" w:rsidRPr="006A496D">
        <w:rPr>
          <w:sz w:val="24"/>
        </w:rPr>
        <w:t xml:space="preserve">мешанный оксид железа принципиально </w:t>
      </w:r>
      <w:r w:rsidR="00DB206B" w:rsidRPr="006A496D">
        <w:rPr>
          <w:sz w:val="24"/>
        </w:rPr>
        <w:t>может быть полностью растворен за счет увеличения времени контакта смеси</w:t>
      </w:r>
      <w:r w:rsidR="00660408" w:rsidRPr="006A496D">
        <w:rPr>
          <w:sz w:val="24"/>
        </w:rPr>
        <w:t>, от карбидов невозможно избавиться данным способом (реагируют только с концентрированными кислотами).</w:t>
      </w:r>
      <w:r w:rsidR="00DB206B" w:rsidRPr="006A496D">
        <w:rPr>
          <w:sz w:val="24"/>
        </w:rPr>
        <w:t xml:space="preserve"> </w:t>
      </w:r>
    </w:p>
    <w:p w14:paraId="27AEA80D" w14:textId="3F351D6A" w:rsidR="00660408" w:rsidRPr="00767C33" w:rsidRDefault="00660408" w:rsidP="00660408">
      <w:pPr>
        <w:spacing w:line="240" w:lineRule="auto"/>
        <w:ind w:firstLine="397"/>
        <w:rPr>
          <w:sz w:val="24"/>
        </w:rPr>
      </w:pPr>
      <w:r w:rsidRPr="006A496D">
        <w:rPr>
          <w:sz w:val="24"/>
        </w:rPr>
        <w:t xml:space="preserve">Таким образом, </w:t>
      </w:r>
      <w:r w:rsidR="00DB206B" w:rsidRPr="006A496D">
        <w:rPr>
          <w:sz w:val="24"/>
        </w:rPr>
        <w:t xml:space="preserve">для удаления примеси железа из продукта помола </w:t>
      </w:r>
      <w:r w:rsidR="00DB206B" w:rsidRPr="006A496D">
        <w:rPr>
          <w:sz w:val="24"/>
          <w:lang w:val="en-US"/>
        </w:rPr>
        <w:t>BeO</w:t>
      </w:r>
      <w:r w:rsidR="00DB206B" w:rsidRPr="006A496D">
        <w:rPr>
          <w:sz w:val="24"/>
        </w:rPr>
        <w:t xml:space="preserve"> наиболее целесообразно использовать комплексный подход, включающий метод магнитной сепарации и </w:t>
      </w:r>
      <w:r w:rsidRPr="006A496D">
        <w:rPr>
          <w:sz w:val="24"/>
        </w:rPr>
        <w:t>химическ</w:t>
      </w:r>
      <w:r w:rsidR="00DB206B" w:rsidRPr="006A496D">
        <w:rPr>
          <w:sz w:val="24"/>
        </w:rPr>
        <w:t>ой</w:t>
      </w:r>
      <w:r w:rsidRPr="006A496D">
        <w:rPr>
          <w:sz w:val="24"/>
        </w:rPr>
        <w:t xml:space="preserve"> очистк</w:t>
      </w:r>
      <w:r w:rsidR="00DB206B" w:rsidRPr="006A496D">
        <w:rPr>
          <w:sz w:val="24"/>
        </w:rPr>
        <w:t>и</w:t>
      </w:r>
      <w:r w:rsidRPr="006A496D">
        <w:rPr>
          <w:sz w:val="24"/>
        </w:rPr>
        <w:t xml:space="preserve"> </w:t>
      </w:r>
      <w:r w:rsidR="00DB206B" w:rsidRPr="006A496D">
        <w:rPr>
          <w:sz w:val="24"/>
        </w:rPr>
        <w:t xml:space="preserve">с использованием </w:t>
      </w:r>
      <w:r w:rsidR="006A496D" w:rsidRPr="006A496D">
        <w:rPr>
          <w:sz w:val="24"/>
        </w:rPr>
        <w:t>0.</w:t>
      </w:r>
      <w:r w:rsidR="00DB206B" w:rsidRPr="006A496D">
        <w:rPr>
          <w:sz w:val="24"/>
        </w:rPr>
        <w:t>4</w:t>
      </w:r>
      <w:r w:rsidR="00B60B17">
        <w:rPr>
          <w:color w:val="000000"/>
        </w:rPr>
        <w:t>–</w:t>
      </w:r>
      <w:r w:rsidR="00DB206B" w:rsidRPr="006A496D">
        <w:rPr>
          <w:sz w:val="24"/>
        </w:rPr>
        <w:t>1</w:t>
      </w:r>
      <w:r w:rsidR="006A496D" w:rsidRPr="006A496D">
        <w:rPr>
          <w:sz w:val="24"/>
        </w:rPr>
        <w:t>.0</w:t>
      </w:r>
      <w:r w:rsidR="00DB206B" w:rsidRPr="006A496D">
        <w:rPr>
          <w:sz w:val="24"/>
        </w:rPr>
        <w:t> М</w:t>
      </w:r>
      <w:r w:rsidRPr="006A496D">
        <w:rPr>
          <w:sz w:val="24"/>
        </w:rPr>
        <w:t xml:space="preserve"> </w:t>
      </w:r>
      <w:r w:rsidR="00DB206B" w:rsidRPr="006A496D">
        <w:rPr>
          <w:sz w:val="24"/>
        </w:rPr>
        <w:t>раствора</w:t>
      </w:r>
      <w:r w:rsidRPr="006A496D">
        <w:rPr>
          <w:sz w:val="24"/>
        </w:rPr>
        <w:t xml:space="preserve"> </w:t>
      </w:r>
      <w:r w:rsidRPr="006A496D">
        <w:rPr>
          <w:sz w:val="24"/>
          <w:lang w:val="en-US"/>
        </w:rPr>
        <w:t>HCl</w:t>
      </w:r>
      <w:r w:rsidRPr="006A496D">
        <w:rPr>
          <w:sz w:val="24"/>
        </w:rPr>
        <w:t xml:space="preserve"> при </w:t>
      </w:r>
      <w:r w:rsidR="00DB206B" w:rsidRPr="006A496D">
        <w:rPr>
          <w:sz w:val="24"/>
        </w:rPr>
        <w:t>повышенной температуре.</w:t>
      </w:r>
    </w:p>
    <w:sectPr w:rsidR="00660408" w:rsidRPr="00767C33" w:rsidSect="007F3449">
      <w:pgSz w:w="11906" w:h="16838" w:code="9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E168F"/>
    <w:multiLevelType w:val="hybridMultilevel"/>
    <w:tmpl w:val="1A045C1C"/>
    <w:lvl w:ilvl="0" w:tplc="900CA28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47471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592"/>
    <w:rsid w:val="0001711C"/>
    <w:rsid w:val="0002188D"/>
    <w:rsid w:val="000F21D2"/>
    <w:rsid w:val="00144C34"/>
    <w:rsid w:val="00185E45"/>
    <w:rsid w:val="00193FB2"/>
    <w:rsid w:val="00196868"/>
    <w:rsid w:val="001B05F0"/>
    <w:rsid w:val="001B7961"/>
    <w:rsid w:val="0033113A"/>
    <w:rsid w:val="00347777"/>
    <w:rsid w:val="00384D2A"/>
    <w:rsid w:val="003E577D"/>
    <w:rsid w:val="00410169"/>
    <w:rsid w:val="0046282D"/>
    <w:rsid w:val="004D1CA7"/>
    <w:rsid w:val="0050247D"/>
    <w:rsid w:val="005359E8"/>
    <w:rsid w:val="00572B10"/>
    <w:rsid w:val="005C5357"/>
    <w:rsid w:val="00614CC6"/>
    <w:rsid w:val="00646B6E"/>
    <w:rsid w:val="00660408"/>
    <w:rsid w:val="00673CB5"/>
    <w:rsid w:val="006A496D"/>
    <w:rsid w:val="006D3CB5"/>
    <w:rsid w:val="00701DB1"/>
    <w:rsid w:val="00734E72"/>
    <w:rsid w:val="00756308"/>
    <w:rsid w:val="00766B6B"/>
    <w:rsid w:val="00767C33"/>
    <w:rsid w:val="00777E4A"/>
    <w:rsid w:val="007A5948"/>
    <w:rsid w:val="007C144C"/>
    <w:rsid w:val="007F3449"/>
    <w:rsid w:val="0089686A"/>
    <w:rsid w:val="008B7FB1"/>
    <w:rsid w:val="009142FA"/>
    <w:rsid w:val="00915B5A"/>
    <w:rsid w:val="009615E6"/>
    <w:rsid w:val="009B73DF"/>
    <w:rsid w:val="00A205AC"/>
    <w:rsid w:val="00A643A8"/>
    <w:rsid w:val="00B60B17"/>
    <w:rsid w:val="00B871B1"/>
    <w:rsid w:val="00BB20D1"/>
    <w:rsid w:val="00BB74B2"/>
    <w:rsid w:val="00BC5042"/>
    <w:rsid w:val="00BD0412"/>
    <w:rsid w:val="00C113DE"/>
    <w:rsid w:val="00C70521"/>
    <w:rsid w:val="00CF5FF1"/>
    <w:rsid w:val="00D2102E"/>
    <w:rsid w:val="00D53403"/>
    <w:rsid w:val="00DB206B"/>
    <w:rsid w:val="00DD5400"/>
    <w:rsid w:val="00DF3DD0"/>
    <w:rsid w:val="00E51054"/>
    <w:rsid w:val="00E57085"/>
    <w:rsid w:val="00EA25B0"/>
    <w:rsid w:val="00EB3592"/>
    <w:rsid w:val="00ED606F"/>
    <w:rsid w:val="00F5162D"/>
    <w:rsid w:val="00F541D0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4DB9"/>
  <w15:docId w15:val="{9439AEFE-1D19-544D-8219-35C5FE0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ой"/>
    <w:qFormat/>
    <w:rsid w:val="0046282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структурная еденица"/>
    <w:basedOn w:val="a"/>
    <w:next w:val="a"/>
    <w:link w:val="10"/>
    <w:uiPriority w:val="9"/>
    <w:qFormat/>
    <w:rsid w:val="005359E8"/>
    <w:pPr>
      <w:keepNext/>
      <w:keepLines/>
      <w:spacing w:afterLines="20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aliases w:val="Title"/>
    <w:basedOn w:val="a"/>
    <w:next w:val="a"/>
    <w:link w:val="20"/>
    <w:uiPriority w:val="9"/>
    <w:semiHidden/>
    <w:unhideWhenUsed/>
    <w:qFormat/>
    <w:rsid w:val="001B05F0"/>
    <w:pPr>
      <w:keepNext/>
      <w:keepLines/>
      <w:spacing w:before="200" w:after="24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труктурная еденица Знак"/>
    <w:basedOn w:val="a0"/>
    <w:link w:val="1"/>
    <w:uiPriority w:val="9"/>
    <w:rsid w:val="005359E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aliases w:val="Title Знак"/>
    <w:basedOn w:val="a0"/>
    <w:link w:val="2"/>
    <w:uiPriority w:val="9"/>
    <w:semiHidden/>
    <w:rsid w:val="001B05F0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39"/>
    <w:rsid w:val="0033113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169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1B796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D041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041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0412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D041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D0412"/>
    <w:rPr>
      <w:rFonts w:ascii="Times New Roman" w:hAnsi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76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88A7-5A3E-4A07-BDF5-03EE5303E7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 "Маяк"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Пичугова Оксана Дмитриевна</dc:creator>
  <cp:keywords/>
  <dc:description/>
  <cp:lastModifiedBy>Оксана Пичугова</cp:lastModifiedBy>
  <cp:revision>2</cp:revision>
  <dcterms:created xsi:type="dcterms:W3CDTF">2023-03-10T03:09:00Z</dcterms:created>
  <dcterms:modified xsi:type="dcterms:W3CDTF">2023-03-10T03:09:00Z</dcterms:modified>
</cp:coreProperties>
</file>