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C701" w14:textId="17F96482" w:rsidR="00BA3AE9" w:rsidRDefault="00931CFB" w:rsidP="00BA3AE9">
      <w:pPr>
        <w:jc w:val="center"/>
        <w:rPr>
          <w:b/>
          <w:color w:val="000000"/>
          <w:szCs w:val="20"/>
        </w:rPr>
      </w:pPr>
      <w:r>
        <w:rPr>
          <w:b/>
          <w:bCs/>
          <w:szCs w:val="14"/>
        </w:rPr>
        <w:t xml:space="preserve">Исследование свойств полимерных композиционных материалов с </w:t>
      </w:r>
      <w:r w:rsidR="00EE3A72">
        <w:rPr>
          <w:b/>
          <w:bCs/>
          <w:szCs w:val="14"/>
        </w:rPr>
        <w:t>диоксид</w:t>
      </w:r>
      <w:r>
        <w:rPr>
          <w:b/>
          <w:bCs/>
          <w:szCs w:val="14"/>
        </w:rPr>
        <w:t>ом</w:t>
      </w:r>
      <w:r w:rsidR="00EE3A72">
        <w:rPr>
          <w:b/>
          <w:bCs/>
          <w:szCs w:val="14"/>
        </w:rPr>
        <w:t xml:space="preserve"> кремния</w:t>
      </w:r>
      <w:r w:rsidR="00DA329C" w:rsidRPr="00DA329C">
        <w:rPr>
          <w:b/>
          <w:bCs/>
          <w:szCs w:val="14"/>
        </w:rPr>
        <w:t xml:space="preserve"> </w:t>
      </w:r>
      <w:r>
        <w:rPr>
          <w:b/>
          <w:bCs/>
          <w:szCs w:val="14"/>
        </w:rPr>
        <w:t xml:space="preserve">в зависимости </w:t>
      </w:r>
      <w:r w:rsidR="00EE3A72">
        <w:rPr>
          <w:b/>
          <w:bCs/>
          <w:szCs w:val="14"/>
        </w:rPr>
        <w:t xml:space="preserve">от обобщенного параметра </w:t>
      </w:r>
      <w:r w:rsidR="00DA329C" w:rsidRPr="00DA329C">
        <w:rPr>
          <w:b/>
          <w:color w:val="000000"/>
          <w:szCs w:val="20"/>
        </w:rPr>
        <w:t>Θ</w:t>
      </w:r>
    </w:p>
    <w:p w14:paraId="00000002" w14:textId="2866D7AE" w:rsidR="00130241" w:rsidRDefault="00170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Цветкова К.С.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Ковалева А.Н</w:t>
      </w:r>
      <w:r w:rsidR="00EB1F49">
        <w:rPr>
          <w:b/>
          <w:i/>
          <w:color w:val="000000"/>
        </w:rPr>
        <w:t>.</w:t>
      </w:r>
    </w:p>
    <w:p w14:paraId="00000003" w14:textId="63B4F80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021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70215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8" w14:textId="04B71461" w:rsidR="00130241" w:rsidRDefault="00170215" w:rsidP="00CD1CB4">
      <w:pPr>
        <w:jc w:val="center"/>
        <w:rPr>
          <w:color w:val="000000"/>
        </w:rPr>
      </w:pPr>
      <w:r w:rsidRPr="00170215">
        <w:rPr>
          <w:i/>
          <w:iCs/>
          <w:szCs w:val="18"/>
        </w:rPr>
        <w:t>РТУ МИРЭА, Институт тонких химических технологий им. М.В. Ломоносова,</w:t>
      </w:r>
      <w:r w:rsidR="00CD1CB4">
        <w:rPr>
          <w:i/>
          <w:iCs/>
          <w:szCs w:val="18"/>
        </w:rPr>
        <w:t xml:space="preserve"> </w:t>
      </w:r>
      <w:r w:rsidRPr="00170215">
        <w:rPr>
          <w:i/>
          <w:iCs/>
          <w:szCs w:val="18"/>
        </w:rPr>
        <w:t>Москва,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kstsvetkova</w:t>
      </w:r>
      <w:proofErr w:type="spellEnd"/>
      <w:r w:rsidRPr="00170215">
        <w:rPr>
          <w:i/>
          <w:color w:val="000000"/>
          <w:u w:val="single"/>
        </w:rPr>
        <w:t>25@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170215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7E95F09B" w14:textId="50844979" w:rsidR="005D10B5" w:rsidRDefault="005D10B5" w:rsidP="005A721D">
      <w:pPr>
        <w:widowControl w:val="0"/>
        <w:ind w:firstLine="397"/>
        <w:jc w:val="both"/>
        <w:rPr>
          <w:szCs w:val="16"/>
        </w:rPr>
      </w:pPr>
      <w:r w:rsidRPr="005D10B5">
        <w:rPr>
          <w:szCs w:val="16"/>
        </w:rPr>
        <w:t xml:space="preserve">В настоящее время </w:t>
      </w:r>
      <w:r w:rsidR="00B56987">
        <w:rPr>
          <w:szCs w:val="16"/>
        </w:rPr>
        <w:t xml:space="preserve">полимерные </w:t>
      </w:r>
      <w:r w:rsidRPr="005D10B5">
        <w:rPr>
          <w:szCs w:val="16"/>
        </w:rPr>
        <w:t>композиционные материалы</w:t>
      </w:r>
      <w:r w:rsidR="00B56987">
        <w:rPr>
          <w:szCs w:val="16"/>
        </w:rPr>
        <w:t xml:space="preserve"> (ПКМ)</w:t>
      </w:r>
      <w:r w:rsidRPr="005D10B5">
        <w:rPr>
          <w:szCs w:val="16"/>
        </w:rPr>
        <w:t xml:space="preserve"> </w:t>
      </w:r>
      <w:r w:rsidRPr="005D10B5">
        <w:rPr>
          <w:color w:val="000000"/>
          <w:szCs w:val="16"/>
        </w:rPr>
        <w:t xml:space="preserve">занимают лидирующие области в большинстве отраслей </w:t>
      </w:r>
      <w:r w:rsidRPr="005D10B5">
        <w:rPr>
          <w:szCs w:val="16"/>
        </w:rPr>
        <w:t>промышленного производства</w:t>
      </w:r>
      <w:r w:rsidR="00B56987">
        <w:rPr>
          <w:szCs w:val="16"/>
        </w:rPr>
        <w:t xml:space="preserve"> (</w:t>
      </w:r>
      <w:r w:rsidRPr="005D10B5">
        <w:rPr>
          <w:szCs w:val="16"/>
        </w:rPr>
        <w:t>авиастроении, судостроении, машиностроении, производстве потребительских товаров, медицинских изделий и т.д.</w:t>
      </w:r>
      <w:r w:rsidR="00B56987">
        <w:rPr>
          <w:szCs w:val="16"/>
        </w:rPr>
        <w:t>).</w:t>
      </w:r>
      <w:r w:rsidRPr="005D10B5">
        <w:rPr>
          <w:szCs w:val="16"/>
        </w:rPr>
        <w:t xml:space="preserve"> </w:t>
      </w:r>
    </w:p>
    <w:p w14:paraId="1C3CE381" w14:textId="0BA46390" w:rsidR="00B56987" w:rsidRDefault="005D10B5" w:rsidP="005A721D">
      <w:pPr>
        <w:widowControl w:val="0"/>
        <w:ind w:firstLine="397"/>
        <w:jc w:val="both"/>
        <w:rPr>
          <w:color w:val="000000"/>
          <w:szCs w:val="20"/>
        </w:rPr>
      </w:pPr>
      <w:r w:rsidRPr="005D10B5">
        <w:rPr>
          <w:szCs w:val="20"/>
        </w:rPr>
        <w:t xml:space="preserve">Как известно, ПКМ состоят из двух или более компонентов, один из которых матрица, а другой </w:t>
      </w:r>
      <w:r w:rsidR="004430BB">
        <w:rPr>
          <w:szCs w:val="20"/>
        </w:rPr>
        <w:t>–</w:t>
      </w:r>
      <w:r w:rsidR="00931CFB">
        <w:rPr>
          <w:szCs w:val="20"/>
        </w:rPr>
        <w:t xml:space="preserve"> </w:t>
      </w:r>
      <w:r w:rsidRPr="005D10B5">
        <w:rPr>
          <w:szCs w:val="20"/>
        </w:rPr>
        <w:t>наполнитель.</w:t>
      </w:r>
      <w:r w:rsidR="00B56987">
        <w:rPr>
          <w:szCs w:val="20"/>
        </w:rPr>
        <w:t xml:space="preserve"> </w:t>
      </w:r>
      <w:r w:rsidRPr="005D10B5">
        <w:rPr>
          <w:szCs w:val="20"/>
        </w:rPr>
        <w:t xml:space="preserve">В качестве матрицы могут выступать </w:t>
      </w:r>
      <w:r w:rsidR="00B56987">
        <w:rPr>
          <w:szCs w:val="20"/>
        </w:rPr>
        <w:t xml:space="preserve">как </w:t>
      </w:r>
      <w:proofErr w:type="spellStart"/>
      <w:r w:rsidRPr="005D10B5">
        <w:rPr>
          <w:szCs w:val="20"/>
        </w:rPr>
        <w:t>термо</w:t>
      </w:r>
      <w:proofErr w:type="spellEnd"/>
      <w:r w:rsidRPr="005D10B5">
        <w:rPr>
          <w:szCs w:val="20"/>
        </w:rPr>
        <w:t>- и реактопласты,</w:t>
      </w:r>
      <w:r w:rsidR="00B56987">
        <w:rPr>
          <w:szCs w:val="20"/>
        </w:rPr>
        <w:t xml:space="preserve"> так и </w:t>
      </w:r>
      <w:r w:rsidRPr="005D10B5">
        <w:rPr>
          <w:szCs w:val="20"/>
        </w:rPr>
        <w:t>эластомеры.</w:t>
      </w:r>
      <w:r w:rsidR="00B56987">
        <w:rPr>
          <w:szCs w:val="20"/>
        </w:rPr>
        <w:t xml:space="preserve"> Добавление наполнителей </w:t>
      </w:r>
      <w:r w:rsidR="00B56987" w:rsidRPr="00B56987">
        <w:rPr>
          <w:color w:val="000000"/>
          <w:szCs w:val="20"/>
        </w:rPr>
        <w:t>в состав полимерных смесей</w:t>
      </w:r>
      <w:r w:rsidR="00B56987">
        <w:rPr>
          <w:color w:val="000000"/>
          <w:szCs w:val="20"/>
        </w:rPr>
        <w:t xml:space="preserve"> приводит к изменению </w:t>
      </w:r>
      <w:r w:rsidR="00B56987" w:rsidRPr="00B56987">
        <w:rPr>
          <w:color w:val="000000"/>
          <w:szCs w:val="20"/>
        </w:rPr>
        <w:t>физико-механические свойств материала</w:t>
      </w:r>
      <w:r w:rsidR="00B56987" w:rsidRPr="00B56987">
        <w:rPr>
          <w:color w:val="FF0000"/>
          <w:szCs w:val="20"/>
        </w:rPr>
        <w:t xml:space="preserve"> </w:t>
      </w:r>
      <w:r w:rsidR="00B56987" w:rsidRPr="00B56987">
        <w:rPr>
          <w:color w:val="000000"/>
          <w:szCs w:val="20"/>
        </w:rPr>
        <w:t xml:space="preserve">в соответствии с требованиями и условиями практического применения изделий. </w:t>
      </w:r>
    </w:p>
    <w:p w14:paraId="093E94CE" w14:textId="11204AC8" w:rsidR="00B56987" w:rsidRDefault="00B56987" w:rsidP="005A721D">
      <w:pPr>
        <w:widowControl w:val="0"/>
        <w:ind w:firstLine="397"/>
        <w:jc w:val="both"/>
        <w:rPr>
          <w:color w:val="000000"/>
          <w:szCs w:val="20"/>
        </w:rPr>
      </w:pPr>
      <w:r w:rsidRPr="00B56987">
        <w:rPr>
          <w:color w:val="000000"/>
          <w:szCs w:val="20"/>
        </w:rPr>
        <w:t xml:space="preserve">При создании любого дисперсно-наполненного ПКМ (ДНПКМ) вначале </w:t>
      </w:r>
      <w:r w:rsidR="004A4E67">
        <w:rPr>
          <w:color w:val="000000"/>
          <w:szCs w:val="20"/>
        </w:rPr>
        <w:t>важно</w:t>
      </w:r>
      <w:r w:rsidRPr="00B56987">
        <w:rPr>
          <w:color w:val="000000"/>
          <w:szCs w:val="20"/>
        </w:rPr>
        <w:t xml:space="preserve"> определ</w:t>
      </w:r>
      <w:r w:rsidR="00931CFB">
        <w:rPr>
          <w:color w:val="000000"/>
          <w:szCs w:val="20"/>
        </w:rPr>
        <w:t>и</w:t>
      </w:r>
      <w:r w:rsidR="005A721D">
        <w:rPr>
          <w:color w:val="000000"/>
          <w:szCs w:val="20"/>
        </w:rPr>
        <w:t>ть</w:t>
      </w:r>
      <w:r w:rsidRPr="00B56987">
        <w:rPr>
          <w:color w:val="000000"/>
          <w:szCs w:val="20"/>
        </w:rPr>
        <w:t xml:space="preserve"> параметры исходных компонентов (дисперсной фазы наполнителя и полимерной матрицы).</w:t>
      </w:r>
      <w:r w:rsidR="004A4E67">
        <w:rPr>
          <w:color w:val="000000"/>
          <w:szCs w:val="20"/>
        </w:rPr>
        <w:t xml:space="preserve"> </w:t>
      </w:r>
    </w:p>
    <w:p w14:paraId="6A44DF3F" w14:textId="77735209" w:rsidR="004A4E67" w:rsidRDefault="004A4E67" w:rsidP="005A721D">
      <w:pPr>
        <w:widowControl w:val="0"/>
        <w:ind w:firstLine="397"/>
        <w:jc w:val="both"/>
        <w:rPr>
          <w:color w:val="000000"/>
          <w:szCs w:val="20"/>
        </w:rPr>
      </w:pPr>
      <w:r w:rsidRPr="004A4E67">
        <w:rPr>
          <w:color w:val="000000"/>
          <w:szCs w:val="20"/>
        </w:rPr>
        <w:t>В работах [</w:t>
      </w:r>
      <w:r w:rsidR="003E45E8">
        <w:rPr>
          <w:color w:val="000000"/>
          <w:szCs w:val="20"/>
        </w:rPr>
        <w:t>1-2</w:t>
      </w:r>
      <w:r w:rsidRPr="004A4E67">
        <w:rPr>
          <w:color w:val="000000"/>
          <w:szCs w:val="20"/>
        </w:rPr>
        <w:t xml:space="preserve">] показано, что для проектирования составов ДНПКМ необходимо установить ряд обобщенных параметров: значение максимально возможного содержания дисперсного наполнителя (параметр </w:t>
      </w:r>
      <w:proofErr w:type="spellStart"/>
      <w:r w:rsidRPr="004A4E67">
        <w:rPr>
          <w:color w:val="000000"/>
          <w:szCs w:val="20"/>
        </w:rPr>
        <w:t>φ</w:t>
      </w:r>
      <w:r w:rsidRPr="004A4E67">
        <w:rPr>
          <w:color w:val="000000"/>
          <w:szCs w:val="20"/>
          <w:vertAlign w:val="subscript"/>
        </w:rPr>
        <w:t>m</w:t>
      </w:r>
      <w:proofErr w:type="spellEnd"/>
      <w:r w:rsidRPr="004A4E67">
        <w:rPr>
          <w:color w:val="000000"/>
          <w:szCs w:val="20"/>
        </w:rPr>
        <w:t>, об. д.) в полимерной матрице, параметр Θ (доля полимерной фазы-матрицы</w:t>
      </w:r>
      <w:r w:rsidR="00931CFB">
        <w:rPr>
          <w:color w:val="000000"/>
          <w:szCs w:val="20"/>
        </w:rPr>
        <w:t>,</w:t>
      </w:r>
      <w:r w:rsidRPr="004A4E67">
        <w:rPr>
          <w:color w:val="000000"/>
          <w:szCs w:val="20"/>
        </w:rPr>
        <w:t xml:space="preserve"> формир</w:t>
      </w:r>
      <w:r w:rsidR="00931CFB">
        <w:rPr>
          <w:color w:val="000000"/>
          <w:szCs w:val="20"/>
        </w:rPr>
        <w:t>ующей</w:t>
      </w:r>
      <w:r w:rsidRPr="004A4E67">
        <w:rPr>
          <w:color w:val="000000"/>
          <w:szCs w:val="20"/>
        </w:rPr>
        <w:t xml:space="preserve"> прослойки между частицами наполнителя) для определения типа дисперсной структуры и ее описания, а также В</w:t>
      </w:r>
      <w:r w:rsidR="005A721D">
        <w:rPr>
          <w:color w:val="000000"/>
          <w:szCs w:val="20"/>
        </w:rPr>
        <w:t xml:space="preserve"> (</w:t>
      </w:r>
      <w:r w:rsidRPr="004A4E67">
        <w:rPr>
          <w:color w:val="000000"/>
          <w:szCs w:val="20"/>
        </w:rPr>
        <w:t>доля полимерной фазы-матрицы для заполнения объема между частицами</w:t>
      </w:r>
      <w:r w:rsidR="005A721D">
        <w:rPr>
          <w:color w:val="000000"/>
          <w:szCs w:val="20"/>
        </w:rPr>
        <w:t>)</w:t>
      </w:r>
      <w:r w:rsidR="00931CFB">
        <w:rPr>
          <w:color w:val="000000"/>
          <w:szCs w:val="20"/>
        </w:rPr>
        <w:t xml:space="preserve"> и</w:t>
      </w:r>
      <w:r w:rsidRPr="004A4E67">
        <w:rPr>
          <w:color w:val="000000"/>
          <w:szCs w:val="20"/>
        </w:rPr>
        <w:t xml:space="preserve"> М</w:t>
      </w:r>
      <w:r w:rsidR="005A721D">
        <w:rPr>
          <w:color w:val="000000"/>
          <w:szCs w:val="20"/>
        </w:rPr>
        <w:t xml:space="preserve"> (</w:t>
      </w:r>
      <w:r w:rsidRPr="004A4E67">
        <w:rPr>
          <w:color w:val="000000"/>
          <w:szCs w:val="20"/>
        </w:rPr>
        <w:t>доля полимерной фазы-матрицы в граничных слоях с толщиной (δ).</w:t>
      </w:r>
      <w:r>
        <w:rPr>
          <w:color w:val="000000"/>
          <w:szCs w:val="20"/>
        </w:rPr>
        <w:t xml:space="preserve"> </w:t>
      </w:r>
    </w:p>
    <w:p w14:paraId="3C75970A" w14:textId="45D76064" w:rsidR="004A4E67" w:rsidRPr="005A721D" w:rsidRDefault="004A4E67" w:rsidP="005A721D">
      <w:pPr>
        <w:widowControl w:val="0"/>
        <w:ind w:firstLine="39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Благодаря обобщенному параметру </w:t>
      </w:r>
      <w:r w:rsidR="00615103" w:rsidRPr="004A4E67">
        <w:rPr>
          <w:color w:val="000000"/>
          <w:szCs w:val="20"/>
        </w:rPr>
        <w:t>Θ</w:t>
      </w:r>
      <w:r w:rsidR="00615103">
        <w:rPr>
          <w:color w:val="000000"/>
          <w:szCs w:val="20"/>
        </w:rPr>
        <w:t xml:space="preserve"> была проведена классификация всех дисперсно-наполненных систем по структурному принципу: разбавленные системы (РС),</w:t>
      </w:r>
      <w:r w:rsidR="005A721D">
        <w:rPr>
          <w:color w:val="000000"/>
          <w:szCs w:val="20"/>
        </w:rPr>
        <w:t xml:space="preserve"> </w:t>
      </w:r>
      <w:r w:rsidR="00615103">
        <w:t>низко-наполненные (ННС), средне-наполненные (СНС) и высоконаполненные системы (ВНС).</w:t>
      </w:r>
    </w:p>
    <w:p w14:paraId="5578E087" w14:textId="1A599CC2" w:rsidR="00615103" w:rsidRDefault="00615103" w:rsidP="005A721D">
      <w:pPr>
        <w:widowControl w:val="0"/>
        <w:ind w:firstLine="397"/>
        <w:jc w:val="both"/>
        <w:rPr>
          <w:szCs w:val="20"/>
        </w:rPr>
      </w:pPr>
      <w:r w:rsidRPr="00615103">
        <w:rPr>
          <w:color w:val="000000"/>
          <w:szCs w:val="20"/>
        </w:rPr>
        <w:t xml:space="preserve">В </w:t>
      </w:r>
      <w:r w:rsidR="00BC74DD" w:rsidRPr="00553B62">
        <w:rPr>
          <w:szCs w:val="20"/>
        </w:rPr>
        <w:t>исследовании</w:t>
      </w:r>
      <w:r w:rsidR="00BC74DD">
        <w:rPr>
          <w:color w:val="000000"/>
          <w:szCs w:val="20"/>
        </w:rPr>
        <w:t xml:space="preserve"> </w:t>
      </w:r>
      <w:r w:rsidRPr="00615103">
        <w:rPr>
          <w:color w:val="000000"/>
          <w:szCs w:val="20"/>
        </w:rPr>
        <w:t>показали возможность применения</w:t>
      </w:r>
      <w:r>
        <w:rPr>
          <w:color w:val="000000"/>
          <w:szCs w:val="20"/>
        </w:rPr>
        <w:t xml:space="preserve"> </w:t>
      </w:r>
      <w:r w:rsidRPr="00615103">
        <w:rPr>
          <w:color w:val="000000"/>
          <w:szCs w:val="20"/>
        </w:rPr>
        <w:t>параметр</w:t>
      </w:r>
      <w:r>
        <w:rPr>
          <w:color w:val="000000"/>
          <w:szCs w:val="20"/>
        </w:rPr>
        <w:t xml:space="preserve">а </w:t>
      </w:r>
      <w:r w:rsidRPr="004A4E67">
        <w:rPr>
          <w:color w:val="000000"/>
          <w:szCs w:val="20"/>
        </w:rPr>
        <w:t>Θ</w:t>
      </w:r>
      <w:r w:rsidRPr="00615103">
        <w:rPr>
          <w:color w:val="000000"/>
          <w:szCs w:val="20"/>
        </w:rPr>
        <w:t xml:space="preserve"> для описания </w:t>
      </w:r>
      <w:r w:rsidR="00EA41D5">
        <w:rPr>
          <w:color w:val="000000"/>
          <w:szCs w:val="20"/>
        </w:rPr>
        <w:t>свойств</w:t>
      </w:r>
      <w:r w:rsidRPr="00615103">
        <w:rPr>
          <w:color w:val="000000"/>
          <w:szCs w:val="20"/>
        </w:rPr>
        <w:t xml:space="preserve"> </w:t>
      </w:r>
      <w:proofErr w:type="spellStart"/>
      <w:r w:rsidRPr="00615103">
        <w:rPr>
          <w:color w:val="000000"/>
          <w:szCs w:val="20"/>
        </w:rPr>
        <w:t>невулканизованных</w:t>
      </w:r>
      <w:proofErr w:type="spellEnd"/>
      <w:r w:rsidRPr="00615103">
        <w:rPr>
          <w:color w:val="000000"/>
          <w:szCs w:val="20"/>
        </w:rPr>
        <w:t xml:space="preserve"> полимерных композиционных материалов</w:t>
      </w:r>
      <w:r>
        <w:rPr>
          <w:color w:val="000000"/>
          <w:szCs w:val="20"/>
        </w:rPr>
        <w:t xml:space="preserve"> на основе </w:t>
      </w:r>
      <w:r w:rsidRPr="00615103">
        <w:rPr>
          <w:szCs w:val="20"/>
        </w:rPr>
        <w:t>бутадиен-стирольн</w:t>
      </w:r>
      <w:r>
        <w:rPr>
          <w:szCs w:val="20"/>
        </w:rPr>
        <w:t>ого</w:t>
      </w:r>
      <w:r w:rsidRPr="00615103">
        <w:rPr>
          <w:szCs w:val="20"/>
        </w:rPr>
        <w:t xml:space="preserve"> (СКС-30 АРК) </w:t>
      </w:r>
      <w:r>
        <w:rPr>
          <w:szCs w:val="20"/>
        </w:rPr>
        <w:t xml:space="preserve">и </w:t>
      </w:r>
      <w:r w:rsidRPr="00615103">
        <w:rPr>
          <w:szCs w:val="20"/>
        </w:rPr>
        <w:t>бутадиен-нитрильн</w:t>
      </w:r>
      <w:r>
        <w:rPr>
          <w:szCs w:val="20"/>
        </w:rPr>
        <w:t xml:space="preserve">ого </w:t>
      </w:r>
      <w:r w:rsidRPr="00615103">
        <w:rPr>
          <w:szCs w:val="20"/>
        </w:rPr>
        <w:t>(БНКС-40 АН)</w:t>
      </w:r>
      <w:r>
        <w:rPr>
          <w:szCs w:val="20"/>
        </w:rPr>
        <w:t xml:space="preserve"> каучуков</w:t>
      </w:r>
      <w:r w:rsidR="00A200A2">
        <w:rPr>
          <w:szCs w:val="20"/>
        </w:rPr>
        <w:t xml:space="preserve"> с добавлением </w:t>
      </w:r>
      <w:r w:rsidR="00A200A2" w:rsidRPr="00A200A2">
        <w:rPr>
          <w:szCs w:val="20"/>
        </w:rPr>
        <w:t>дисперсн</w:t>
      </w:r>
      <w:r w:rsidR="00A200A2">
        <w:rPr>
          <w:szCs w:val="20"/>
        </w:rPr>
        <w:t>ого</w:t>
      </w:r>
      <w:r w:rsidR="00A200A2" w:rsidRPr="00A200A2">
        <w:rPr>
          <w:szCs w:val="20"/>
        </w:rPr>
        <w:t xml:space="preserve"> наполнител</w:t>
      </w:r>
      <w:r w:rsidR="00A200A2">
        <w:rPr>
          <w:szCs w:val="20"/>
        </w:rPr>
        <w:t>я</w:t>
      </w:r>
      <w:r w:rsidR="00A200A2" w:rsidRPr="00A200A2">
        <w:rPr>
          <w:szCs w:val="20"/>
        </w:rPr>
        <w:t xml:space="preserve"> диоксид кремния марки БС-50 с диаметром </w:t>
      </w:r>
      <w:r w:rsidR="00A200A2" w:rsidRPr="00A200A2">
        <w:rPr>
          <w:color w:val="000000"/>
          <w:szCs w:val="20"/>
        </w:rPr>
        <w:t>частиц</w:t>
      </w:r>
      <w:r w:rsidR="00A200A2" w:rsidRPr="00A200A2">
        <w:rPr>
          <w:color w:val="FF0000"/>
          <w:szCs w:val="20"/>
        </w:rPr>
        <w:t xml:space="preserve"> </w:t>
      </w:r>
      <w:r w:rsidR="00A200A2" w:rsidRPr="00A200A2">
        <w:rPr>
          <w:szCs w:val="20"/>
        </w:rPr>
        <w:t xml:space="preserve">50 </w:t>
      </w:r>
      <w:proofErr w:type="spellStart"/>
      <w:r w:rsidR="00A200A2" w:rsidRPr="00A200A2">
        <w:rPr>
          <w:szCs w:val="20"/>
        </w:rPr>
        <w:t>нм</w:t>
      </w:r>
      <w:proofErr w:type="spellEnd"/>
      <w:r w:rsidR="00A200A2" w:rsidRPr="00A200A2">
        <w:rPr>
          <w:szCs w:val="20"/>
        </w:rPr>
        <w:t>.</w:t>
      </w:r>
    </w:p>
    <w:p w14:paraId="70830E2A" w14:textId="77777777" w:rsidR="005A721D" w:rsidRDefault="005A721D" w:rsidP="005A721D">
      <w:pPr>
        <w:widowControl w:val="0"/>
        <w:ind w:firstLine="397"/>
        <w:jc w:val="both"/>
        <w:rPr>
          <w:szCs w:val="20"/>
        </w:rPr>
      </w:pPr>
    </w:p>
    <w:p w14:paraId="4A80E5C6" w14:textId="78DD040C" w:rsidR="00A200A2" w:rsidRDefault="00A200A2" w:rsidP="005A721D">
      <w:pPr>
        <w:widowControl w:val="0"/>
        <w:rPr>
          <w:szCs w:val="20"/>
        </w:rPr>
      </w:pPr>
      <w:r>
        <w:rPr>
          <w:szCs w:val="20"/>
        </w:rPr>
        <w:t xml:space="preserve">Таблица 1. Параметр </w:t>
      </w:r>
      <w:r w:rsidRPr="004A4E67">
        <w:rPr>
          <w:color w:val="000000"/>
          <w:szCs w:val="20"/>
        </w:rPr>
        <w:t>Θ</w:t>
      </w:r>
      <w:r>
        <w:rPr>
          <w:color w:val="000000"/>
          <w:szCs w:val="20"/>
        </w:rPr>
        <w:t xml:space="preserve"> в зависимости от доли полимера и наполнителя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527"/>
        <w:gridCol w:w="1527"/>
        <w:gridCol w:w="1527"/>
        <w:gridCol w:w="1530"/>
      </w:tblGrid>
      <w:tr w:rsidR="00A200A2" w:rsidRPr="000648D0" w14:paraId="54E96DC1" w14:textId="77777777" w:rsidTr="0096509A">
        <w:trPr>
          <w:trHeight w:val="361"/>
          <w:jc w:val="center"/>
        </w:trPr>
        <w:tc>
          <w:tcPr>
            <w:tcW w:w="1670" w:type="pct"/>
            <w:shd w:val="clear" w:color="auto" w:fill="auto"/>
            <w:vAlign w:val="center"/>
          </w:tcPr>
          <w:p w14:paraId="176A0906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Каучук/наполнитель</w:t>
            </w:r>
          </w:p>
        </w:tc>
        <w:tc>
          <w:tcPr>
            <w:tcW w:w="3330" w:type="pct"/>
            <w:gridSpan w:val="4"/>
            <w:shd w:val="clear" w:color="auto" w:fill="auto"/>
            <w:vAlign w:val="center"/>
          </w:tcPr>
          <w:p w14:paraId="59E8D969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 xml:space="preserve">Состав смеси, </w:t>
            </w:r>
            <w:proofErr w:type="spellStart"/>
            <w:r w:rsidRPr="00553B62">
              <w:rPr>
                <w:szCs w:val="18"/>
              </w:rPr>
              <w:t>об.д</w:t>
            </w:r>
            <w:proofErr w:type="spellEnd"/>
            <w:r w:rsidRPr="00553B62">
              <w:rPr>
                <w:szCs w:val="18"/>
              </w:rPr>
              <w:t>.</w:t>
            </w:r>
          </w:p>
        </w:tc>
      </w:tr>
      <w:tr w:rsidR="00A200A2" w:rsidRPr="000648D0" w14:paraId="4FE978DE" w14:textId="77777777" w:rsidTr="0096509A">
        <w:trPr>
          <w:trHeight w:val="240"/>
          <w:jc w:val="center"/>
        </w:trPr>
        <w:tc>
          <w:tcPr>
            <w:tcW w:w="1670" w:type="pct"/>
            <w:shd w:val="clear" w:color="auto" w:fill="auto"/>
            <w:vAlign w:val="center"/>
          </w:tcPr>
          <w:p w14:paraId="1A247270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БНКС-40 АН/ БС-50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346E6B1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0,92/0,08</w:t>
            </w:r>
          </w:p>
        </w:tc>
        <w:tc>
          <w:tcPr>
            <w:tcW w:w="832" w:type="pct"/>
            <w:vAlign w:val="center"/>
          </w:tcPr>
          <w:p w14:paraId="520CCA06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0,85/0,15</w:t>
            </w:r>
          </w:p>
        </w:tc>
        <w:tc>
          <w:tcPr>
            <w:tcW w:w="832" w:type="pct"/>
            <w:vAlign w:val="center"/>
          </w:tcPr>
          <w:p w14:paraId="4FAF2B16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0,79/0,21</w:t>
            </w:r>
          </w:p>
        </w:tc>
        <w:tc>
          <w:tcPr>
            <w:tcW w:w="835" w:type="pct"/>
            <w:vAlign w:val="center"/>
          </w:tcPr>
          <w:p w14:paraId="0E14D2D9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0,74/0,26</w:t>
            </w:r>
          </w:p>
        </w:tc>
      </w:tr>
      <w:tr w:rsidR="00A200A2" w:rsidRPr="000648D0" w14:paraId="22E23248" w14:textId="77777777" w:rsidTr="0096509A">
        <w:trPr>
          <w:trHeight w:val="170"/>
          <w:jc w:val="center"/>
        </w:trPr>
        <w:tc>
          <w:tcPr>
            <w:tcW w:w="1670" w:type="pct"/>
            <w:shd w:val="clear" w:color="auto" w:fill="auto"/>
            <w:vAlign w:val="center"/>
          </w:tcPr>
          <w:p w14:paraId="4ACEB2AA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 xml:space="preserve">Θ, </w:t>
            </w:r>
            <w:proofErr w:type="spellStart"/>
            <w:r w:rsidRPr="00553B62">
              <w:rPr>
                <w:szCs w:val="18"/>
              </w:rPr>
              <w:t>об.д</w:t>
            </w:r>
            <w:proofErr w:type="spellEnd"/>
            <w:r w:rsidRPr="00553B62">
              <w:rPr>
                <w:szCs w:val="18"/>
              </w:rPr>
              <w:t>.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6A911AD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0,90</w:t>
            </w:r>
          </w:p>
        </w:tc>
        <w:tc>
          <w:tcPr>
            <w:tcW w:w="832" w:type="pct"/>
            <w:vAlign w:val="center"/>
          </w:tcPr>
          <w:p w14:paraId="4F180598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0,75</w:t>
            </w:r>
          </w:p>
        </w:tc>
        <w:tc>
          <w:tcPr>
            <w:tcW w:w="832" w:type="pct"/>
            <w:vAlign w:val="center"/>
          </w:tcPr>
          <w:p w14:paraId="679B79D9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0,60</w:t>
            </w:r>
          </w:p>
        </w:tc>
        <w:tc>
          <w:tcPr>
            <w:tcW w:w="835" w:type="pct"/>
            <w:vAlign w:val="center"/>
          </w:tcPr>
          <w:p w14:paraId="529E6DAC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0,45</w:t>
            </w:r>
          </w:p>
        </w:tc>
      </w:tr>
      <w:tr w:rsidR="00A200A2" w:rsidRPr="000648D0" w14:paraId="1CFE82D6" w14:textId="77777777" w:rsidTr="0096509A">
        <w:trPr>
          <w:trHeight w:val="269"/>
          <w:jc w:val="center"/>
        </w:trPr>
        <w:tc>
          <w:tcPr>
            <w:tcW w:w="1670" w:type="pct"/>
            <w:shd w:val="clear" w:color="auto" w:fill="auto"/>
            <w:vAlign w:val="center"/>
          </w:tcPr>
          <w:p w14:paraId="5AAFC2FB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СКС-30 АРК/ БС-50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3D7F452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0,93/0,07</w:t>
            </w:r>
          </w:p>
        </w:tc>
        <w:tc>
          <w:tcPr>
            <w:tcW w:w="832" w:type="pct"/>
            <w:vAlign w:val="center"/>
          </w:tcPr>
          <w:p w14:paraId="2EC4BF2A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0,86/0,14</w:t>
            </w:r>
          </w:p>
        </w:tc>
        <w:tc>
          <w:tcPr>
            <w:tcW w:w="832" w:type="pct"/>
            <w:vAlign w:val="center"/>
          </w:tcPr>
          <w:p w14:paraId="4CE66BC6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0,81/0,19</w:t>
            </w:r>
          </w:p>
        </w:tc>
        <w:tc>
          <w:tcPr>
            <w:tcW w:w="835" w:type="pct"/>
            <w:vAlign w:val="center"/>
          </w:tcPr>
          <w:p w14:paraId="3EC169A4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0,76/0,24</w:t>
            </w:r>
          </w:p>
        </w:tc>
      </w:tr>
      <w:tr w:rsidR="00A200A2" w:rsidRPr="000648D0" w14:paraId="2FAD74C6" w14:textId="77777777" w:rsidTr="0096509A">
        <w:trPr>
          <w:trHeight w:val="178"/>
          <w:jc w:val="center"/>
        </w:trPr>
        <w:tc>
          <w:tcPr>
            <w:tcW w:w="1670" w:type="pct"/>
            <w:shd w:val="clear" w:color="auto" w:fill="auto"/>
            <w:vAlign w:val="center"/>
          </w:tcPr>
          <w:p w14:paraId="6AEDFF71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 xml:space="preserve">Θ, </w:t>
            </w:r>
            <w:proofErr w:type="spellStart"/>
            <w:r w:rsidRPr="00553B62">
              <w:rPr>
                <w:szCs w:val="18"/>
              </w:rPr>
              <w:t>об.д</w:t>
            </w:r>
            <w:proofErr w:type="spellEnd"/>
            <w:r w:rsidRPr="00553B62">
              <w:rPr>
                <w:szCs w:val="18"/>
              </w:rPr>
              <w:t>.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76D78A1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0,90</w:t>
            </w:r>
          </w:p>
        </w:tc>
        <w:tc>
          <w:tcPr>
            <w:tcW w:w="832" w:type="pct"/>
            <w:vAlign w:val="center"/>
          </w:tcPr>
          <w:p w14:paraId="4DB98597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0,75</w:t>
            </w:r>
          </w:p>
        </w:tc>
        <w:tc>
          <w:tcPr>
            <w:tcW w:w="832" w:type="pct"/>
            <w:vAlign w:val="center"/>
          </w:tcPr>
          <w:p w14:paraId="6146C82C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0,60</w:t>
            </w:r>
          </w:p>
        </w:tc>
        <w:tc>
          <w:tcPr>
            <w:tcW w:w="835" w:type="pct"/>
            <w:vAlign w:val="center"/>
          </w:tcPr>
          <w:p w14:paraId="737A2369" w14:textId="77777777" w:rsidR="00A200A2" w:rsidRPr="00553B62" w:rsidRDefault="00A200A2" w:rsidP="00CC2CD2">
            <w:pPr>
              <w:widowControl w:val="0"/>
              <w:jc w:val="center"/>
              <w:rPr>
                <w:szCs w:val="18"/>
              </w:rPr>
            </w:pPr>
            <w:r w:rsidRPr="00553B62">
              <w:rPr>
                <w:szCs w:val="18"/>
              </w:rPr>
              <w:t>0,45</w:t>
            </w:r>
          </w:p>
        </w:tc>
      </w:tr>
    </w:tbl>
    <w:p w14:paraId="33BA916E" w14:textId="77777777" w:rsidR="00A200A2" w:rsidRPr="00A200A2" w:rsidRDefault="00A200A2" w:rsidP="00615103">
      <w:pPr>
        <w:widowControl w:val="0"/>
        <w:ind w:firstLine="425"/>
        <w:jc w:val="both"/>
        <w:rPr>
          <w:szCs w:val="20"/>
        </w:rPr>
      </w:pPr>
    </w:p>
    <w:p w14:paraId="505E4D61" w14:textId="02FC214E" w:rsidR="005A721D" w:rsidRPr="005A721D" w:rsidRDefault="00A200A2" w:rsidP="0096509A">
      <w:pPr>
        <w:widowControl w:val="0"/>
        <w:ind w:firstLine="397"/>
        <w:jc w:val="both"/>
        <w:rPr>
          <w:szCs w:val="20"/>
        </w:rPr>
      </w:pPr>
      <w:r w:rsidRPr="00A200A2">
        <w:rPr>
          <w:szCs w:val="20"/>
        </w:rPr>
        <w:t>Таким образом, полученные результаты возможно интерпретировать не только от содержания наполнителя, а также от обобщенного параметра Θ, который учитыва</w:t>
      </w:r>
      <w:r w:rsidR="00BC74DD">
        <w:rPr>
          <w:szCs w:val="20"/>
        </w:rPr>
        <w:t>е</w:t>
      </w:r>
      <w:r w:rsidRPr="00A200A2">
        <w:rPr>
          <w:szCs w:val="20"/>
        </w:rPr>
        <w:t>т одновременно содержание дисперсной фазы, упаковку, форму и размер частиц.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0C1CC7A" w14:textId="677656A0" w:rsidR="005A721D" w:rsidRDefault="005A721D" w:rsidP="0096509A">
      <w:pPr>
        <w:widowControl w:val="0"/>
        <w:jc w:val="both"/>
      </w:pPr>
      <w:r w:rsidRPr="005A721D">
        <w:rPr>
          <w:color w:val="000000"/>
        </w:rPr>
        <w:t xml:space="preserve">1. </w:t>
      </w:r>
      <w:bookmarkStart w:id="0" w:name="_Hlk126939570"/>
      <w:r w:rsidRPr="005A721D">
        <w:t>Симонов-Емельянов И.Д., Харламова К.И. Размер частиц наполнителя, упаковка и составы наполненных полимерных композитов с разным типом структуры и свойствами</w:t>
      </w:r>
      <w:r w:rsidR="0096509A">
        <w:t xml:space="preserve"> </w:t>
      </w:r>
      <w:r w:rsidRPr="005A721D">
        <w:t>// Теоретические основы химической технологии. 2020. Т. 54. №</w:t>
      </w:r>
      <w:r w:rsidR="00A82238">
        <w:t xml:space="preserve"> </w:t>
      </w:r>
      <w:r w:rsidRPr="005A721D">
        <w:t>6. С.</w:t>
      </w:r>
      <w:r w:rsidR="004430BB">
        <w:t xml:space="preserve"> </w:t>
      </w:r>
      <w:r w:rsidRPr="005A721D">
        <w:t>1</w:t>
      </w:r>
      <w:r w:rsidR="004430BB">
        <w:t xml:space="preserve"> </w:t>
      </w:r>
      <w:r w:rsidRPr="005A721D">
        <w:t xml:space="preserve">-7. </w:t>
      </w:r>
    </w:p>
    <w:p w14:paraId="3486C755" w14:textId="41E6388D" w:rsidR="00116478" w:rsidRPr="0096509A" w:rsidRDefault="005A721D" w:rsidP="0096509A">
      <w:pPr>
        <w:widowControl w:val="0"/>
        <w:jc w:val="both"/>
      </w:pPr>
      <w:r w:rsidRPr="0096509A">
        <w:rPr>
          <w:color w:val="000000"/>
        </w:rPr>
        <w:t xml:space="preserve">2. </w:t>
      </w:r>
      <w:r w:rsidR="0096509A" w:rsidRPr="0096509A">
        <w:t xml:space="preserve">Нгуен Ч.Н., </w:t>
      </w:r>
      <w:proofErr w:type="spellStart"/>
      <w:r w:rsidR="0096509A" w:rsidRPr="0096509A">
        <w:t>Саньярова</w:t>
      </w:r>
      <w:proofErr w:type="spellEnd"/>
      <w:r w:rsidR="0096509A" w:rsidRPr="0096509A">
        <w:t xml:space="preserve"> М.В., Симонов-Емельянов И.Д. Расчет составов дисперсных наполненных полимерных композиционных материалов с разной структурой</w:t>
      </w:r>
      <w:r w:rsidR="0096509A">
        <w:t xml:space="preserve"> </w:t>
      </w:r>
      <w:r w:rsidR="0096509A" w:rsidRPr="0096509A">
        <w:t xml:space="preserve">// </w:t>
      </w:r>
      <w:r w:rsidR="0096509A" w:rsidRPr="0096509A">
        <w:rPr>
          <w:iCs/>
        </w:rPr>
        <w:t>Тонкие химические технологии</w:t>
      </w:r>
      <w:r w:rsidR="0096509A" w:rsidRPr="0096509A">
        <w:t>. 2020. Т. 15. №</w:t>
      </w:r>
      <w:r w:rsidR="00A82238">
        <w:t xml:space="preserve"> </w:t>
      </w:r>
      <w:bookmarkStart w:id="1" w:name="_GoBack"/>
      <w:bookmarkEnd w:id="1"/>
      <w:r w:rsidR="0096509A" w:rsidRPr="0096509A">
        <w:t>1. С.</w:t>
      </w:r>
      <w:r w:rsidR="004430BB">
        <w:t xml:space="preserve"> </w:t>
      </w:r>
      <w:r w:rsidR="0096509A" w:rsidRPr="0096509A">
        <w:t xml:space="preserve">62-66. </w:t>
      </w:r>
      <w:bookmarkEnd w:id="0"/>
    </w:p>
    <w:sectPr w:rsidR="00116478" w:rsidRPr="0096509A" w:rsidSect="00E668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D74B7"/>
    <w:multiLevelType w:val="hybridMultilevel"/>
    <w:tmpl w:val="8F78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A602D"/>
    <w:multiLevelType w:val="hybridMultilevel"/>
    <w:tmpl w:val="0E36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215"/>
    <w:rsid w:val="00086081"/>
    <w:rsid w:val="00101A1C"/>
    <w:rsid w:val="00106375"/>
    <w:rsid w:val="00116478"/>
    <w:rsid w:val="00130241"/>
    <w:rsid w:val="00170215"/>
    <w:rsid w:val="001E61C2"/>
    <w:rsid w:val="001F0493"/>
    <w:rsid w:val="002264EE"/>
    <w:rsid w:val="0023307C"/>
    <w:rsid w:val="0031361E"/>
    <w:rsid w:val="00391C38"/>
    <w:rsid w:val="003B76D6"/>
    <w:rsid w:val="003E45E8"/>
    <w:rsid w:val="004430BB"/>
    <w:rsid w:val="004A26A3"/>
    <w:rsid w:val="004A4E67"/>
    <w:rsid w:val="004F0EDF"/>
    <w:rsid w:val="00522BF1"/>
    <w:rsid w:val="00553B62"/>
    <w:rsid w:val="00590166"/>
    <w:rsid w:val="005979AC"/>
    <w:rsid w:val="005A721D"/>
    <w:rsid w:val="005D10B5"/>
    <w:rsid w:val="00615103"/>
    <w:rsid w:val="006F7A19"/>
    <w:rsid w:val="00775389"/>
    <w:rsid w:val="00797838"/>
    <w:rsid w:val="007C36D8"/>
    <w:rsid w:val="007F2744"/>
    <w:rsid w:val="00892F87"/>
    <w:rsid w:val="008931BE"/>
    <w:rsid w:val="00921D45"/>
    <w:rsid w:val="00931CFB"/>
    <w:rsid w:val="0096509A"/>
    <w:rsid w:val="009A66DB"/>
    <w:rsid w:val="009B2F80"/>
    <w:rsid w:val="009B3300"/>
    <w:rsid w:val="009F3380"/>
    <w:rsid w:val="00A02163"/>
    <w:rsid w:val="00A200A2"/>
    <w:rsid w:val="00A314FE"/>
    <w:rsid w:val="00A82238"/>
    <w:rsid w:val="00B56987"/>
    <w:rsid w:val="00BA3AE9"/>
    <w:rsid w:val="00BC74DD"/>
    <w:rsid w:val="00BF36F8"/>
    <w:rsid w:val="00BF4622"/>
    <w:rsid w:val="00CB1A0A"/>
    <w:rsid w:val="00CD00B1"/>
    <w:rsid w:val="00CD1CB4"/>
    <w:rsid w:val="00D22306"/>
    <w:rsid w:val="00D42542"/>
    <w:rsid w:val="00D8121C"/>
    <w:rsid w:val="00DA329C"/>
    <w:rsid w:val="00E22189"/>
    <w:rsid w:val="00E6686A"/>
    <w:rsid w:val="00E74069"/>
    <w:rsid w:val="00EA41D5"/>
    <w:rsid w:val="00EB1F49"/>
    <w:rsid w:val="00EE3A7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21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64A7F-6638-4963-B0D6-1506918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2627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цветкова</dc:creator>
  <cp:lastModifiedBy>ксения цветкова</cp:lastModifiedBy>
  <cp:revision>4</cp:revision>
  <dcterms:created xsi:type="dcterms:W3CDTF">2023-02-15T19:20:00Z</dcterms:created>
  <dcterms:modified xsi:type="dcterms:W3CDTF">2023-02-15T19:22:00Z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