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07F" w:rsidRPr="00671790" w:rsidRDefault="00B71EEC" w:rsidP="00D85DAD">
      <w:pPr>
        <w:spacing w:after="120"/>
        <w:jc w:val="center"/>
        <w:rPr>
          <w:rFonts w:ascii="Times New Roman" w:hAnsi="Times New Roman"/>
          <w:b/>
          <w:sz w:val="24"/>
          <w:szCs w:val="24"/>
        </w:rPr>
      </w:pPr>
      <w:bookmarkStart w:id="0" w:name="_GoBack"/>
      <w:proofErr w:type="spellStart"/>
      <w:r>
        <w:rPr>
          <w:rFonts w:ascii="Times New Roman" w:hAnsi="Times New Roman"/>
          <w:b/>
          <w:sz w:val="24"/>
          <w:szCs w:val="24"/>
        </w:rPr>
        <w:t>Нанокомпозиционные</w:t>
      </w:r>
      <w:proofErr w:type="spellEnd"/>
      <w:r w:rsidR="000E5898">
        <w:rPr>
          <w:rFonts w:ascii="Times New Roman" w:hAnsi="Times New Roman"/>
          <w:b/>
          <w:sz w:val="24"/>
          <w:szCs w:val="24"/>
        </w:rPr>
        <w:t xml:space="preserve"> полимерные</w:t>
      </w:r>
      <w:r>
        <w:rPr>
          <w:rFonts w:ascii="Times New Roman" w:hAnsi="Times New Roman"/>
          <w:b/>
          <w:sz w:val="24"/>
          <w:szCs w:val="24"/>
        </w:rPr>
        <w:t xml:space="preserve"> материалы типа «соль в пористой матрице»</w:t>
      </w:r>
      <w:r w:rsidR="00AA068E">
        <w:rPr>
          <w:rFonts w:ascii="Times New Roman" w:hAnsi="Times New Roman"/>
          <w:b/>
          <w:sz w:val="24"/>
          <w:szCs w:val="24"/>
        </w:rPr>
        <w:t>: синтез, физико-химические свойства, применение</w:t>
      </w:r>
    </w:p>
    <w:bookmarkEnd w:id="0"/>
    <w:p w:rsidR="00D85DAD" w:rsidRPr="00BE207F" w:rsidRDefault="00D85DAD" w:rsidP="00633FAE">
      <w:pPr>
        <w:spacing w:after="120"/>
        <w:jc w:val="center"/>
        <w:rPr>
          <w:rFonts w:ascii="Times New Roman" w:hAnsi="Times New Roman"/>
          <w:i/>
          <w:sz w:val="24"/>
          <w:szCs w:val="24"/>
          <w:vertAlign w:val="superscript"/>
        </w:rPr>
      </w:pPr>
      <w:r w:rsidRPr="00BE207F">
        <w:rPr>
          <w:rFonts w:ascii="Times New Roman" w:hAnsi="Times New Roman"/>
          <w:b/>
          <w:i/>
          <w:sz w:val="24"/>
          <w:szCs w:val="24"/>
        </w:rPr>
        <w:t>Чаплыгин Д.К.</w:t>
      </w:r>
      <w:r w:rsidR="00BE207F" w:rsidRPr="00BE207F">
        <w:rPr>
          <w:rFonts w:ascii="Times New Roman" w:hAnsi="Times New Roman"/>
          <w:b/>
          <w:i/>
          <w:sz w:val="24"/>
          <w:szCs w:val="24"/>
          <w:vertAlign w:val="superscript"/>
        </w:rPr>
        <w:t>1</w:t>
      </w:r>
      <w:r w:rsidRPr="00BE207F">
        <w:rPr>
          <w:rFonts w:ascii="Times New Roman" w:hAnsi="Times New Roman"/>
          <w:i/>
          <w:sz w:val="24"/>
          <w:szCs w:val="24"/>
        </w:rPr>
        <w:t xml:space="preserve">, </w:t>
      </w:r>
      <w:r w:rsidR="00BE207F" w:rsidRPr="00BE207F">
        <w:rPr>
          <w:rFonts w:ascii="Times New Roman" w:hAnsi="Times New Roman"/>
          <w:b/>
          <w:bCs/>
          <w:i/>
          <w:sz w:val="24"/>
          <w:szCs w:val="24"/>
        </w:rPr>
        <w:t>Соловей А.Р.</w:t>
      </w:r>
      <w:r w:rsidR="00BE207F" w:rsidRPr="00BE207F">
        <w:rPr>
          <w:rFonts w:ascii="Times New Roman" w:hAnsi="Times New Roman"/>
          <w:b/>
          <w:bCs/>
          <w:i/>
          <w:sz w:val="24"/>
          <w:szCs w:val="24"/>
          <w:vertAlign w:val="superscript"/>
        </w:rPr>
        <w:t>1</w:t>
      </w:r>
      <w:r w:rsidR="00490CC8" w:rsidRPr="00BE207F">
        <w:rPr>
          <w:rFonts w:ascii="Times New Roman" w:hAnsi="Times New Roman"/>
          <w:b/>
          <w:bCs/>
          <w:i/>
          <w:sz w:val="24"/>
          <w:szCs w:val="24"/>
        </w:rPr>
        <w:t>,</w:t>
      </w:r>
      <w:r w:rsidR="00633FAE" w:rsidRPr="00633FAE">
        <w:rPr>
          <w:rFonts w:ascii="Times New Roman" w:hAnsi="Times New Roman"/>
          <w:b/>
          <w:bCs/>
          <w:sz w:val="24"/>
          <w:szCs w:val="24"/>
        </w:rPr>
        <w:t xml:space="preserve"> </w:t>
      </w:r>
      <w:r w:rsidR="00633FAE" w:rsidRPr="00BE207F">
        <w:rPr>
          <w:rFonts w:ascii="Times New Roman" w:hAnsi="Times New Roman"/>
          <w:b/>
          <w:bCs/>
          <w:i/>
          <w:sz w:val="24"/>
          <w:szCs w:val="24"/>
        </w:rPr>
        <w:t>С</w:t>
      </w:r>
      <w:r w:rsidR="00633FAE">
        <w:rPr>
          <w:rFonts w:ascii="Times New Roman" w:hAnsi="Times New Roman"/>
          <w:b/>
          <w:bCs/>
          <w:i/>
          <w:sz w:val="24"/>
          <w:szCs w:val="24"/>
        </w:rPr>
        <w:t>еров В.Н</w:t>
      </w:r>
      <w:r w:rsidR="00633FAE" w:rsidRPr="00BE207F">
        <w:rPr>
          <w:rFonts w:ascii="Times New Roman" w:hAnsi="Times New Roman"/>
          <w:b/>
          <w:bCs/>
          <w:i/>
          <w:sz w:val="24"/>
          <w:szCs w:val="24"/>
        </w:rPr>
        <w:t>.</w:t>
      </w:r>
      <w:r w:rsidR="00633FAE" w:rsidRPr="00BE207F">
        <w:rPr>
          <w:rFonts w:ascii="Times New Roman" w:hAnsi="Times New Roman"/>
          <w:b/>
          <w:bCs/>
          <w:i/>
          <w:sz w:val="24"/>
          <w:szCs w:val="24"/>
          <w:vertAlign w:val="superscript"/>
        </w:rPr>
        <w:t>1</w:t>
      </w:r>
      <w:r w:rsidR="00633FAE" w:rsidRPr="00BE207F">
        <w:rPr>
          <w:rFonts w:ascii="Times New Roman" w:hAnsi="Times New Roman"/>
          <w:b/>
          <w:bCs/>
          <w:i/>
          <w:sz w:val="24"/>
          <w:szCs w:val="24"/>
        </w:rPr>
        <w:t>,</w:t>
      </w:r>
      <w:r w:rsidR="00633FAE" w:rsidRPr="00633FAE">
        <w:rPr>
          <w:rFonts w:ascii="Times New Roman" w:hAnsi="Times New Roman"/>
          <w:b/>
          <w:bCs/>
          <w:sz w:val="24"/>
          <w:szCs w:val="24"/>
        </w:rPr>
        <w:t xml:space="preserve"> </w:t>
      </w:r>
      <w:proofErr w:type="spellStart"/>
      <w:r w:rsidR="00633FAE" w:rsidRPr="00633FAE">
        <w:rPr>
          <w:rFonts w:ascii="Times New Roman" w:hAnsi="Times New Roman"/>
          <w:b/>
          <w:bCs/>
          <w:i/>
          <w:sz w:val="24"/>
          <w:szCs w:val="24"/>
        </w:rPr>
        <w:t>Хурлапова</w:t>
      </w:r>
      <w:proofErr w:type="spellEnd"/>
      <w:r w:rsidR="00633FAE" w:rsidRPr="00633FAE">
        <w:rPr>
          <w:rFonts w:ascii="Times New Roman" w:hAnsi="Times New Roman"/>
          <w:b/>
          <w:bCs/>
          <w:i/>
          <w:sz w:val="24"/>
          <w:szCs w:val="24"/>
        </w:rPr>
        <w:t xml:space="preserve"> М.А.</w:t>
      </w:r>
      <w:r w:rsidR="00633FAE" w:rsidRPr="00633FAE">
        <w:rPr>
          <w:rFonts w:ascii="Times New Roman" w:hAnsi="Times New Roman"/>
          <w:b/>
          <w:bCs/>
          <w:i/>
          <w:sz w:val="24"/>
          <w:szCs w:val="24"/>
          <w:vertAlign w:val="superscript"/>
        </w:rPr>
        <w:t>2</w:t>
      </w:r>
      <w:r w:rsidR="00633FAE" w:rsidRPr="00633FAE">
        <w:rPr>
          <w:rFonts w:ascii="Times New Roman" w:hAnsi="Times New Roman"/>
          <w:b/>
          <w:bCs/>
          <w:i/>
          <w:sz w:val="24"/>
          <w:szCs w:val="24"/>
        </w:rPr>
        <w:t xml:space="preserve">, </w:t>
      </w:r>
      <w:proofErr w:type="spellStart"/>
      <w:r w:rsidR="00633FAE" w:rsidRPr="00633FAE">
        <w:rPr>
          <w:rFonts w:ascii="Times New Roman" w:hAnsi="Times New Roman"/>
          <w:b/>
          <w:bCs/>
          <w:i/>
          <w:sz w:val="24"/>
          <w:szCs w:val="24"/>
        </w:rPr>
        <w:t>Югай</w:t>
      </w:r>
      <w:proofErr w:type="spellEnd"/>
      <w:r w:rsidR="00633FAE" w:rsidRPr="00633FAE">
        <w:rPr>
          <w:rFonts w:ascii="Times New Roman" w:hAnsi="Times New Roman"/>
          <w:b/>
          <w:bCs/>
          <w:i/>
          <w:sz w:val="24"/>
          <w:szCs w:val="24"/>
        </w:rPr>
        <w:t xml:space="preserve"> Э.В.</w:t>
      </w:r>
      <w:r w:rsidR="00633FAE" w:rsidRPr="00633FAE">
        <w:rPr>
          <w:rFonts w:ascii="Times New Roman" w:hAnsi="Times New Roman"/>
          <w:b/>
          <w:bCs/>
          <w:i/>
          <w:sz w:val="24"/>
          <w:szCs w:val="24"/>
          <w:vertAlign w:val="superscript"/>
        </w:rPr>
        <w:t>2</w:t>
      </w:r>
    </w:p>
    <w:p w:rsidR="00D85DAD" w:rsidRDefault="00671790" w:rsidP="00D85DAD">
      <w:pPr>
        <w:spacing w:after="0"/>
        <w:jc w:val="center"/>
        <w:rPr>
          <w:rFonts w:ascii="Times New Roman" w:hAnsi="Times New Roman"/>
          <w:i/>
          <w:sz w:val="24"/>
          <w:szCs w:val="24"/>
        </w:rPr>
      </w:pPr>
      <w:r>
        <w:rPr>
          <w:rFonts w:ascii="Times New Roman" w:hAnsi="Times New Roman"/>
          <w:i/>
          <w:sz w:val="24"/>
          <w:szCs w:val="24"/>
        </w:rPr>
        <w:t xml:space="preserve">Студент </w:t>
      </w:r>
      <w:r w:rsidRPr="001019A9">
        <w:rPr>
          <w:rFonts w:ascii="Times New Roman" w:hAnsi="Times New Roman"/>
          <w:i/>
          <w:sz w:val="24"/>
          <w:szCs w:val="24"/>
        </w:rPr>
        <w:t>5</w:t>
      </w:r>
      <w:r w:rsidR="00D85DAD">
        <w:rPr>
          <w:rFonts w:ascii="Times New Roman" w:hAnsi="Times New Roman"/>
          <w:i/>
          <w:sz w:val="24"/>
          <w:szCs w:val="24"/>
        </w:rPr>
        <w:t xml:space="preserve"> курса </w:t>
      </w:r>
      <w:proofErr w:type="spellStart"/>
      <w:r w:rsidR="00D85DAD">
        <w:rPr>
          <w:rFonts w:ascii="Times New Roman" w:hAnsi="Times New Roman"/>
          <w:i/>
          <w:sz w:val="24"/>
          <w:szCs w:val="24"/>
        </w:rPr>
        <w:t>специалитета</w:t>
      </w:r>
      <w:proofErr w:type="spellEnd"/>
    </w:p>
    <w:p w:rsidR="00BE207F" w:rsidRPr="00BE207F" w:rsidRDefault="00BE207F" w:rsidP="00BE207F">
      <w:pPr>
        <w:spacing w:after="0"/>
        <w:jc w:val="center"/>
        <w:rPr>
          <w:rFonts w:ascii="Times New Roman" w:hAnsi="Times New Roman"/>
          <w:i/>
          <w:sz w:val="24"/>
          <w:szCs w:val="24"/>
        </w:rPr>
      </w:pPr>
      <w:r w:rsidRPr="00680B15">
        <w:rPr>
          <w:rFonts w:ascii="Times New Roman" w:hAnsi="Times New Roman"/>
          <w:i/>
          <w:sz w:val="24"/>
          <w:szCs w:val="24"/>
          <w:vertAlign w:val="superscript"/>
        </w:rPr>
        <w:t>1</w:t>
      </w:r>
      <w:r w:rsidRPr="00BE207F">
        <w:rPr>
          <w:rFonts w:ascii="Times New Roman" w:hAnsi="Times New Roman"/>
          <w:i/>
          <w:sz w:val="24"/>
          <w:szCs w:val="24"/>
        </w:rPr>
        <w:t xml:space="preserve">Московский государственный университет имени М.В. Ломоносова, </w:t>
      </w:r>
    </w:p>
    <w:p w:rsidR="00633FAE" w:rsidRDefault="00BE207F" w:rsidP="000E5898">
      <w:pPr>
        <w:spacing w:after="0"/>
        <w:jc w:val="center"/>
        <w:rPr>
          <w:rFonts w:ascii="Times New Roman" w:hAnsi="Times New Roman"/>
          <w:i/>
          <w:sz w:val="24"/>
          <w:szCs w:val="24"/>
        </w:rPr>
      </w:pPr>
      <w:r w:rsidRPr="00BE207F">
        <w:rPr>
          <w:rFonts w:ascii="Times New Roman" w:hAnsi="Times New Roman"/>
          <w:i/>
          <w:sz w:val="24"/>
          <w:szCs w:val="24"/>
        </w:rPr>
        <w:t>химический факультет, Москва, Россия</w:t>
      </w:r>
    </w:p>
    <w:p w:rsidR="003A7062" w:rsidRPr="00116955" w:rsidRDefault="003A7062" w:rsidP="003A7062">
      <w:pPr>
        <w:spacing w:after="0"/>
        <w:jc w:val="center"/>
        <w:rPr>
          <w:rFonts w:ascii="Times New Roman" w:hAnsi="Times New Roman"/>
          <w:i/>
          <w:sz w:val="24"/>
          <w:szCs w:val="24"/>
        </w:rPr>
      </w:pPr>
      <w:r>
        <w:rPr>
          <w:rFonts w:ascii="Times New Roman" w:hAnsi="Times New Roman"/>
          <w:i/>
          <w:sz w:val="24"/>
          <w:szCs w:val="24"/>
          <w:vertAlign w:val="superscript"/>
        </w:rPr>
        <w:t>2</w:t>
      </w:r>
      <w:r w:rsidRPr="003A7062">
        <w:rPr>
          <w:rFonts w:ascii="Times New Roman" w:hAnsi="Times New Roman"/>
          <w:i/>
          <w:sz w:val="24"/>
          <w:szCs w:val="24"/>
        </w:rPr>
        <w:t>Специализированный Учебно-Научный Центр</w:t>
      </w:r>
      <w:r>
        <w:rPr>
          <w:rFonts w:ascii="Times New Roman" w:hAnsi="Times New Roman"/>
          <w:i/>
          <w:sz w:val="24"/>
          <w:szCs w:val="24"/>
          <w:vertAlign w:val="superscript"/>
        </w:rPr>
        <w:t xml:space="preserve"> </w:t>
      </w:r>
      <w:r>
        <w:rPr>
          <w:rFonts w:ascii="Times New Roman" w:hAnsi="Times New Roman"/>
          <w:i/>
          <w:sz w:val="24"/>
          <w:szCs w:val="24"/>
        </w:rPr>
        <w:t>Московского</w:t>
      </w:r>
      <w:r w:rsidRPr="00BE207F">
        <w:rPr>
          <w:rFonts w:ascii="Times New Roman" w:hAnsi="Times New Roman"/>
          <w:i/>
          <w:sz w:val="24"/>
          <w:szCs w:val="24"/>
        </w:rPr>
        <w:t xml:space="preserve"> г</w:t>
      </w:r>
      <w:r>
        <w:rPr>
          <w:rFonts w:ascii="Times New Roman" w:hAnsi="Times New Roman"/>
          <w:i/>
          <w:sz w:val="24"/>
          <w:szCs w:val="24"/>
        </w:rPr>
        <w:t>осударственного</w:t>
      </w:r>
      <w:r w:rsidRPr="00BE207F">
        <w:rPr>
          <w:rFonts w:ascii="Times New Roman" w:hAnsi="Times New Roman"/>
          <w:i/>
          <w:sz w:val="24"/>
          <w:szCs w:val="24"/>
        </w:rPr>
        <w:t xml:space="preserve"> унив</w:t>
      </w:r>
      <w:r>
        <w:rPr>
          <w:rFonts w:ascii="Times New Roman" w:hAnsi="Times New Roman"/>
          <w:i/>
          <w:sz w:val="24"/>
          <w:szCs w:val="24"/>
        </w:rPr>
        <w:t>ерситета имени М.В. Ломоносова</w:t>
      </w:r>
      <w:r w:rsidRPr="00BE207F">
        <w:rPr>
          <w:rFonts w:ascii="Times New Roman" w:hAnsi="Times New Roman"/>
          <w:i/>
          <w:sz w:val="24"/>
          <w:szCs w:val="24"/>
        </w:rPr>
        <w:t>, Москва, Россия</w:t>
      </w:r>
    </w:p>
    <w:p w:rsidR="00134F2C" w:rsidRPr="00EE3D80" w:rsidRDefault="00BE207F" w:rsidP="00EE3D80">
      <w:pPr>
        <w:spacing w:after="0"/>
        <w:jc w:val="center"/>
        <w:rPr>
          <w:rFonts w:ascii="Times New Roman" w:hAnsi="Times New Roman"/>
          <w:i/>
          <w:sz w:val="24"/>
          <w:szCs w:val="24"/>
          <w:lang w:val="en-US"/>
        </w:rPr>
      </w:pPr>
      <w:r>
        <w:rPr>
          <w:rFonts w:ascii="Times New Roman" w:hAnsi="Times New Roman"/>
          <w:i/>
          <w:sz w:val="24"/>
          <w:szCs w:val="24"/>
          <w:u w:val="single"/>
          <w:lang w:val="en-US"/>
        </w:rPr>
        <w:t>E</w:t>
      </w:r>
      <w:r w:rsidR="00D85DAD" w:rsidRPr="000E5898">
        <w:rPr>
          <w:rFonts w:ascii="Times New Roman" w:hAnsi="Times New Roman"/>
          <w:i/>
          <w:sz w:val="24"/>
          <w:szCs w:val="24"/>
          <w:u w:val="single"/>
          <w:lang w:val="en-US"/>
        </w:rPr>
        <w:t>-</w:t>
      </w:r>
      <w:r w:rsidR="00D85DAD" w:rsidRPr="008A6750">
        <w:rPr>
          <w:rFonts w:ascii="Times New Roman" w:hAnsi="Times New Roman"/>
          <w:i/>
          <w:sz w:val="24"/>
          <w:szCs w:val="24"/>
          <w:u w:val="single"/>
          <w:lang w:val="en-US"/>
        </w:rPr>
        <w:t>mail</w:t>
      </w:r>
      <w:r w:rsidR="00D85DAD" w:rsidRPr="000E5898">
        <w:rPr>
          <w:rFonts w:ascii="Times New Roman" w:hAnsi="Times New Roman"/>
          <w:i/>
          <w:sz w:val="24"/>
          <w:szCs w:val="24"/>
          <w:u w:val="single"/>
          <w:lang w:val="en-US"/>
        </w:rPr>
        <w:t xml:space="preserve">: </w:t>
      </w:r>
      <w:r w:rsidR="00D85DAD" w:rsidRPr="00D85DAD">
        <w:rPr>
          <w:rFonts w:ascii="Times New Roman" w:hAnsi="Times New Roman"/>
          <w:i/>
          <w:sz w:val="24"/>
          <w:szCs w:val="24"/>
          <w:u w:val="single"/>
          <w:lang w:val="en-US"/>
        </w:rPr>
        <w:t>denis</w:t>
      </w:r>
      <w:r w:rsidR="00D85DAD" w:rsidRPr="000E5898">
        <w:rPr>
          <w:rFonts w:ascii="Times New Roman" w:hAnsi="Times New Roman"/>
          <w:i/>
          <w:sz w:val="24"/>
          <w:szCs w:val="24"/>
          <w:u w:val="single"/>
          <w:lang w:val="en-US"/>
        </w:rPr>
        <w:t>.</w:t>
      </w:r>
      <w:r w:rsidR="00D85DAD" w:rsidRPr="00D85DAD">
        <w:rPr>
          <w:rFonts w:ascii="Times New Roman" w:hAnsi="Times New Roman"/>
          <w:i/>
          <w:sz w:val="24"/>
          <w:szCs w:val="24"/>
          <w:u w:val="single"/>
          <w:lang w:val="en-US"/>
        </w:rPr>
        <w:t>chaplygin</w:t>
      </w:r>
      <w:r w:rsidR="00D85DAD" w:rsidRPr="000E5898">
        <w:rPr>
          <w:rFonts w:ascii="Times New Roman" w:hAnsi="Times New Roman"/>
          <w:i/>
          <w:sz w:val="24"/>
          <w:szCs w:val="24"/>
          <w:u w:val="single"/>
          <w:lang w:val="en-US"/>
        </w:rPr>
        <w:t>@</w:t>
      </w:r>
      <w:r w:rsidR="00D85DAD" w:rsidRPr="00D85DAD">
        <w:rPr>
          <w:rFonts w:ascii="Times New Roman" w:hAnsi="Times New Roman"/>
          <w:i/>
          <w:sz w:val="24"/>
          <w:szCs w:val="24"/>
          <w:u w:val="single"/>
          <w:lang w:val="en-US"/>
        </w:rPr>
        <w:t>chemistry</w:t>
      </w:r>
      <w:r w:rsidR="00D85DAD" w:rsidRPr="000E5898">
        <w:rPr>
          <w:rFonts w:ascii="Times New Roman" w:hAnsi="Times New Roman"/>
          <w:i/>
          <w:sz w:val="24"/>
          <w:szCs w:val="24"/>
          <w:u w:val="single"/>
          <w:lang w:val="en-US"/>
        </w:rPr>
        <w:t>.</w:t>
      </w:r>
      <w:r w:rsidR="00D85DAD" w:rsidRPr="00D85DAD">
        <w:rPr>
          <w:rFonts w:ascii="Times New Roman" w:hAnsi="Times New Roman"/>
          <w:i/>
          <w:sz w:val="24"/>
          <w:szCs w:val="24"/>
          <w:u w:val="single"/>
          <w:lang w:val="en-US"/>
        </w:rPr>
        <w:t>msu</w:t>
      </w:r>
      <w:r w:rsidR="00D85DAD" w:rsidRPr="000E5898">
        <w:rPr>
          <w:rFonts w:ascii="Times New Roman" w:hAnsi="Times New Roman"/>
          <w:i/>
          <w:sz w:val="24"/>
          <w:szCs w:val="24"/>
          <w:u w:val="single"/>
          <w:lang w:val="en-US"/>
        </w:rPr>
        <w:t>.</w:t>
      </w:r>
      <w:r w:rsidR="00D85DAD" w:rsidRPr="00D85DAD">
        <w:rPr>
          <w:rFonts w:ascii="Times New Roman" w:hAnsi="Times New Roman"/>
          <w:i/>
          <w:sz w:val="24"/>
          <w:szCs w:val="24"/>
          <w:u w:val="single"/>
          <w:lang w:val="en-US"/>
        </w:rPr>
        <w:t>ru</w:t>
      </w:r>
    </w:p>
    <w:p w:rsidR="0029307B" w:rsidRDefault="00634442" w:rsidP="00AA068E">
      <w:pPr>
        <w:spacing w:after="0" w:line="240" w:lineRule="auto"/>
        <w:ind w:firstLine="397"/>
        <w:jc w:val="both"/>
        <w:rPr>
          <w:rFonts w:ascii="Times New Roman" w:hAnsi="Times New Roman"/>
          <w:sz w:val="24"/>
          <w:szCs w:val="24"/>
        </w:rPr>
      </w:pPr>
      <w:r>
        <w:rPr>
          <w:rFonts w:ascii="Times New Roman" w:hAnsi="Times New Roman"/>
          <w:sz w:val="24"/>
          <w:szCs w:val="24"/>
        </w:rPr>
        <w:t xml:space="preserve">В настоящее время композитные материалы «соль в пористой матрице» (СПМ) находят широкое применение </w:t>
      </w:r>
      <w:r w:rsidRPr="00D55F9A">
        <w:rPr>
          <w:rFonts w:ascii="Times New Roman" w:hAnsi="Times New Roman"/>
          <w:sz w:val="24"/>
          <w:szCs w:val="24"/>
        </w:rPr>
        <w:t>в системах для накопления и хранения энергии (</w:t>
      </w:r>
      <w:proofErr w:type="spellStart"/>
      <w:r w:rsidRPr="00D55F9A">
        <w:rPr>
          <w:rFonts w:ascii="Times New Roman" w:hAnsi="Times New Roman"/>
          <w:sz w:val="24"/>
          <w:szCs w:val="24"/>
        </w:rPr>
        <w:t>energy</w:t>
      </w:r>
      <w:proofErr w:type="spellEnd"/>
      <w:r w:rsidRPr="00D55F9A">
        <w:rPr>
          <w:rFonts w:ascii="Times New Roman" w:hAnsi="Times New Roman"/>
          <w:sz w:val="24"/>
          <w:szCs w:val="24"/>
        </w:rPr>
        <w:t xml:space="preserve"> </w:t>
      </w:r>
      <w:proofErr w:type="spellStart"/>
      <w:r w:rsidRPr="00D55F9A">
        <w:rPr>
          <w:rFonts w:ascii="Times New Roman" w:hAnsi="Times New Roman"/>
          <w:sz w:val="24"/>
          <w:szCs w:val="24"/>
        </w:rPr>
        <w:t>storage</w:t>
      </w:r>
      <w:proofErr w:type="spellEnd"/>
      <w:r w:rsidRPr="00D55F9A">
        <w:rPr>
          <w:rFonts w:ascii="Times New Roman" w:hAnsi="Times New Roman"/>
          <w:sz w:val="24"/>
          <w:szCs w:val="24"/>
        </w:rPr>
        <w:t>), разделения и очистки газов, в системах с фазовым пр</w:t>
      </w:r>
      <w:r w:rsidR="00A065E6">
        <w:rPr>
          <w:rFonts w:ascii="Times New Roman" w:hAnsi="Times New Roman"/>
          <w:sz w:val="24"/>
          <w:szCs w:val="24"/>
        </w:rPr>
        <w:t>евращением, для получения воды</w:t>
      </w:r>
      <w:r>
        <w:rPr>
          <w:rFonts w:ascii="Times New Roman" w:hAnsi="Times New Roman"/>
          <w:sz w:val="24"/>
          <w:szCs w:val="24"/>
        </w:rPr>
        <w:t>, кондиционерах</w:t>
      </w:r>
      <w:r w:rsidRPr="00D55F9A">
        <w:rPr>
          <w:rFonts w:ascii="Times New Roman" w:hAnsi="Times New Roman"/>
          <w:sz w:val="24"/>
          <w:szCs w:val="24"/>
        </w:rPr>
        <w:t xml:space="preserve"> пассивного типа, тепловых машинах адсорбционного типа и </w:t>
      </w:r>
      <w:proofErr w:type="spellStart"/>
      <w:r w:rsidRPr="00D55F9A">
        <w:rPr>
          <w:rFonts w:ascii="Times New Roman" w:hAnsi="Times New Roman"/>
          <w:sz w:val="24"/>
          <w:szCs w:val="24"/>
        </w:rPr>
        <w:t>пр</w:t>
      </w:r>
      <w:proofErr w:type="spellEnd"/>
      <w:r w:rsidR="00067D62">
        <w:rPr>
          <w:rFonts w:ascii="Times New Roman" w:hAnsi="Times New Roman"/>
          <w:sz w:val="24"/>
          <w:szCs w:val="24"/>
        </w:rPr>
        <w:t xml:space="preserve"> </w:t>
      </w:r>
      <w:r w:rsidR="00067D62">
        <w:rPr>
          <w:rFonts w:ascii="Times New Roman" w:hAnsi="Times New Roman"/>
          <w:sz w:val="24"/>
          <w:szCs w:val="24"/>
        </w:rPr>
        <w:fldChar w:fldCharType="begin" w:fldLock="1"/>
      </w:r>
      <w:r w:rsidR="00067D62">
        <w:rPr>
          <w:rFonts w:ascii="Times New Roman" w:hAnsi="Times New Roman"/>
          <w:sz w:val="24"/>
          <w:szCs w:val="24"/>
        </w:rPr>
        <w:instrText>ADDIN CSL_CITATION {"citationItems":[{"id":"ITEM-1","itemData":{"DOI":"10.1093/ijlct/cts050","ISSN":"17481317","abstract":"Adsorption heat transformation (AHT) is one of the challenging technical approaches for supporting the world community initiatives to alleviate or reverse the gravity of the problems arising from CO2 emissions and global warming. The key tool for enhancement of the AHT efficiency and power is a harmonization of adsorbent properties with working conditions of the AHT cycles. It can be realized by means of target-oriented designing the adsorbent specified for a particular AHT cycle. Twocomponent composites 'salt in porous matrix' (CSPMs) offer new opportunities for nano-tailoring their sorption properties by varying the salt chemical nature and content, porous structure of the host matrix and synthesis conditions. CSPMs have been recognized as promising solid sorbents for various AHT cycles, namely adsorption chilling, desiccant cooling, heat storage and regeneration of heat and moisture in ventilation systems. In this review, we survey a current state-of-the-art and new trends in developing efficient CSPMs for various AHT cycles. © The Author 2012. Published by Oxford University Press. All rights reserved.","author":[{"dropping-particle":"","family":"Gordeeva","given":"L. G.","non-dropping-particle":"","parse-names":false,"suffix":""},{"dropping-particle":"","family":"Aristov","given":"Yu I.","non-dropping-particle":"","parse-names":false,"suffix":""}],"container-title":"International Journal of Low-Carbon Technologies","id":"ITEM-1","issue":"4","issued":{"date-parts":[["2012"]]},"page":"288-302","title":"Composites 'salt inside porous matrix' for adsorption heat transformation: A current state-of-the-art and new trends","type":"article-journal","volume":"7"},"uris":["http://www.mendeley.com/documents/?uuid=2381f3a1-7ae2-493b-a10e-c0b98aac4b02"]},{"id":"ITEM-2","itemData":{"DOI":"10.1016/j.ijrefrig.2009.01.022","ISSN":"01407007","abstract":"Kinetic properties of the adsorbent can strongly affect dynamics of an adsorptive heat transformer. In this paper we describe a current methodology and start discussing a new approach for dynamic characterization and optimization of the system \"adsorbent-heat exchanger\" under conditions typical for heat transformation. Effect of the adsorbent nature, its grain size, residual non-adsorbable gas, heating rate, local shape of adsorption isobar on the adsorption dynamics and specific cooling (heating) power was studied for promising adsorbents of water (Fuji silica RD, FAM-Z02, SWS-1L). Based on these results some demands to an adsorbent optimal from the dynamic point of view have been discussed. © 2009 Elsevier Ltd and IIR.","author":[{"dropping-particle":"","family":"Aristov","given":"Yuriy I.","non-dropping-particle":"","parse-names":false,"suffix":""}],"container-title":"International Journal of Refrigeration","id":"ITEM-2","issue":"4","issued":{"date-parts":[["2009"]]},"page":"675-686","title":"Optimal adsorbent for adsorptive heat transformers: Dynamic considerations","type":"article-journal","volume":"32"},"uris":["http://www.mendeley.com/documents/?uuid=da6c4b05-5b87-456e-8050-0d3a09136757"]}],"mendeley":{"formattedCitation":"[1,2]","plainTextFormattedCitation":"[1,2]"},"properties":{"noteIndex":0},"schema":"https://github.com/citation-style-language/schema/raw/master/csl-citation.json"}</w:instrText>
      </w:r>
      <w:r w:rsidR="00067D62">
        <w:rPr>
          <w:rFonts w:ascii="Times New Roman" w:hAnsi="Times New Roman"/>
          <w:sz w:val="24"/>
          <w:szCs w:val="24"/>
        </w:rPr>
        <w:fldChar w:fldCharType="separate"/>
      </w:r>
      <w:r w:rsidR="00067D62" w:rsidRPr="00FC2A61">
        <w:rPr>
          <w:rFonts w:ascii="Times New Roman" w:hAnsi="Times New Roman"/>
          <w:noProof/>
          <w:sz w:val="24"/>
          <w:szCs w:val="24"/>
        </w:rPr>
        <w:t>[1,2]</w:t>
      </w:r>
      <w:r w:rsidR="00067D62">
        <w:rPr>
          <w:rFonts w:ascii="Times New Roman" w:hAnsi="Times New Roman"/>
          <w:sz w:val="24"/>
          <w:szCs w:val="24"/>
        </w:rPr>
        <w:fldChar w:fldCharType="end"/>
      </w:r>
      <w:r w:rsidR="00A065E6">
        <w:rPr>
          <w:rFonts w:ascii="Times New Roman" w:hAnsi="Times New Roman"/>
          <w:sz w:val="24"/>
          <w:szCs w:val="24"/>
        </w:rPr>
        <w:t>.</w:t>
      </w:r>
      <w:r w:rsidR="000442BE">
        <w:rPr>
          <w:rFonts w:ascii="Times New Roman" w:hAnsi="Times New Roman"/>
          <w:sz w:val="24"/>
          <w:szCs w:val="24"/>
        </w:rPr>
        <w:t xml:space="preserve"> </w:t>
      </w:r>
      <w:r w:rsidR="006F76E0">
        <w:rPr>
          <w:rFonts w:ascii="Times New Roman" w:hAnsi="Times New Roman"/>
          <w:sz w:val="24"/>
          <w:szCs w:val="24"/>
        </w:rPr>
        <w:t>Традиционные подходы к созданию такого рода СПМ</w:t>
      </w:r>
      <w:r w:rsidR="006F76E0" w:rsidRPr="00261E49">
        <w:rPr>
          <w:rFonts w:ascii="Times New Roman" w:hAnsi="Times New Roman"/>
          <w:sz w:val="24"/>
          <w:szCs w:val="24"/>
        </w:rPr>
        <w:t xml:space="preserve"> </w:t>
      </w:r>
      <w:r w:rsidR="006F76E0">
        <w:rPr>
          <w:rFonts w:ascii="Times New Roman" w:hAnsi="Times New Roman"/>
          <w:sz w:val="24"/>
          <w:szCs w:val="24"/>
        </w:rPr>
        <w:t xml:space="preserve">систем включают в себя заполнение пористых материалов (силикагелей, вермикулита и пр.) кристаллогидратами неорганических солей. </w:t>
      </w:r>
      <w:r w:rsidR="000442BE">
        <w:rPr>
          <w:rFonts w:ascii="Times New Roman" w:hAnsi="Times New Roman"/>
          <w:sz w:val="24"/>
          <w:szCs w:val="24"/>
        </w:rPr>
        <w:t xml:space="preserve">Основным направлением повышения эффективности получаемых СПМ материалов является </w:t>
      </w:r>
      <w:r w:rsidR="00D16C95">
        <w:rPr>
          <w:rFonts w:ascii="Times New Roman" w:hAnsi="Times New Roman"/>
          <w:sz w:val="24"/>
          <w:szCs w:val="24"/>
        </w:rPr>
        <w:t xml:space="preserve">перевод </w:t>
      </w:r>
      <w:r w:rsidR="000442BE">
        <w:rPr>
          <w:rFonts w:ascii="Times New Roman" w:hAnsi="Times New Roman"/>
          <w:sz w:val="24"/>
          <w:szCs w:val="24"/>
        </w:rPr>
        <w:t>вводимой добавки</w:t>
      </w:r>
      <w:r w:rsidR="00D16C95">
        <w:rPr>
          <w:rFonts w:ascii="Times New Roman" w:hAnsi="Times New Roman"/>
          <w:sz w:val="24"/>
          <w:szCs w:val="24"/>
        </w:rPr>
        <w:t xml:space="preserve"> в высокодисперсное состояние</w:t>
      </w:r>
      <w:r w:rsidR="000442BE">
        <w:rPr>
          <w:rFonts w:ascii="Times New Roman" w:hAnsi="Times New Roman"/>
          <w:sz w:val="24"/>
          <w:szCs w:val="24"/>
        </w:rPr>
        <w:t xml:space="preserve">, что </w:t>
      </w:r>
      <w:r w:rsidR="00B71EEC">
        <w:rPr>
          <w:rFonts w:ascii="Times New Roman" w:hAnsi="Times New Roman"/>
          <w:sz w:val="24"/>
          <w:szCs w:val="24"/>
        </w:rPr>
        <w:t xml:space="preserve">находит отражение в </w:t>
      </w:r>
      <w:r w:rsidR="00B71EEC" w:rsidRPr="00B71EEC">
        <w:rPr>
          <w:rFonts w:ascii="Times New Roman" w:hAnsi="Times New Roman"/>
          <w:sz w:val="24"/>
          <w:szCs w:val="24"/>
        </w:rPr>
        <w:t>увеличении</w:t>
      </w:r>
      <w:r w:rsidR="00CD574C">
        <w:rPr>
          <w:rFonts w:ascii="Times New Roman" w:hAnsi="Times New Roman"/>
          <w:sz w:val="24"/>
          <w:szCs w:val="24"/>
        </w:rPr>
        <w:t xml:space="preserve"> констант</w:t>
      </w:r>
      <w:r w:rsidR="00B71EEC" w:rsidRPr="00B71EEC">
        <w:rPr>
          <w:rFonts w:ascii="Times New Roman" w:hAnsi="Times New Roman"/>
          <w:sz w:val="24"/>
          <w:szCs w:val="24"/>
        </w:rPr>
        <w:t xml:space="preserve"> </w:t>
      </w:r>
      <w:r w:rsidR="00B71EEC">
        <w:rPr>
          <w:rFonts w:ascii="Times New Roman" w:hAnsi="Times New Roman"/>
          <w:sz w:val="24"/>
          <w:szCs w:val="24"/>
        </w:rPr>
        <w:t>скоростей</w:t>
      </w:r>
      <w:r w:rsidR="00B71EEC" w:rsidRPr="00B71EEC">
        <w:rPr>
          <w:rFonts w:ascii="Times New Roman" w:hAnsi="Times New Roman"/>
          <w:sz w:val="24"/>
          <w:szCs w:val="24"/>
        </w:rPr>
        <w:t xml:space="preserve"> </w:t>
      </w:r>
      <w:r w:rsidR="00AA068E">
        <w:rPr>
          <w:rFonts w:ascii="Times New Roman" w:hAnsi="Times New Roman"/>
          <w:sz w:val="24"/>
          <w:szCs w:val="24"/>
        </w:rPr>
        <w:t>и уменьшения температурного гистерезиса</w:t>
      </w:r>
      <w:r w:rsidR="00AA068E" w:rsidRPr="00AA068E">
        <w:rPr>
          <w:rFonts w:ascii="Times New Roman" w:hAnsi="Times New Roman"/>
          <w:sz w:val="24"/>
          <w:szCs w:val="24"/>
        </w:rPr>
        <w:t xml:space="preserve"> </w:t>
      </w:r>
      <w:r w:rsidR="00AA068E">
        <w:rPr>
          <w:rFonts w:ascii="Times New Roman" w:hAnsi="Times New Roman"/>
          <w:sz w:val="24"/>
          <w:szCs w:val="24"/>
        </w:rPr>
        <w:t xml:space="preserve">реакций </w:t>
      </w:r>
      <w:r w:rsidR="00AA068E" w:rsidRPr="00B71EEC">
        <w:rPr>
          <w:rFonts w:ascii="Times New Roman" w:hAnsi="Times New Roman"/>
          <w:sz w:val="24"/>
          <w:szCs w:val="24"/>
        </w:rPr>
        <w:t>сорбции/десо</w:t>
      </w:r>
      <w:r w:rsidR="00AA068E">
        <w:rPr>
          <w:rFonts w:ascii="Times New Roman" w:hAnsi="Times New Roman"/>
          <w:sz w:val="24"/>
          <w:szCs w:val="24"/>
        </w:rPr>
        <w:t>рбции</w:t>
      </w:r>
      <w:r w:rsidR="00B71EEC">
        <w:rPr>
          <w:rFonts w:ascii="Times New Roman" w:hAnsi="Times New Roman"/>
          <w:sz w:val="24"/>
          <w:szCs w:val="24"/>
        </w:rPr>
        <w:t>.</w:t>
      </w:r>
      <w:r w:rsidR="00AA068E">
        <w:rPr>
          <w:rFonts w:ascii="Times New Roman" w:hAnsi="Times New Roman"/>
          <w:sz w:val="24"/>
          <w:szCs w:val="24"/>
        </w:rPr>
        <w:t xml:space="preserve"> Однако, на сегодняшний день применение данного метода ограничено</w:t>
      </w:r>
      <w:r w:rsidR="000D49B4" w:rsidRPr="00D55F9A">
        <w:rPr>
          <w:rFonts w:ascii="Times New Roman" w:hAnsi="Times New Roman"/>
          <w:sz w:val="24"/>
          <w:szCs w:val="24"/>
        </w:rPr>
        <w:t xml:space="preserve"> </w:t>
      </w:r>
      <w:r w:rsidR="00AA068E">
        <w:rPr>
          <w:rFonts w:ascii="Times New Roman" w:hAnsi="Times New Roman"/>
          <w:sz w:val="24"/>
          <w:szCs w:val="24"/>
        </w:rPr>
        <w:t xml:space="preserve">узким кругом </w:t>
      </w:r>
      <w:r w:rsidR="00D55F9A" w:rsidRPr="00D55F9A">
        <w:rPr>
          <w:rFonts w:ascii="Times New Roman" w:hAnsi="Times New Roman"/>
          <w:sz w:val="24"/>
          <w:szCs w:val="24"/>
        </w:rPr>
        <w:t>исходных матриц, в которых при введении солей могут протекать побочные процессы агломерации частиц.</w:t>
      </w:r>
    </w:p>
    <w:p w:rsidR="00067D62" w:rsidRDefault="001019A9" w:rsidP="008D3AB7">
      <w:pPr>
        <w:spacing w:after="0" w:line="240" w:lineRule="auto"/>
        <w:ind w:firstLine="708"/>
        <w:jc w:val="both"/>
        <w:rPr>
          <w:rFonts w:ascii="Times New Roman" w:hAnsi="Times New Roman"/>
          <w:sz w:val="24"/>
          <w:szCs w:val="24"/>
        </w:rPr>
      </w:pPr>
      <w:r>
        <w:rPr>
          <w:rFonts w:ascii="Times New Roman" w:hAnsi="Times New Roman"/>
          <w:sz w:val="24"/>
          <w:szCs w:val="24"/>
        </w:rPr>
        <w:t>В представляемой работе авторами был предложен подход к созданию класса нанокомпози</w:t>
      </w:r>
      <w:r w:rsidR="008D3AB7">
        <w:rPr>
          <w:rFonts w:ascii="Times New Roman" w:hAnsi="Times New Roman"/>
          <w:sz w:val="24"/>
          <w:szCs w:val="24"/>
        </w:rPr>
        <w:t>цион</w:t>
      </w:r>
      <w:r w:rsidR="00AA516D">
        <w:rPr>
          <w:rFonts w:ascii="Times New Roman" w:hAnsi="Times New Roman"/>
          <w:sz w:val="24"/>
          <w:szCs w:val="24"/>
        </w:rPr>
        <w:t>ных СПМ материалов на основе</w:t>
      </w:r>
      <w:r w:rsidR="0006457C">
        <w:rPr>
          <w:rFonts w:ascii="Times New Roman" w:hAnsi="Times New Roman"/>
          <w:sz w:val="24"/>
          <w:szCs w:val="24"/>
        </w:rPr>
        <w:t xml:space="preserve"> мезопористых полимерных матриц</w:t>
      </w:r>
      <w:r w:rsidR="0006457C" w:rsidRPr="00B91673">
        <w:rPr>
          <w:rFonts w:ascii="Times New Roman" w:hAnsi="Times New Roman"/>
          <w:sz w:val="24"/>
          <w:szCs w:val="24"/>
        </w:rPr>
        <w:t xml:space="preserve"> (МПМ) по</w:t>
      </w:r>
      <w:r w:rsidR="0006457C">
        <w:rPr>
          <w:rFonts w:ascii="Times New Roman" w:hAnsi="Times New Roman"/>
          <w:sz w:val="24"/>
          <w:szCs w:val="24"/>
        </w:rPr>
        <w:t xml:space="preserve">лиэтилена высокой плотности и политетрафторэтилена, </w:t>
      </w:r>
      <w:r w:rsidR="0006457C" w:rsidRPr="00B91673">
        <w:rPr>
          <w:rFonts w:ascii="Times New Roman" w:hAnsi="Times New Roman"/>
          <w:sz w:val="24"/>
          <w:szCs w:val="24"/>
        </w:rPr>
        <w:t>получен</w:t>
      </w:r>
      <w:r w:rsidR="0006457C">
        <w:rPr>
          <w:rFonts w:ascii="Times New Roman" w:hAnsi="Times New Roman"/>
          <w:sz w:val="24"/>
          <w:szCs w:val="24"/>
        </w:rPr>
        <w:t>н</w:t>
      </w:r>
      <w:r w:rsidR="0006457C" w:rsidRPr="00B91673">
        <w:rPr>
          <w:rFonts w:ascii="Times New Roman" w:hAnsi="Times New Roman"/>
          <w:sz w:val="24"/>
          <w:szCs w:val="24"/>
        </w:rPr>
        <w:t>ы</w:t>
      </w:r>
      <w:r w:rsidR="0006457C">
        <w:rPr>
          <w:rFonts w:ascii="Times New Roman" w:hAnsi="Times New Roman"/>
          <w:sz w:val="24"/>
          <w:szCs w:val="24"/>
        </w:rPr>
        <w:t>х</w:t>
      </w:r>
      <w:r w:rsidR="0006457C" w:rsidRPr="00B91673">
        <w:rPr>
          <w:rFonts w:ascii="Times New Roman" w:hAnsi="Times New Roman"/>
          <w:sz w:val="24"/>
          <w:szCs w:val="24"/>
        </w:rPr>
        <w:t xml:space="preserve"> при деформировании полимеров в присутствии двухфазных эмульсий типа «масло-в-воде» с высоким содержанием воды (более 97 %).  </w:t>
      </w:r>
      <w:r w:rsidR="0006457C">
        <w:rPr>
          <w:rFonts w:ascii="Times New Roman" w:hAnsi="Times New Roman"/>
          <w:sz w:val="24"/>
          <w:szCs w:val="24"/>
        </w:rPr>
        <w:t>Полученные полимерные матрицы были исследованы комплексом методов, включавших оптическую, скани</w:t>
      </w:r>
      <w:r w:rsidR="00A065E6">
        <w:rPr>
          <w:rFonts w:ascii="Times New Roman" w:hAnsi="Times New Roman"/>
          <w:sz w:val="24"/>
          <w:szCs w:val="24"/>
        </w:rPr>
        <w:t xml:space="preserve">рующую электронную </w:t>
      </w:r>
      <w:r w:rsidR="002C4E18">
        <w:rPr>
          <w:rFonts w:ascii="Times New Roman" w:hAnsi="Times New Roman"/>
          <w:sz w:val="24"/>
          <w:szCs w:val="24"/>
        </w:rPr>
        <w:t>и</w:t>
      </w:r>
      <w:r w:rsidR="0006457C">
        <w:rPr>
          <w:rFonts w:ascii="Times New Roman" w:hAnsi="Times New Roman"/>
          <w:sz w:val="24"/>
          <w:szCs w:val="24"/>
        </w:rPr>
        <w:t xml:space="preserve"> атомно-силов</w:t>
      </w:r>
      <w:r w:rsidR="00A065E6">
        <w:rPr>
          <w:rFonts w:ascii="Times New Roman" w:hAnsi="Times New Roman"/>
          <w:sz w:val="24"/>
          <w:szCs w:val="24"/>
        </w:rPr>
        <w:t>ую микроскопии</w:t>
      </w:r>
      <w:r w:rsidR="008D3AB7">
        <w:rPr>
          <w:rFonts w:ascii="Times New Roman" w:hAnsi="Times New Roman"/>
          <w:sz w:val="24"/>
          <w:szCs w:val="24"/>
        </w:rPr>
        <w:t>, а также метод низкотемпературной сорбции азота</w:t>
      </w:r>
      <w:r w:rsidR="0006457C">
        <w:rPr>
          <w:rFonts w:ascii="Times New Roman" w:hAnsi="Times New Roman"/>
          <w:sz w:val="24"/>
          <w:szCs w:val="24"/>
        </w:rPr>
        <w:t xml:space="preserve">. </w:t>
      </w:r>
      <w:r w:rsidR="008D3AB7">
        <w:rPr>
          <w:rFonts w:ascii="Times New Roman" w:hAnsi="Times New Roman"/>
          <w:sz w:val="24"/>
          <w:szCs w:val="24"/>
        </w:rPr>
        <w:t>Были</w:t>
      </w:r>
      <w:r w:rsidR="00AA068E">
        <w:rPr>
          <w:rFonts w:ascii="Times New Roman" w:hAnsi="Times New Roman"/>
          <w:sz w:val="24"/>
          <w:szCs w:val="24"/>
        </w:rPr>
        <w:t xml:space="preserve"> определены объемная пористость (</w:t>
      </w:r>
      <w:r w:rsidR="00AA068E">
        <w:rPr>
          <w:rFonts w:ascii="Times New Roman" w:hAnsi="Times New Roman"/>
          <w:sz w:val="24"/>
          <w:szCs w:val="24"/>
          <w:lang w:val="en-US"/>
        </w:rPr>
        <w:t>W</w:t>
      </w:r>
      <w:r w:rsidR="00AA068E" w:rsidRPr="00DC4504">
        <w:rPr>
          <w:rFonts w:ascii="Times New Roman" w:hAnsi="Times New Roman"/>
          <w:sz w:val="24"/>
          <w:szCs w:val="24"/>
        </w:rPr>
        <w:t>)</w:t>
      </w:r>
      <w:r w:rsidR="00AA068E">
        <w:rPr>
          <w:rFonts w:ascii="Times New Roman" w:hAnsi="Times New Roman"/>
          <w:sz w:val="24"/>
          <w:szCs w:val="24"/>
        </w:rPr>
        <w:t xml:space="preserve"> и средний размер пор</w:t>
      </w:r>
      <w:r w:rsidR="00AA068E" w:rsidRPr="00DC4504">
        <w:rPr>
          <w:rFonts w:ascii="Times New Roman" w:hAnsi="Times New Roman"/>
          <w:sz w:val="24"/>
          <w:szCs w:val="24"/>
        </w:rPr>
        <w:t xml:space="preserve"> (</w:t>
      </w:r>
      <w:r w:rsidR="00AA068E">
        <w:rPr>
          <w:rFonts w:ascii="Times New Roman" w:hAnsi="Times New Roman"/>
          <w:sz w:val="24"/>
          <w:szCs w:val="24"/>
          <w:lang w:val="en-US"/>
        </w:rPr>
        <w:t>r</w:t>
      </w:r>
      <w:r w:rsidR="00AA068E" w:rsidRPr="00DC4504">
        <w:rPr>
          <w:rFonts w:ascii="Times New Roman" w:hAnsi="Times New Roman"/>
          <w:sz w:val="24"/>
          <w:szCs w:val="24"/>
        </w:rPr>
        <w:t>)</w:t>
      </w:r>
      <w:r w:rsidR="00AA068E">
        <w:rPr>
          <w:rFonts w:ascii="Times New Roman" w:hAnsi="Times New Roman"/>
          <w:sz w:val="24"/>
          <w:szCs w:val="24"/>
        </w:rPr>
        <w:t xml:space="preserve">: </w:t>
      </w:r>
      <w:r w:rsidR="00AA068E">
        <w:rPr>
          <w:rFonts w:ascii="Times New Roman" w:hAnsi="Times New Roman"/>
          <w:sz w:val="24"/>
          <w:szCs w:val="24"/>
          <w:lang w:val="en-US"/>
        </w:rPr>
        <w:t>W</w:t>
      </w:r>
      <w:r w:rsidR="00AA068E" w:rsidRPr="006A4C3E">
        <w:rPr>
          <w:rFonts w:ascii="Times New Roman" w:hAnsi="Times New Roman"/>
          <w:sz w:val="24"/>
          <w:szCs w:val="24"/>
        </w:rPr>
        <w:t xml:space="preserve"> </w:t>
      </w:r>
      <w:r w:rsidR="00AA068E" w:rsidRPr="00BE0F36">
        <w:rPr>
          <w:rFonts w:ascii="Times New Roman" w:hAnsi="Times New Roman"/>
          <w:sz w:val="24"/>
          <w:szCs w:val="24"/>
        </w:rPr>
        <w:t xml:space="preserve">= </w:t>
      </w:r>
      <w:r w:rsidR="00AA068E">
        <w:rPr>
          <w:rFonts w:ascii="Times New Roman" w:hAnsi="Times New Roman"/>
          <w:sz w:val="24"/>
          <w:szCs w:val="24"/>
        </w:rPr>
        <w:t>45</w:t>
      </w:r>
      <w:r w:rsidR="00AA068E" w:rsidRPr="006A4C3E">
        <w:rPr>
          <w:rFonts w:ascii="Times New Roman" w:hAnsi="Times New Roman"/>
          <w:sz w:val="24"/>
          <w:szCs w:val="24"/>
        </w:rPr>
        <w:t xml:space="preserve"> </w:t>
      </w:r>
      <w:r w:rsidR="00AA068E">
        <w:rPr>
          <w:rFonts w:ascii="Times New Roman" w:hAnsi="Times New Roman"/>
          <w:sz w:val="24"/>
          <w:szCs w:val="24"/>
        </w:rPr>
        <w:t xml:space="preserve">%, </w:t>
      </w:r>
      <w:r w:rsidR="008D3AB7">
        <w:rPr>
          <w:rFonts w:ascii="Times New Roman" w:hAnsi="Times New Roman"/>
          <w:sz w:val="24"/>
          <w:szCs w:val="24"/>
          <w:lang w:val="en-US"/>
        </w:rPr>
        <w:t>R</w:t>
      </w:r>
      <w:r w:rsidR="008D3AB7">
        <w:rPr>
          <w:rFonts w:ascii="Times New Roman" w:hAnsi="Times New Roman"/>
          <w:sz w:val="24"/>
          <w:szCs w:val="24"/>
          <w:vertAlign w:val="subscript"/>
        </w:rPr>
        <w:t>пор</w:t>
      </w:r>
      <w:r w:rsidR="00AA068E" w:rsidRPr="006A4C3E">
        <w:rPr>
          <w:rFonts w:ascii="Times New Roman" w:hAnsi="Times New Roman"/>
          <w:sz w:val="24"/>
          <w:szCs w:val="24"/>
        </w:rPr>
        <w:t xml:space="preserve"> = </w:t>
      </w:r>
      <w:r w:rsidR="00AA068E">
        <w:rPr>
          <w:rFonts w:ascii="Times New Roman" w:hAnsi="Times New Roman"/>
          <w:sz w:val="24"/>
          <w:szCs w:val="24"/>
        </w:rPr>
        <w:t>5</w:t>
      </w:r>
      <w:r w:rsidR="002F7131">
        <w:rPr>
          <w:rFonts w:ascii="Times New Roman" w:hAnsi="Times New Roman"/>
          <w:sz w:val="24"/>
          <w:szCs w:val="24"/>
        </w:rPr>
        <w:t>.5</w:t>
      </w:r>
      <w:r w:rsidR="00AA068E">
        <w:rPr>
          <w:rFonts w:ascii="Times New Roman" w:hAnsi="Times New Roman"/>
          <w:sz w:val="24"/>
          <w:szCs w:val="24"/>
        </w:rPr>
        <w:t xml:space="preserve"> нм для ПЭВП и </w:t>
      </w:r>
      <w:r w:rsidR="00AA068E">
        <w:rPr>
          <w:rFonts w:ascii="Times New Roman" w:hAnsi="Times New Roman"/>
          <w:sz w:val="24"/>
          <w:szCs w:val="24"/>
          <w:lang w:val="en-US"/>
        </w:rPr>
        <w:t>W</w:t>
      </w:r>
      <w:r w:rsidR="00AA068E" w:rsidRPr="00BE0F36">
        <w:rPr>
          <w:rFonts w:ascii="Times New Roman" w:hAnsi="Times New Roman"/>
          <w:sz w:val="24"/>
          <w:szCs w:val="24"/>
        </w:rPr>
        <w:t xml:space="preserve"> </w:t>
      </w:r>
      <w:r w:rsidR="00AA068E">
        <w:rPr>
          <w:rFonts w:ascii="Times New Roman" w:hAnsi="Times New Roman"/>
          <w:sz w:val="24"/>
          <w:szCs w:val="24"/>
        </w:rPr>
        <w:t>=</w:t>
      </w:r>
      <w:r w:rsidR="00AA068E" w:rsidRPr="006A4C3E">
        <w:rPr>
          <w:rFonts w:ascii="Times New Roman" w:hAnsi="Times New Roman"/>
          <w:sz w:val="24"/>
          <w:szCs w:val="24"/>
        </w:rPr>
        <w:t xml:space="preserve"> </w:t>
      </w:r>
      <w:r w:rsidR="00AA068E">
        <w:rPr>
          <w:rFonts w:ascii="Times New Roman" w:hAnsi="Times New Roman"/>
          <w:sz w:val="24"/>
          <w:szCs w:val="24"/>
        </w:rPr>
        <w:t>36</w:t>
      </w:r>
      <w:r w:rsidR="00AA068E" w:rsidRPr="006A4C3E">
        <w:rPr>
          <w:rFonts w:ascii="Times New Roman" w:hAnsi="Times New Roman"/>
          <w:sz w:val="24"/>
          <w:szCs w:val="24"/>
        </w:rPr>
        <w:t xml:space="preserve"> </w:t>
      </w:r>
      <w:r w:rsidR="00AA068E">
        <w:rPr>
          <w:rFonts w:ascii="Times New Roman" w:hAnsi="Times New Roman"/>
          <w:sz w:val="24"/>
          <w:szCs w:val="24"/>
        </w:rPr>
        <w:t xml:space="preserve">%, </w:t>
      </w:r>
      <w:r w:rsidR="008D3AB7">
        <w:rPr>
          <w:rFonts w:ascii="Times New Roman" w:hAnsi="Times New Roman"/>
          <w:sz w:val="24"/>
          <w:szCs w:val="24"/>
          <w:lang w:val="en-US"/>
        </w:rPr>
        <w:t>R</w:t>
      </w:r>
      <w:r w:rsidR="008D3AB7">
        <w:rPr>
          <w:rFonts w:ascii="Times New Roman" w:hAnsi="Times New Roman"/>
          <w:sz w:val="24"/>
          <w:szCs w:val="24"/>
          <w:vertAlign w:val="subscript"/>
        </w:rPr>
        <w:t>пор</w:t>
      </w:r>
      <w:r w:rsidR="00AA068E" w:rsidRPr="006A4C3E">
        <w:rPr>
          <w:rFonts w:ascii="Times New Roman" w:hAnsi="Times New Roman"/>
          <w:sz w:val="24"/>
          <w:szCs w:val="24"/>
        </w:rPr>
        <w:t xml:space="preserve"> =</w:t>
      </w:r>
      <w:r w:rsidR="00AA068E">
        <w:rPr>
          <w:rFonts w:ascii="Times New Roman" w:hAnsi="Times New Roman"/>
          <w:sz w:val="24"/>
          <w:szCs w:val="24"/>
        </w:rPr>
        <w:t xml:space="preserve"> 4 нм</w:t>
      </w:r>
      <w:r w:rsidR="008D3AB7">
        <w:rPr>
          <w:rFonts w:ascii="Times New Roman" w:hAnsi="Times New Roman"/>
          <w:sz w:val="24"/>
          <w:szCs w:val="24"/>
        </w:rPr>
        <w:t xml:space="preserve"> и </w:t>
      </w:r>
      <w:r w:rsidR="0006457C">
        <w:rPr>
          <w:rFonts w:ascii="Times New Roman" w:hAnsi="Times New Roman"/>
          <w:sz w:val="24"/>
          <w:szCs w:val="24"/>
        </w:rPr>
        <w:t>установлена зависимость структурно-морфологических свойств получаемых матриц от степени деформации.</w:t>
      </w:r>
    </w:p>
    <w:p w:rsidR="0006457C" w:rsidRPr="00522B4F" w:rsidRDefault="0006457C" w:rsidP="00522B4F">
      <w:pPr>
        <w:spacing w:after="0" w:line="240" w:lineRule="auto"/>
        <w:ind w:firstLine="708"/>
        <w:jc w:val="both"/>
        <w:rPr>
          <w:rFonts w:ascii="Times New Roman" w:hAnsi="Times New Roman"/>
          <w:sz w:val="24"/>
          <w:szCs w:val="24"/>
        </w:rPr>
      </w:pPr>
      <w:r w:rsidRPr="008D0D75">
        <w:rPr>
          <w:rFonts w:ascii="Times New Roman" w:hAnsi="Times New Roman"/>
          <w:sz w:val="24"/>
          <w:szCs w:val="24"/>
        </w:rPr>
        <w:t xml:space="preserve">Введение </w:t>
      </w:r>
      <w:r>
        <w:rPr>
          <w:rFonts w:ascii="Times New Roman" w:hAnsi="Times New Roman"/>
          <w:sz w:val="24"/>
          <w:szCs w:val="24"/>
        </w:rPr>
        <w:t>неорганических добавок</w:t>
      </w:r>
      <w:r w:rsidR="008D3AB7">
        <w:rPr>
          <w:rFonts w:ascii="Times New Roman" w:hAnsi="Times New Roman"/>
          <w:sz w:val="24"/>
          <w:szCs w:val="24"/>
        </w:rPr>
        <w:t xml:space="preserve"> (хлоридов кальция, цинка, сульфата магния и нитрата натрия)</w:t>
      </w:r>
      <w:r>
        <w:rPr>
          <w:rFonts w:ascii="Times New Roman" w:hAnsi="Times New Roman"/>
          <w:sz w:val="24"/>
          <w:szCs w:val="24"/>
        </w:rPr>
        <w:t xml:space="preserve"> </w:t>
      </w:r>
      <w:r w:rsidR="006F76E0">
        <w:rPr>
          <w:rFonts w:ascii="Times New Roman" w:hAnsi="Times New Roman"/>
          <w:sz w:val="24"/>
          <w:szCs w:val="24"/>
        </w:rPr>
        <w:t xml:space="preserve">проводили методами пропитки </w:t>
      </w:r>
      <w:r w:rsidR="00067D62">
        <w:rPr>
          <w:rFonts w:ascii="Times New Roman" w:hAnsi="Times New Roman"/>
          <w:sz w:val="24"/>
          <w:szCs w:val="24"/>
        </w:rPr>
        <w:t xml:space="preserve">водно-спиртовыми растворами солей </w:t>
      </w:r>
      <w:r w:rsidR="006F76E0">
        <w:rPr>
          <w:rFonts w:ascii="Times New Roman" w:hAnsi="Times New Roman"/>
          <w:sz w:val="24"/>
          <w:szCs w:val="24"/>
        </w:rPr>
        <w:t>МПМ и силового влажного импрегнирования</w:t>
      </w:r>
      <w:r w:rsidR="00EE3D80">
        <w:rPr>
          <w:rFonts w:ascii="Times New Roman" w:hAnsi="Times New Roman"/>
          <w:sz w:val="24"/>
          <w:szCs w:val="24"/>
        </w:rPr>
        <w:t xml:space="preserve">. </w:t>
      </w:r>
      <w:r w:rsidR="008D3AB7">
        <w:rPr>
          <w:rFonts w:ascii="Times New Roman" w:hAnsi="Times New Roman"/>
          <w:sz w:val="24"/>
          <w:szCs w:val="24"/>
        </w:rPr>
        <w:t>Использование разработанного нами методики силового импрегнирования позволило добиться сокращен</w:t>
      </w:r>
      <w:r w:rsidR="00D9112A">
        <w:rPr>
          <w:rFonts w:ascii="Times New Roman" w:hAnsi="Times New Roman"/>
          <w:sz w:val="24"/>
          <w:szCs w:val="24"/>
        </w:rPr>
        <w:t xml:space="preserve">ия процесса получения данных СПМ материалов </w:t>
      </w:r>
      <w:r w:rsidR="008D3AB7">
        <w:rPr>
          <w:rFonts w:ascii="Times New Roman" w:hAnsi="Times New Roman"/>
          <w:sz w:val="24"/>
          <w:szCs w:val="24"/>
        </w:rPr>
        <w:t>до 1 стадии</w:t>
      </w:r>
      <w:r w:rsidR="00EE3D80">
        <w:rPr>
          <w:rFonts w:ascii="Times New Roman" w:hAnsi="Times New Roman"/>
          <w:sz w:val="24"/>
          <w:szCs w:val="24"/>
        </w:rPr>
        <w:t>.</w:t>
      </w:r>
      <w:r w:rsidR="008D3AB7">
        <w:rPr>
          <w:rFonts w:ascii="Times New Roman" w:hAnsi="Times New Roman"/>
          <w:sz w:val="24"/>
          <w:szCs w:val="24"/>
        </w:rPr>
        <w:t xml:space="preserve"> </w:t>
      </w:r>
      <w:r w:rsidRPr="008D0D75">
        <w:rPr>
          <w:rFonts w:ascii="Times New Roman" w:hAnsi="Times New Roman"/>
          <w:sz w:val="24"/>
          <w:szCs w:val="24"/>
        </w:rPr>
        <w:t xml:space="preserve">Фазовый состав и характер распределения </w:t>
      </w:r>
      <w:r w:rsidR="008D3AB7">
        <w:rPr>
          <w:rFonts w:ascii="Times New Roman" w:hAnsi="Times New Roman"/>
          <w:sz w:val="24"/>
          <w:szCs w:val="24"/>
        </w:rPr>
        <w:t xml:space="preserve">добавки </w:t>
      </w:r>
      <w:r w:rsidRPr="008D0D75">
        <w:rPr>
          <w:rFonts w:ascii="Times New Roman" w:hAnsi="Times New Roman"/>
          <w:sz w:val="24"/>
          <w:szCs w:val="24"/>
        </w:rPr>
        <w:t xml:space="preserve">в матрицах исследован методами </w:t>
      </w:r>
      <w:r w:rsidR="00067D62">
        <w:rPr>
          <w:rFonts w:ascii="Times New Roman" w:hAnsi="Times New Roman"/>
          <w:sz w:val="24"/>
          <w:szCs w:val="24"/>
        </w:rPr>
        <w:t>сканирующей</w:t>
      </w:r>
      <w:r w:rsidRPr="008D0D75">
        <w:rPr>
          <w:rFonts w:ascii="Times New Roman" w:hAnsi="Times New Roman"/>
          <w:sz w:val="24"/>
          <w:szCs w:val="24"/>
        </w:rPr>
        <w:t xml:space="preserve"> и трансмиссионной электронной микроскопии. Показано, что </w:t>
      </w:r>
      <w:r>
        <w:rPr>
          <w:rFonts w:ascii="Times New Roman" w:hAnsi="Times New Roman"/>
          <w:sz w:val="24"/>
          <w:szCs w:val="24"/>
        </w:rPr>
        <w:t>добавки равномерно распределены</w:t>
      </w:r>
      <w:r w:rsidRPr="008D0D75">
        <w:rPr>
          <w:rFonts w:ascii="Times New Roman" w:hAnsi="Times New Roman"/>
          <w:sz w:val="24"/>
          <w:szCs w:val="24"/>
        </w:rPr>
        <w:t xml:space="preserve"> по всему объему МПМ в виде сферических </w:t>
      </w:r>
      <w:r>
        <w:rPr>
          <w:rFonts w:ascii="Times New Roman" w:hAnsi="Times New Roman"/>
          <w:sz w:val="24"/>
          <w:szCs w:val="24"/>
        </w:rPr>
        <w:t>наночастиц со средним размером 10</w:t>
      </w:r>
      <w:r w:rsidRPr="008D0D75">
        <w:rPr>
          <w:rFonts w:ascii="Times New Roman" w:hAnsi="Times New Roman"/>
          <w:sz w:val="24"/>
          <w:szCs w:val="24"/>
        </w:rPr>
        <w:t xml:space="preserve"> нм. </w:t>
      </w:r>
      <w:r>
        <w:rPr>
          <w:rFonts w:ascii="Times New Roman" w:hAnsi="Times New Roman"/>
          <w:sz w:val="24"/>
          <w:szCs w:val="24"/>
        </w:rPr>
        <w:t xml:space="preserve"> Исследованы сорбционные свойства данных материалов в отношении воды. </w:t>
      </w:r>
      <w:r w:rsidR="00164F97">
        <w:rPr>
          <w:rFonts w:ascii="Times New Roman" w:hAnsi="Times New Roman"/>
          <w:sz w:val="24"/>
          <w:szCs w:val="24"/>
        </w:rPr>
        <w:t xml:space="preserve">Дополнительно с использованием </w:t>
      </w:r>
      <w:r w:rsidR="00396E48">
        <w:rPr>
          <w:rFonts w:ascii="Times New Roman" w:hAnsi="Times New Roman"/>
          <w:sz w:val="24"/>
          <w:szCs w:val="24"/>
        </w:rPr>
        <w:t>уравнения</w:t>
      </w:r>
      <w:r w:rsidR="00164F97">
        <w:rPr>
          <w:rFonts w:ascii="Times New Roman" w:hAnsi="Times New Roman"/>
          <w:sz w:val="24"/>
          <w:szCs w:val="24"/>
        </w:rPr>
        <w:t xml:space="preserve"> диффузии в плоском слое были рассчитаны эффективные коэффициенты </w:t>
      </w:r>
      <w:r w:rsidR="00396E48">
        <w:rPr>
          <w:rFonts w:ascii="Times New Roman" w:hAnsi="Times New Roman"/>
          <w:sz w:val="24"/>
          <w:szCs w:val="24"/>
        </w:rPr>
        <w:t>диффузии</w:t>
      </w:r>
      <w:r w:rsidR="00164F97">
        <w:rPr>
          <w:rFonts w:ascii="Times New Roman" w:hAnsi="Times New Roman"/>
          <w:sz w:val="24"/>
          <w:szCs w:val="24"/>
        </w:rPr>
        <w:t xml:space="preserve"> воды в полученных си</w:t>
      </w:r>
      <w:r w:rsidR="006D21B6">
        <w:rPr>
          <w:rFonts w:ascii="Times New Roman" w:hAnsi="Times New Roman"/>
          <w:sz w:val="24"/>
          <w:szCs w:val="24"/>
        </w:rPr>
        <w:t>стемах.</w:t>
      </w:r>
      <w:r w:rsidR="00193557">
        <w:rPr>
          <w:rFonts w:ascii="Times New Roman" w:hAnsi="Times New Roman"/>
          <w:sz w:val="24"/>
          <w:szCs w:val="24"/>
        </w:rPr>
        <w:t xml:space="preserve"> </w:t>
      </w:r>
      <w:r w:rsidR="004C4219">
        <w:rPr>
          <w:rFonts w:ascii="Times New Roman" w:hAnsi="Times New Roman"/>
          <w:sz w:val="24"/>
          <w:szCs w:val="24"/>
        </w:rPr>
        <w:t xml:space="preserve">Было установлено, что использование данного подхода позволяет получат материалы с контролируемыми характеристиками </w:t>
      </w:r>
      <w:proofErr w:type="spellStart"/>
      <w:r w:rsidR="004C4219">
        <w:rPr>
          <w:rFonts w:ascii="Times New Roman" w:hAnsi="Times New Roman"/>
          <w:sz w:val="24"/>
          <w:szCs w:val="24"/>
        </w:rPr>
        <w:t>воздухо</w:t>
      </w:r>
      <w:proofErr w:type="spellEnd"/>
      <w:r w:rsidR="004C4219">
        <w:rPr>
          <w:rFonts w:ascii="Times New Roman" w:hAnsi="Times New Roman"/>
          <w:sz w:val="24"/>
          <w:szCs w:val="24"/>
        </w:rPr>
        <w:t xml:space="preserve">- и </w:t>
      </w:r>
      <w:proofErr w:type="spellStart"/>
      <w:r w:rsidR="004C4219">
        <w:rPr>
          <w:rFonts w:ascii="Times New Roman" w:hAnsi="Times New Roman"/>
          <w:sz w:val="24"/>
          <w:szCs w:val="24"/>
        </w:rPr>
        <w:t>паропроницаемости</w:t>
      </w:r>
      <w:proofErr w:type="spellEnd"/>
      <w:r w:rsidR="004C4219">
        <w:rPr>
          <w:rFonts w:ascii="Times New Roman" w:hAnsi="Times New Roman"/>
          <w:sz w:val="24"/>
          <w:szCs w:val="24"/>
        </w:rPr>
        <w:t xml:space="preserve"> до </w:t>
      </w:r>
      <w:r w:rsidR="002C4E18">
        <w:rPr>
          <w:rFonts w:ascii="Times New Roman" w:hAnsi="Times New Roman"/>
          <w:sz w:val="24"/>
          <w:szCs w:val="24"/>
        </w:rPr>
        <w:t>40</w:t>
      </w:r>
      <w:r w:rsidR="00193557" w:rsidRPr="00193557">
        <w:rPr>
          <w:rFonts w:ascii="Times New Roman" w:hAnsi="Times New Roman"/>
          <w:sz w:val="24"/>
          <w:szCs w:val="24"/>
        </w:rPr>
        <w:t xml:space="preserve"> </w:t>
      </w:r>
      <w:r w:rsidR="00193557">
        <w:rPr>
          <w:rFonts w:ascii="Times New Roman" w:hAnsi="Times New Roman"/>
          <w:sz w:val="24"/>
          <w:szCs w:val="24"/>
        </w:rPr>
        <w:t>л</w:t>
      </w:r>
      <w:r w:rsidR="00193557" w:rsidRPr="00193557">
        <w:rPr>
          <w:rFonts w:ascii="Times New Roman" w:hAnsi="Times New Roman"/>
          <w:sz w:val="24"/>
          <w:szCs w:val="24"/>
        </w:rPr>
        <w:t>/</w:t>
      </w:r>
      <w:r w:rsidR="00193557">
        <w:rPr>
          <w:rFonts w:ascii="Times New Roman" w:hAnsi="Times New Roman"/>
          <w:sz w:val="24"/>
          <w:szCs w:val="24"/>
        </w:rPr>
        <w:t>м</w:t>
      </w:r>
      <w:r w:rsidR="00193557">
        <w:rPr>
          <w:rFonts w:ascii="Times New Roman" w:hAnsi="Times New Roman"/>
          <w:sz w:val="24"/>
          <w:szCs w:val="24"/>
          <w:vertAlign w:val="superscript"/>
        </w:rPr>
        <w:t>2</w:t>
      </w:r>
      <w:r w:rsidR="00193557" w:rsidRPr="00193557">
        <w:rPr>
          <w:rFonts w:ascii="Times New Roman" w:hAnsi="Times New Roman"/>
          <w:sz w:val="24"/>
          <w:szCs w:val="24"/>
        </w:rPr>
        <w:t>/</w:t>
      </w:r>
      <w:r w:rsidR="00193557">
        <w:rPr>
          <w:rFonts w:ascii="Times New Roman" w:hAnsi="Times New Roman"/>
          <w:sz w:val="24"/>
          <w:szCs w:val="24"/>
        </w:rPr>
        <w:t>ч</w:t>
      </w:r>
      <w:r w:rsidR="00396E48">
        <w:rPr>
          <w:rFonts w:ascii="Times New Roman" w:hAnsi="Times New Roman"/>
          <w:sz w:val="24"/>
          <w:szCs w:val="24"/>
        </w:rPr>
        <w:t xml:space="preserve"> (</w:t>
      </w:r>
      <w:r w:rsidR="00396E48">
        <w:rPr>
          <w:rFonts w:ascii="Times New Roman" w:hAnsi="Times New Roman"/>
          <w:sz w:val="24"/>
          <w:szCs w:val="24"/>
          <w:lang w:val="en-US"/>
        </w:rPr>
        <w:t>p</w:t>
      </w:r>
      <w:r w:rsidR="004C4219">
        <w:rPr>
          <w:rFonts w:ascii="Times New Roman" w:hAnsi="Times New Roman"/>
          <w:sz w:val="24"/>
          <w:szCs w:val="24"/>
        </w:rPr>
        <w:t xml:space="preserve"> </w:t>
      </w:r>
      <w:r w:rsidR="00396E48" w:rsidRPr="00396E48">
        <w:rPr>
          <w:rFonts w:ascii="Times New Roman" w:hAnsi="Times New Roman"/>
          <w:sz w:val="24"/>
          <w:szCs w:val="24"/>
        </w:rPr>
        <w:t xml:space="preserve">= 1 </w:t>
      </w:r>
      <w:proofErr w:type="spellStart"/>
      <w:r w:rsidR="00396E48">
        <w:rPr>
          <w:rFonts w:ascii="Times New Roman" w:hAnsi="Times New Roman"/>
          <w:sz w:val="24"/>
          <w:szCs w:val="24"/>
        </w:rPr>
        <w:t>атм</w:t>
      </w:r>
      <w:proofErr w:type="spellEnd"/>
      <w:r w:rsidR="00396E48">
        <w:rPr>
          <w:rFonts w:ascii="Times New Roman" w:hAnsi="Times New Roman"/>
          <w:sz w:val="24"/>
          <w:szCs w:val="24"/>
        </w:rPr>
        <w:t xml:space="preserve">) и </w:t>
      </w:r>
      <w:r w:rsidR="004C4219">
        <w:rPr>
          <w:rFonts w:ascii="Times New Roman" w:hAnsi="Times New Roman"/>
          <w:sz w:val="24"/>
          <w:szCs w:val="24"/>
        </w:rPr>
        <w:t>6</w:t>
      </w:r>
      <w:r w:rsidR="00396E48" w:rsidRPr="00193557">
        <w:rPr>
          <w:rFonts w:ascii="Times New Roman" w:hAnsi="Times New Roman"/>
          <w:sz w:val="24"/>
          <w:szCs w:val="24"/>
        </w:rPr>
        <w:t xml:space="preserve"> </w:t>
      </w:r>
      <w:r w:rsidR="004C4219">
        <w:rPr>
          <w:rFonts w:ascii="Times New Roman" w:hAnsi="Times New Roman"/>
          <w:sz w:val="24"/>
          <w:szCs w:val="24"/>
        </w:rPr>
        <w:t>г</w:t>
      </w:r>
      <w:r w:rsidR="00396E48" w:rsidRPr="00193557">
        <w:rPr>
          <w:rFonts w:ascii="Times New Roman" w:hAnsi="Times New Roman"/>
          <w:sz w:val="24"/>
          <w:szCs w:val="24"/>
        </w:rPr>
        <w:t>/</w:t>
      </w:r>
      <w:r w:rsidR="00396E48">
        <w:rPr>
          <w:rFonts w:ascii="Times New Roman" w:hAnsi="Times New Roman"/>
          <w:sz w:val="24"/>
          <w:szCs w:val="24"/>
        </w:rPr>
        <w:t>м</w:t>
      </w:r>
      <w:r w:rsidR="00396E48">
        <w:rPr>
          <w:rFonts w:ascii="Times New Roman" w:hAnsi="Times New Roman"/>
          <w:sz w:val="24"/>
          <w:szCs w:val="24"/>
          <w:vertAlign w:val="superscript"/>
        </w:rPr>
        <w:t>2</w:t>
      </w:r>
      <w:r w:rsidR="00396E48" w:rsidRPr="00193557">
        <w:rPr>
          <w:rFonts w:ascii="Times New Roman" w:hAnsi="Times New Roman"/>
          <w:sz w:val="24"/>
          <w:szCs w:val="24"/>
        </w:rPr>
        <w:t>/</w:t>
      </w:r>
      <w:r w:rsidR="00396E48">
        <w:rPr>
          <w:rFonts w:ascii="Times New Roman" w:hAnsi="Times New Roman"/>
          <w:sz w:val="24"/>
          <w:szCs w:val="24"/>
        </w:rPr>
        <w:t>ч (</w:t>
      </w:r>
      <w:r w:rsidR="00396E48">
        <w:rPr>
          <w:rFonts w:ascii="Times New Roman" w:hAnsi="Times New Roman"/>
          <w:sz w:val="24"/>
          <w:szCs w:val="24"/>
          <w:lang w:val="en-US"/>
        </w:rPr>
        <w:t>p</w:t>
      </w:r>
      <w:r w:rsidR="004C4219">
        <w:rPr>
          <w:rFonts w:ascii="Times New Roman" w:hAnsi="Times New Roman"/>
          <w:sz w:val="24"/>
          <w:szCs w:val="24"/>
        </w:rPr>
        <w:t xml:space="preserve"> </w:t>
      </w:r>
      <w:r w:rsidR="00396E48" w:rsidRPr="00396E48">
        <w:rPr>
          <w:rFonts w:ascii="Times New Roman" w:hAnsi="Times New Roman"/>
          <w:sz w:val="24"/>
          <w:szCs w:val="24"/>
        </w:rPr>
        <w:t xml:space="preserve">= 1 </w:t>
      </w:r>
      <w:proofErr w:type="spellStart"/>
      <w:r w:rsidR="00396E48">
        <w:rPr>
          <w:rFonts w:ascii="Times New Roman" w:hAnsi="Times New Roman"/>
          <w:sz w:val="24"/>
          <w:szCs w:val="24"/>
        </w:rPr>
        <w:t>атм</w:t>
      </w:r>
      <w:proofErr w:type="spellEnd"/>
      <w:r w:rsidR="00396E48">
        <w:rPr>
          <w:rFonts w:ascii="Times New Roman" w:hAnsi="Times New Roman"/>
          <w:sz w:val="24"/>
          <w:szCs w:val="24"/>
        </w:rPr>
        <w:t>)</w:t>
      </w:r>
      <w:r w:rsidR="004C4219">
        <w:rPr>
          <w:rFonts w:ascii="Times New Roman" w:hAnsi="Times New Roman"/>
          <w:sz w:val="24"/>
          <w:szCs w:val="24"/>
        </w:rPr>
        <w:t xml:space="preserve"> соответственно.</w:t>
      </w:r>
    </w:p>
    <w:p w:rsidR="00A065E6" w:rsidRDefault="006F76E0" w:rsidP="00A065E6">
      <w:pPr>
        <w:spacing w:after="0" w:line="240" w:lineRule="auto"/>
        <w:jc w:val="both"/>
        <w:rPr>
          <w:rFonts w:ascii="Times New Roman" w:hAnsi="Times New Roman"/>
          <w:i/>
          <w:sz w:val="24"/>
          <w:szCs w:val="24"/>
        </w:rPr>
      </w:pPr>
      <w:r w:rsidRPr="00680B15">
        <w:rPr>
          <w:rFonts w:ascii="Times New Roman" w:hAnsi="Times New Roman"/>
          <w:i/>
          <w:sz w:val="24"/>
          <w:szCs w:val="24"/>
        </w:rPr>
        <w:t>Работа выполнена при поддержке гранта РНФ 20-13-00178</w:t>
      </w:r>
    </w:p>
    <w:p w:rsidR="00522B4F" w:rsidRPr="00A065E6" w:rsidRDefault="00522B4F" w:rsidP="00C13F66">
      <w:pPr>
        <w:spacing w:after="0" w:line="240" w:lineRule="auto"/>
        <w:jc w:val="center"/>
        <w:rPr>
          <w:rFonts w:ascii="Times New Roman" w:hAnsi="Times New Roman"/>
          <w:i/>
          <w:sz w:val="24"/>
          <w:szCs w:val="24"/>
        </w:rPr>
      </w:pPr>
      <w:r w:rsidRPr="00A065E6">
        <w:rPr>
          <w:rFonts w:ascii="Times New Roman" w:hAnsi="Times New Roman"/>
          <w:b/>
          <w:sz w:val="24"/>
          <w:szCs w:val="24"/>
        </w:rPr>
        <w:t>Литература</w:t>
      </w:r>
    </w:p>
    <w:p w:rsidR="00522B4F" w:rsidRPr="00B06DE7" w:rsidRDefault="00522B4F" w:rsidP="00A065E6">
      <w:pPr>
        <w:widowControl w:val="0"/>
        <w:autoSpaceDE w:val="0"/>
        <w:autoSpaceDN w:val="0"/>
        <w:adjustRightInd w:val="0"/>
        <w:spacing w:after="0" w:line="240" w:lineRule="auto"/>
        <w:ind w:left="640" w:hanging="640"/>
        <w:rPr>
          <w:rFonts w:ascii="Times New Roman" w:hAnsi="Times New Roman"/>
          <w:noProof/>
          <w:sz w:val="24"/>
          <w:szCs w:val="24"/>
          <w:lang w:val="en-US"/>
        </w:rPr>
      </w:pPr>
      <w:r>
        <w:rPr>
          <w:rFonts w:ascii="Times New Roman" w:hAnsi="Times New Roman"/>
          <w:b/>
          <w:sz w:val="24"/>
          <w:szCs w:val="24"/>
          <w:lang w:val="en-US"/>
        </w:rPr>
        <w:fldChar w:fldCharType="begin" w:fldLock="1"/>
      </w:r>
      <w:r>
        <w:rPr>
          <w:rFonts w:ascii="Times New Roman" w:hAnsi="Times New Roman"/>
          <w:b/>
          <w:sz w:val="24"/>
          <w:szCs w:val="24"/>
          <w:lang w:val="en-US"/>
        </w:rPr>
        <w:instrText xml:space="preserve">ADDIN Mendeley Bibliography CSL_BIBLIOGRAPHY </w:instrText>
      </w:r>
      <w:r>
        <w:rPr>
          <w:rFonts w:ascii="Times New Roman" w:hAnsi="Times New Roman"/>
          <w:b/>
          <w:sz w:val="24"/>
          <w:szCs w:val="24"/>
          <w:lang w:val="en-US"/>
        </w:rPr>
        <w:fldChar w:fldCharType="separate"/>
      </w:r>
      <w:r w:rsidRPr="00B06DE7">
        <w:rPr>
          <w:rFonts w:ascii="Times New Roman" w:hAnsi="Times New Roman"/>
          <w:b/>
          <w:noProof/>
          <w:sz w:val="24"/>
          <w:szCs w:val="24"/>
          <w:lang w:val="en-US"/>
        </w:rPr>
        <w:t>1.</w:t>
      </w:r>
      <w:r w:rsidRPr="00B06DE7">
        <w:rPr>
          <w:rFonts w:ascii="Times New Roman" w:hAnsi="Times New Roman"/>
          <w:noProof/>
          <w:sz w:val="24"/>
          <w:szCs w:val="24"/>
          <w:lang w:val="en-US"/>
        </w:rPr>
        <w:t xml:space="preserve"> Gordeeva L.G., Aristov Y.I.</w:t>
      </w:r>
      <w:r>
        <w:rPr>
          <w:rFonts w:ascii="Times New Roman" w:hAnsi="Times New Roman"/>
          <w:noProof/>
          <w:sz w:val="24"/>
          <w:szCs w:val="24"/>
          <w:lang w:val="en-US"/>
        </w:rPr>
        <w:t>,</w:t>
      </w:r>
      <w:r w:rsidRPr="00B06DE7">
        <w:rPr>
          <w:rFonts w:ascii="Times New Roman" w:hAnsi="Times New Roman"/>
          <w:noProof/>
          <w:sz w:val="24"/>
          <w:szCs w:val="24"/>
          <w:lang w:val="en-US"/>
        </w:rPr>
        <w:t xml:space="preserve"> </w:t>
      </w:r>
      <w:r w:rsidRPr="00B06DE7">
        <w:rPr>
          <w:rFonts w:ascii="Times New Roman" w:hAnsi="Times New Roman"/>
          <w:i/>
          <w:noProof/>
          <w:sz w:val="24"/>
          <w:szCs w:val="24"/>
          <w:lang w:val="en-US"/>
        </w:rPr>
        <w:t>Int. J. Low-Carbon Technol</w:t>
      </w:r>
      <w:r w:rsidRPr="00B06DE7">
        <w:rPr>
          <w:rFonts w:ascii="Times New Roman" w:hAnsi="Times New Roman"/>
          <w:noProof/>
          <w:sz w:val="24"/>
          <w:szCs w:val="24"/>
          <w:lang w:val="en-US"/>
        </w:rPr>
        <w:t>. 2012, V.7</w:t>
      </w:r>
      <w:r>
        <w:rPr>
          <w:rFonts w:ascii="Times New Roman" w:hAnsi="Times New Roman"/>
          <w:noProof/>
          <w:sz w:val="24"/>
          <w:szCs w:val="24"/>
          <w:lang w:val="en-US"/>
        </w:rPr>
        <w:t xml:space="preserve"> </w:t>
      </w:r>
      <w:r w:rsidRPr="00B06DE7">
        <w:rPr>
          <w:rFonts w:ascii="Times New Roman" w:hAnsi="Times New Roman"/>
          <w:noProof/>
          <w:sz w:val="24"/>
          <w:szCs w:val="24"/>
          <w:lang w:val="en-US"/>
        </w:rPr>
        <w:t>,P. 288–302.</w:t>
      </w:r>
    </w:p>
    <w:p w:rsidR="00522B4F" w:rsidRPr="00A065E6" w:rsidRDefault="00522B4F" w:rsidP="00A065E6">
      <w:pPr>
        <w:widowControl w:val="0"/>
        <w:autoSpaceDE w:val="0"/>
        <w:autoSpaceDN w:val="0"/>
        <w:adjustRightInd w:val="0"/>
        <w:spacing w:after="0" w:line="240" w:lineRule="auto"/>
        <w:ind w:left="640" w:hanging="640"/>
        <w:rPr>
          <w:rFonts w:ascii="Times New Roman" w:hAnsi="Times New Roman"/>
          <w:noProof/>
          <w:sz w:val="24"/>
          <w:szCs w:val="24"/>
        </w:rPr>
      </w:pPr>
      <w:r w:rsidRPr="00B06DE7">
        <w:rPr>
          <w:rFonts w:ascii="Times New Roman" w:hAnsi="Times New Roman"/>
          <w:b/>
          <w:noProof/>
          <w:sz w:val="24"/>
          <w:szCs w:val="24"/>
          <w:lang w:val="en-US"/>
        </w:rPr>
        <w:t>2</w:t>
      </w:r>
      <w:r w:rsidRPr="00B06DE7">
        <w:rPr>
          <w:rFonts w:ascii="Times New Roman" w:hAnsi="Times New Roman"/>
          <w:noProof/>
          <w:sz w:val="24"/>
          <w:szCs w:val="24"/>
          <w:lang w:val="en-US"/>
        </w:rPr>
        <w:t>. Aristov Y.I.</w:t>
      </w:r>
      <w:r>
        <w:rPr>
          <w:rFonts w:ascii="Times New Roman" w:hAnsi="Times New Roman"/>
          <w:noProof/>
          <w:sz w:val="24"/>
          <w:szCs w:val="24"/>
          <w:lang w:val="en-US"/>
        </w:rPr>
        <w:t>,</w:t>
      </w:r>
      <w:r w:rsidRPr="00B06DE7">
        <w:rPr>
          <w:rFonts w:ascii="Times New Roman" w:hAnsi="Times New Roman"/>
          <w:noProof/>
          <w:sz w:val="24"/>
          <w:szCs w:val="24"/>
          <w:lang w:val="en-US"/>
        </w:rPr>
        <w:t xml:space="preserve"> </w:t>
      </w:r>
      <w:r w:rsidRPr="00B06DE7">
        <w:rPr>
          <w:rFonts w:ascii="Times New Roman" w:hAnsi="Times New Roman"/>
          <w:i/>
          <w:noProof/>
          <w:sz w:val="24"/>
          <w:szCs w:val="24"/>
          <w:lang w:val="en-US"/>
        </w:rPr>
        <w:t>Int. J. Refrig.</w:t>
      </w:r>
      <w:r w:rsidR="00A065E6">
        <w:rPr>
          <w:rFonts w:ascii="Times New Roman" w:hAnsi="Times New Roman"/>
          <w:noProof/>
          <w:sz w:val="24"/>
          <w:szCs w:val="24"/>
          <w:lang w:val="en-US"/>
        </w:rPr>
        <w:t xml:space="preserve"> 2009, V. 32, P. 675–686.</w:t>
      </w:r>
    </w:p>
    <w:p w:rsidR="00A065E6" w:rsidRDefault="00522B4F" w:rsidP="00A065E6">
      <w:pPr>
        <w:widowControl w:val="0"/>
        <w:autoSpaceDE w:val="0"/>
        <w:autoSpaceDN w:val="0"/>
        <w:adjustRightInd w:val="0"/>
        <w:spacing w:after="0" w:line="240" w:lineRule="auto"/>
        <w:rPr>
          <w:rFonts w:ascii="Times New Roman" w:hAnsi="Times New Roman"/>
          <w:b/>
          <w:sz w:val="24"/>
          <w:szCs w:val="24"/>
          <w:lang w:val="en-US"/>
        </w:rPr>
      </w:pPr>
      <w:r>
        <w:rPr>
          <w:rFonts w:ascii="Times New Roman" w:hAnsi="Times New Roman"/>
          <w:b/>
          <w:sz w:val="24"/>
          <w:szCs w:val="24"/>
          <w:lang w:val="en-US"/>
        </w:rPr>
        <w:fldChar w:fldCharType="end"/>
      </w:r>
    </w:p>
    <w:sectPr w:rsidR="00A065E6" w:rsidSect="00671790">
      <w:pgSz w:w="11906" w:h="16838" w:code="9"/>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280" w:rsidRDefault="00B57280" w:rsidP="00B06DE7">
      <w:pPr>
        <w:spacing w:after="0" w:line="240" w:lineRule="auto"/>
      </w:pPr>
      <w:r>
        <w:separator/>
      </w:r>
    </w:p>
  </w:endnote>
  <w:endnote w:type="continuationSeparator" w:id="0">
    <w:p w:rsidR="00B57280" w:rsidRDefault="00B57280" w:rsidP="00B0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280" w:rsidRDefault="00B57280" w:rsidP="00B06DE7">
      <w:pPr>
        <w:spacing w:after="0" w:line="240" w:lineRule="auto"/>
      </w:pPr>
      <w:r>
        <w:separator/>
      </w:r>
    </w:p>
  </w:footnote>
  <w:footnote w:type="continuationSeparator" w:id="0">
    <w:p w:rsidR="00B57280" w:rsidRDefault="00B57280" w:rsidP="00B06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81E0F"/>
    <w:multiLevelType w:val="hybridMultilevel"/>
    <w:tmpl w:val="5516C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DAD"/>
    <w:rsid w:val="00000A1D"/>
    <w:rsid w:val="000442BE"/>
    <w:rsid w:val="0005717F"/>
    <w:rsid w:val="0006457C"/>
    <w:rsid w:val="00067D62"/>
    <w:rsid w:val="000C5FB0"/>
    <w:rsid w:val="000D49B4"/>
    <w:rsid w:val="000D4AE0"/>
    <w:rsid w:val="000E5898"/>
    <w:rsid w:val="001019A9"/>
    <w:rsid w:val="00116955"/>
    <w:rsid w:val="00134F2C"/>
    <w:rsid w:val="00156490"/>
    <w:rsid w:val="00164F97"/>
    <w:rsid w:val="00193557"/>
    <w:rsid w:val="001E7D91"/>
    <w:rsid w:val="002431BB"/>
    <w:rsid w:val="00261E49"/>
    <w:rsid w:val="0029307B"/>
    <w:rsid w:val="002A69C3"/>
    <w:rsid w:val="002C4E18"/>
    <w:rsid w:val="002F2A74"/>
    <w:rsid w:val="002F7131"/>
    <w:rsid w:val="00315F2B"/>
    <w:rsid w:val="00320A0A"/>
    <w:rsid w:val="00396E48"/>
    <w:rsid w:val="003A7062"/>
    <w:rsid w:val="003C54D1"/>
    <w:rsid w:val="003E0F67"/>
    <w:rsid w:val="00407A71"/>
    <w:rsid w:val="004269DF"/>
    <w:rsid w:val="0044064D"/>
    <w:rsid w:val="004522CB"/>
    <w:rsid w:val="0046164B"/>
    <w:rsid w:val="0047496A"/>
    <w:rsid w:val="00490CC8"/>
    <w:rsid w:val="004B6F72"/>
    <w:rsid w:val="004C4219"/>
    <w:rsid w:val="004D580C"/>
    <w:rsid w:val="004D5D10"/>
    <w:rsid w:val="00522B4F"/>
    <w:rsid w:val="00550791"/>
    <w:rsid w:val="00571779"/>
    <w:rsid w:val="00572CE1"/>
    <w:rsid w:val="005B6A59"/>
    <w:rsid w:val="005C6E6B"/>
    <w:rsid w:val="005D0903"/>
    <w:rsid w:val="00617DA3"/>
    <w:rsid w:val="006314E8"/>
    <w:rsid w:val="00633FAE"/>
    <w:rsid w:val="00634442"/>
    <w:rsid w:val="00656A95"/>
    <w:rsid w:val="00671790"/>
    <w:rsid w:val="00675D9D"/>
    <w:rsid w:val="00680B15"/>
    <w:rsid w:val="006A4C3E"/>
    <w:rsid w:val="006D21B6"/>
    <w:rsid w:val="006F76E0"/>
    <w:rsid w:val="00710C88"/>
    <w:rsid w:val="007827D6"/>
    <w:rsid w:val="007A4536"/>
    <w:rsid w:val="0087256F"/>
    <w:rsid w:val="008A4B8E"/>
    <w:rsid w:val="008B04A8"/>
    <w:rsid w:val="008D3AB7"/>
    <w:rsid w:val="00905B85"/>
    <w:rsid w:val="009217DA"/>
    <w:rsid w:val="009D0A8F"/>
    <w:rsid w:val="00A065E6"/>
    <w:rsid w:val="00A1491F"/>
    <w:rsid w:val="00A61568"/>
    <w:rsid w:val="00AA068E"/>
    <w:rsid w:val="00AA516D"/>
    <w:rsid w:val="00B06DE7"/>
    <w:rsid w:val="00B53150"/>
    <w:rsid w:val="00B57280"/>
    <w:rsid w:val="00B71EEC"/>
    <w:rsid w:val="00B727D8"/>
    <w:rsid w:val="00BE0F36"/>
    <w:rsid w:val="00BE207F"/>
    <w:rsid w:val="00C13F66"/>
    <w:rsid w:val="00C6282C"/>
    <w:rsid w:val="00C62C6D"/>
    <w:rsid w:val="00C85A74"/>
    <w:rsid w:val="00CB5FE8"/>
    <w:rsid w:val="00CC0396"/>
    <w:rsid w:val="00CD574C"/>
    <w:rsid w:val="00CE1CBF"/>
    <w:rsid w:val="00CF61A5"/>
    <w:rsid w:val="00D16C95"/>
    <w:rsid w:val="00D55F9A"/>
    <w:rsid w:val="00D85DAD"/>
    <w:rsid w:val="00D91006"/>
    <w:rsid w:val="00D9112A"/>
    <w:rsid w:val="00DB4A3D"/>
    <w:rsid w:val="00DC4504"/>
    <w:rsid w:val="00DD2818"/>
    <w:rsid w:val="00E22B65"/>
    <w:rsid w:val="00E24C45"/>
    <w:rsid w:val="00E517D6"/>
    <w:rsid w:val="00EC2B10"/>
    <w:rsid w:val="00EE3D80"/>
    <w:rsid w:val="00EF0E8A"/>
    <w:rsid w:val="00F77966"/>
    <w:rsid w:val="00F841FD"/>
    <w:rsid w:val="00FA0B3C"/>
    <w:rsid w:val="00FC2A61"/>
    <w:rsid w:val="00FD495F"/>
    <w:rsid w:val="00FE3B77"/>
    <w:rsid w:val="00FE57E2"/>
    <w:rsid w:val="00FF30BB"/>
    <w:rsid w:val="00FF60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F99E"/>
  <w15:docId w15:val="{5867621F-8640-4274-8784-222AE906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DAD"/>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47496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31BB"/>
    <w:rPr>
      <w:color w:val="808080"/>
    </w:rPr>
  </w:style>
  <w:style w:type="paragraph" w:styleId="a4">
    <w:name w:val="List Paragraph"/>
    <w:basedOn w:val="a"/>
    <w:uiPriority w:val="34"/>
    <w:qFormat/>
    <w:rsid w:val="00905B85"/>
    <w:pPr>
      <w:ind w:left="720"/>
      <w:contextualSpacing/>
    </w:pPr>
  </w:style>
  <w:style w:type="paragraph" w:styleId="a5">
    <w:name w:val="Balloon Text"/>
    <w:basedOn w:val="a"/>
    <w:link w:val="a6"/>
    <w:uiPriority w:val="99"/>
    <w:semiHidden/>
    <w:unhideWhenUsed/>
    <w:rsid w:val="005717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1779"/>
    <w:rPr>
      <w:rFonts w:ascii="Tahoma" w:eastAsia="Times New Roman" w:hAnsi="Tahoma" w:cs="Tahoma"/>
      <w:sz w:val="16"/>
      <w:szCs w:val="16"/>
      <w:lang w:eastAsia="ru-RU"/>
    </w:rPr>
  </w:style>
  <w:style w:type="character" w:styleId="a7">
    <w:name w:val="Hyperlink"/>
    <w:basedOn w:val="a0"/>
    <w:uiPriority w:val="99"/>
    <w:unhideWhenUsed/>
    <w:rsid w:val="0047496A"/>
    <w:rPr>
      <w:color w:val="0563C1" w:themeColor="hyperlink"/>
      <w:u w:val="single"/>
    </w:rPr>
  </w:style>
  <w:style w:type="character" w:customStyle="1" w:styleId="10">
    <w:name w:val="Заголовок 1 Знак"/>
    <w:basedOn w:val="a0"/>
    <w:link w:val="1"/>
    <w:uiPriority w:val="9"/>
    <w:rsid w:val="0047496A"/>
    <w:rPr>
      <w:rFonts w:asciiTheme="majorHAnsi" w:eastAsiaTheme="majorEastAsia" w:hAnsiTheme="majorHAnsi" w:cstheme="majorBidi"/>
      <w:b/>
      <w:bCs/>
      <w:color w:val="2E74B5" w:themeColor="accent1" w:themeShade="BF"/>
      <w:sz w:val="28"/>
      <w:szCs w:val="28"/>
      <w:lang w:eastAsia="ru-RU"/>
    </w:rPr>
  </w:style>
  <w:style w:type="character" w:styleId="a8">
    <w:name w:val="FollowedHyperlink"/>
    <w:basedOn w:val="a0"/>
    <w:uiPriority w:val="99"/>
    <w:semiHidden/>
    <w:unhideWhenUsed/>
    <w:rsid w:val="00BE0F36"/>
    <w:rPr>
      <w:color w:val="954F72" w:themeColor="followedHyperlink"/>
      <w:u w:val="single"/>
    </w:rPr>
  </w:style>
  <w:style w:type="paragraph" w:styleId="a9">
    <w:name w:val="header"/>
    <w:basedOn w:val="a"/>
    <w:link w:val="aa"/>
    <w:uiPriority w:val="99"/>
    <w:unhideWhenUsed/>
    <w:rsid w:val="00B06DE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06DE7"/>
    <w:rPr>
      <w:rFonts w:ascii="Calibri" w:eastAsia="Times New Roman" w:hAnsi="Calibri" w:cs="Times New Roman"/>
      <w:lang w:eastAsia="ru-RU"/>
    </w:rPr>
  </w:style>
  <w:style w:type="paragraph" w:styleId="ab">
    <w:name w:val="footer"/>
    <w:basedOn w:val="a"/>
    <w:link w:val="ac"/>
    <w:uiPriority w:val="99"/>
    <w:unhideWhenUsed/>
    <w:rsid w:val="00B06DE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06DE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6399">
      <w:bodyDiv w:val="1"/>
      <w:marLeft w:val="0"/>
      <w:marRight w:val="0"/>
      <w:marTop w:val="0"/>
      <w:marBottom w:val="0"/>
      <w:divBdr>
        <w:top w:val="none" w:sz="0" w:space="0" w:color="auto"/>
        <w:left w:val="none" w:sz="0" w:space="0" w:color="auto"/>
        <w:bottom w:val="none" w:sz="0" w:space="0" w:color="auto"/>
        <w:right w:val="none" w:sz="0" w:space="0" w:color="auto"/>
      </w:divBdr>
    </w:div>
    <w:div w:id="543565361">
      <w:bodyDiv w:val="1"/>
      <w:marLeft w:val="0"/>
      <w:marRight w:val="0"/>
      <w:marTop w:val="0"/>
      <w:marBottom w:val="0"/>
      <w:divBdr>
        <w:top w:val="none" w:sz="0" w:space="0" w:color="auto"/>
        <w:left w:val="none" w:sz="0" w:space="0" w:color="auto"/>
        <w:bottom w:val="none" w:sz="0" w:space="0" w:color="auto"/>
        <w:right w:val="none" w:sz="0" w:space="0" w:color="auto"/>
      </w:divBdr>
    </w:div>
    <w:div w:id="158317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31666-FF69-47C7-B8CD-21D6386A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1025</Words>
  <Characters>5848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Чаплыгин</dc:creator>
  <cp:keywords/>
  <dc:description/>
  <cp:lastModifiedBy>Денис Чаплыгин</cp:lastModifiedBy>
  <cp:revision>2</cp:revision>
  <dcterms:created xsi:type="dcterms:W3CDTF">2023-03-02T04:59:00Z</dcterms:created>
  <dcterms:modified xsi:type="dcterms:W3CDTF">2023-03-02T04:59:00Z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7d74d74c-7c6b-3eb7-8d0f-709685f71e27</vt:lpwstr>
  </property>
  <property fmtid="{D5CDD505-2E9C-101B-9397-08002B2CF9AE}" pid="4" name="Mendeley Citation Style_1">
    <vt:lpwstr>http://www.zotero.org/styles/gost-r-7-0-5-2008-numeric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