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59AEC37" w:rsidR="00130241" w:rsidRDefault="00543C89" w:rsidP="00543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3C89">
        <w:rPr>
          <w:b/>
          <w:color w:val="000000"/>
        </w:rPr>
        <w:t>Исследование структуры и свойств адгезионной марки бутадиен-нитрильного каучука</w:t>
      </w:r>
      <w:r>
        <w:rPr>
          <w:b/>
          <w:color w:val="000000"/>
        </w:rPr>
        <w:t xml:space="preserve"> </w:t>
      </w:r>
    </w:p>
    <w:p w14:paraId="00000002" w14:textId="7619CE42" w:rsidR="00130241" w:rsidRDefault="00543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Мельникова М.А. </w:t>
      </w:r>
    </w:p>
    <w:p w14:paraId="00000003" w14:textId="1A94FEF4" w:rsidR="00130241" w:rsidRDefault="00543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бакалавриата</w:t>
      </w:r>
      <w:proofErr w:type="spellEnd"/>
      <w:r w:rsidR="00EB1F49">
        <w:rPr>
          <w:i/>
          <w:color w:val="000000"/>
        </w:rPr>
        <w:t xml:space="preserve"> </w:t>
      </w:r>
    </w:p>
    <w:p w14:paraId="00000005" w14:textId="5D0C9B69" w:rsidR="00130241" w:rsidRPr="00391C38" w:rsidRDefault="00543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43C89">
        <w:rPr>
          <w:i/>
          <w:color w:val="000000"/>
        </w:rPr>
        <w:t>Институт тонких химических технологий им. М.В.</w:t>
      </w:r>
      <w:r w:rsidR="00691BE8">
        <w:rPr>
          <w:i/>
          <w:color w:val="000000"/>
        </w:rPr>
        <w:t xml:space="preserve"> </w:t>
      </w:r>
      <w:r w:rsidR="006C709C">
        <w:rPr>
          <w:i/>
          <w:color w:val="000000"/>
        </w:rPr>
        <w:t>Ломоносова</w:t>
      </w:r>
      <w:r w:rsidR="00EB1F49">
        <w:rPr>
          <w:i/>
          <w:color w:val="000000"/>
        </w:rPr>
        <w:t>,</w:t>
      </w:r>
      <w:r w:rsidRPr="00543C89">
        <w:t xml:space="preserve"> </w:t>
      </w:r>
      <w:r>
        <w:rPr>
          <w:i/>
          <w:color w:val="000000"/>
        </w:rPr>
        <w:t>к</w:t>
      </w:r>
      <w:r w:rsidRPr="00543C89">
        <w:rPr>
          <w:i/>
          <w:color w:val="000000"/>
        </w:rPr>
        <w:t>афедра химии и технологии переработки эластомеров имени Ф.Ф. Кошелева</w:t>
      </w:r>
      <w:r>
        <w:rPr>
          <w:i/>
          <w:color w:val="000000"/>
        </w:rPr>
        <w:t>,</w:t>
      </w:r>
      <w:r w:rsidR="00EB1F49">
        <w:rPr>
          <w:i/>
          <w:color w:val="000000"/>
        </w:rPr>
        <w:t xml:space="preserve"> Москва, Россия</w:t>
      </w:r>
    </w:p>
    <w:p w14:paraId="00000008" w14:textId="7FABEF1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543C89">
        <w:rPr>
          <w:lang w:val="en-US"/>
        </w:rPr>
        <w:t>melmargale</w:t>
      </w:r>
      <w:proofErr w:type="spellEnd"/>
      <w:r w:rsidR="00543C89" w:rsidRPr="00543C89">
        <w:t>@</w:t>
      </w:r>
      <w:proofErr w:type="spellStart"/>
      <w:r w:rsidR="00543C89">
        <w:rPr>
          <w:lang w:val="en-US"/>
        </w:rPr>
        <w:t>gmail</w:t>
      </w:r>
      <w:proofErr w:type="spellEnd"/>
      <w:r w:rsidR="00543C89" w:rsidRPr="00543C89">
        <w:t>.</w:t>
      </w:r>
      <w:r w:rsidR="00543C89">
        <w:rPr>
          <w:lang w:val="en-US"/>
        </w:rPr>
        <w:t>com</w:t>
      </w:r>
    </w:p>
    <w:p w14:paraId="1E8E4D53" w14:textId="77777777" w:rsidR="00543C89" w:rsidRPr="00543C89" w:rsidRDefault="00543C89" w:rsidP="00543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3C89">
        <w:rPr>
          <w:color w:val="000000"/>
        </w:rPr>
        <w:t>Целью работы было изучение свойств опытной марки бутадиен-нитрильного каучука с улучшенными адгезионными свойствами, промышленный выпуск которой крайне важен в настоящее время, когда ведется активный поиск полимеров для производства клеев.</w:t>
      </w:r>
    </w:p>
    <w:p w14:paraId="54393AF9" w14:textId="13D9E2F3" w:rsidR="00543C89" w:rsidRPr="00543C89" w:rsidRDefault="00543C89" w:rsidP="00543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3C89">
        <w:rPr>
          <w:color w:val="000000"/>
        </w:rPr>
        <w:t>Был проведен анализ двух каучуков с содержанием нитрила акриловой кислоты 26</w:t>
      </w:r>
      <w:r w:rsidR="00EE391A">
        <w:rPr>
          <w:color w:val="000000"/>
        </w:rPr>
        <w:t xml:space="preserve"> </w:t>
      </w:r>
      <w:r w:rsidRPr="00543C89">
        <w:rPr>
          <w:color w:val="000000"/>
        </w:rPr>
        <w:t xml:space="preserve">%, вязкостью 55 ед. </w:t>
      </w:r>
      <w:proofErr w:type="spellStart"/>
      <w:r w:rsidRPr="00543C89">
        <w:rPr>
          <w:color w:val="000000"/>
        </w:rPr>
        <w:t>Муни</w:t>
      </w:r>
      <w:proofErr w:type="spellEnd"/>
      <w:r w:rsidRPr="00543C89">
        <w:rPr>
          <w:color w:val="000000"/>
        </w:rPr>
        <w:t>, отличающихся составом используемых при синтезе эмульгаторов. Один из эмульгаторов представляет собой смесь жирных кислот (</w:t>
      </w:r>
      <w:proofErr w:type="spellStart"/>
      <w:r w:rsidRPr="00543C89">
        <w:rPr>
          <w:color w:val="000000"/>
        </w:rPr>
        <w:t>парафинатный</w:t>
      </w:r>
      <w:proofErr w:type="spellEnd"/>
      <w:r w:rsidRPr="00543C89">
        <w:rPr>
          <w:color w:val="000000"/>
        </w:rPr>
        <w:t xml:space="preserve">), второй состоит из смеси жирных кислот и производных канифоли. </w:t>
      </w:r>
    </w:p>
    <w:p w14:paraId="329849C9" w14:textId="35F6D34D" w:rsidR="00543C89" w:rsidRPr="00DD56D1" w:rsidRDefault="00543C89" w:rsidP="00E71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3C89">
        <w:rPr>
          <w:color w:val="000000"/>
        </w:rPr>
        <w:t>Состав смесевого эмульгатора определ</w:t>
      </w:r>
      <w:r w:rsidR="00DD56D1">
        <w:rPr>
          <w:color w:val="000000"/>
        </w:rPr>
        <w:t>ялся с помощью ИК-спектроскопии</w:t>
      </w:r>
      <w:r w:rsidR="00E719DD">
        <w:rPr>
          <w:color w:val="000000"/>
        </w:rPr>
        <w:t>.</w:t>
      </w:r>
      <w:r w:rsidR="00DD56D1" w:rsidRPr="00DD56D1">
        <w:rPr>
          <w:color w:val="000000"/>
        </w:rPr>
        <w:t xml:space="preserve"> </w:t>
      </w:r>
      <w:r w:rsidR="00E719DD">
        <w:rPr>
          <w:color w:val="000000"/>
        </w:rPr>
        <w:t>Н</w:t>
      </w:r>
      <w:r w:rsidR="00DD56D1" w:rsidRPr="00DD56D1">
        <w:rPr>
          <w:color w:val="000000"/>
        </w:rPr>
        <w:t xml:space="preserve">а спектре СКН-2655 виден характерный пик связи </w:t>
      </w:r>
      <w:r w:rsidR="00DD56D1" w:rsidRPr="00DD56D1">
        <w:rPr>
          <w:color w:val="000000"/>
          <w:lang w:val="en-US"/>
        </w:rPr>
        <w:t>C</w:t>
      </w:r>
      <w:r w:rsidR="00DD56D1" w:rsidRPr="00DD56D1">
        <w:rPr>
          <w:color w:val="000000"/>
        </w:rPr>
        <w:t>≡</w:t>
      </w:r>
      <w:r w:rsidR="00DD56D1" w:rsidRPr="00DD56D1">
        <w:rPr>
          <w:color w:val="000000"/>
          <w:lang w:val="en-US"/>
        </w:rPr>
        <w:t>N</w:t>
      </w:r>
      <w:r w:rsidR="00E719DD">
        <w:rPr>
          <w:color w:val="000000"/>
        </w:rPr>
        <w:t>, а также связи</w:t>
      </w:r>
      <w:r w:rsidR="00DD56D1" w:rsidRPr="00DD56D1">
        <w:rPr>
          <w:color w:val="000000"/>
        </w:rPr>
        <w:t xml:space="preserve"> </w:t>
      </w:r>
      <w:r w:rsidR="00E719DD">
        <w:rPr>
          <w:color w:val="000000"/>
        </w:rPr>
        <w:t>характеризующие остатки</w:t>
      </w:r>
      <w:r w:rsidR="00DD56D1" w:rsidRPr="00DD56D1">
        <w:rPr>
          <w:color w:val="000000"/>
        </w:rPr>
        <w:t xml:space="preserve"> исп</w:t>
      </w:r>
      <w:r w:rsidR="00E719DD">
        <w:rPr>
          <w:color w:val="000000"/>
        </w:rPr>
        <w:t xml:space="preserve">ользуемой </w:t>
      </w:r>
      <w:proofErr w:type="spellStart"/>
      <w:r w:rsidR="00E719DD">
        <w:rPr>
          <w:color w:val="000000"/>
        </w:rPr>
        <w:t>эмульгирующей</w:t>
      </w:r>
      <w:proofErr w:type="spellEnd"/>
      <w:r w:rsidR="00E719DD">
        <w:rPr>
          <w:color w:val="000000"/>
        </w:rPr>
        <w:t xml:space="preserve"> системы</w:t>
      </w:r>
      <w:r w:rsidR="00761285">
        <w:rPr>
          <w:color w:val="000000"/>
        </w:rPr>
        <w:t xml:space="preserve"> </w:t>
      </w:r>
      <w:r w:rsidR="00761285" w:rsidRPr="00464C92">
        <w:t>(характерн</w:t>
      </w:r>
      <w:r w:rsidR="00761285">
        <w:t>ые полосы приведены в таблице [6])</w:t>
      </w:r>
      <w:r w:rsidR="00761285">
        <w:rPr>
          <w:color w:val="000000"/>
        </w:rPr>
        <w:t xml:space="preserve">. </w:t>
      </w:r>
      <w:r w:rsidR="00DD56D1" w:rsidRPr="00DD56D1">
        <w:rPr>
          <w:color w:val="000000"/>
        </w:rPr>
        <w:t>Спектр каучука СКН-2655А, полученного на смесевом эмульгаторе, отличает</w:t>
      </w:r>
      <w:r w:rsidR="00E719DD">
        <w:rPr>
          <w:color w:val="000000"/>
        </w:rPr>
        <w:t xml:space="preserve">ся пиками в области 1100 – 1500 </w:t>
      </w:r>
      <w:r w:rsidR="00DD56D1" w:rsidRPr="00DD56D1">
        <w:rPr>
          <w:color w:val="000000"/>
        </w:rPr>
        <w:t>см</w:t>
      </w:r>
      <w:r w:rsidR="00DD56D1" w:rsidRPr="00E719DD">
        <w:rPr>
          <w:color w:val="000000"/>
          <w:vertAlign w:val="superscript"/>
        </w:rPr>
        <w:t>-1</w:t>
      </w:r>
      <w:r w:rsidR="00DD56D1" w:rsidRPr="00DD56D1">
        <w:rPr>
          <w:color w:val="000000"/>
        </w:rPr>
        <w:t xml:space="preserve">, </w:t>
      </w:r>
      <w:r w:rsidR="00E719DD">
        <w:rPr>
          <w:color w:val="000000"/>
        </w:rPr>
        <w:t xml:space="preserve">как следствие это </w:t>
      </w:r>
      <w:r w:rsidR="00DD56D1" w:rsidRPr="00DD56D1">
        <w:rPr>
          <w:color w:val="000000"/>
        </w:rPr>
        <w:t>обусловлено входящими в состав эмульгатора - производными канифоли различного состава.</w:t>
      </w:r>
    </w:p>
    <w:p w14:paraId="17536A01" w14:textId="77777777" w:rsidR="00543C89" w:rsidRPr="00543C89" w:rsidRDefault="00543C89" w:rsidP="00543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3C89">
        <w:rPr>
          <w:color w:val="000000"/>
        </w:rPr>
        <w:t>На приборе MDR 2000 получены зависимости логарифма вязкости от логарифма скорости сдвига, по которым можно судить о молекулярно-массовом распределении (ММР) изучаемых каучуков, что определяет особенности переработки резиновой смеси и конечные свойства резинового изделия. Значительных различных между каучуками по данному показателю не наблюдалось.</w:t>
      </w:r>
    </w:p>
    <w:p w14:paraId="761674DD" w14:textId="6E0012B0" w:rsidR="00543C89" w:rsidRPr="00543C89" w:rsidRDefault="00543C89" w:rsidP="00543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3C89">
        <w:rPr>
          <w:color w:val="000000"/>
        </w:rPr>
        <w:t>На основе изучаемых каучуков были изготовлены клеевые композиции и определена прочность связи при расслаивании резина-резина. В составе клеевой композиции смесевой эмульгатор способствует повышению адгезионной прочности на 50</w:t>
      </w:r>
      <w:r w:rsidR="00EE391A">
        <w:rPr>
          <w:color w:val="000000"/>
        </w:rPr>
        <w:t xml:space="preserve"> </w:t>
      </w:r>
      <w:r w:rsidRPr="00543C89">
        <w:rPr>
          <w:color w:val="000000"/>
        </w:rPr>
        <w:t xml:space="preserve">% по сравнению с маркой, полученной на </w:t>
      </w:r>
      <w:proofErr w:type="spellStart"/>
      <w:r w:rsidRPr="00543C89">
        <w:rPr>
          <w:color w:val="000000"/>
        </w:rPr>
        <w:t>парафинатном</w:t>
      </w:r>
      <w:proofErr w:type="spellEnd"/>
      <w:r w:rsidRPr="00543C89">
        <w:rPr>
          <w:color w:val="000000"/>
        </w:rPr>
        <w:t xml:space="preserve"> эмульгаторе. Кроме того, по результатам измерения краевого угла смачивания было выявлено, что адгезионная марка обеспечивает большее смачивание поверхности субстрата.</w:t>
      </w:r>
    </w:p>
    <w:p w14:paraId="568E2D95" w14:textId="55AF44BA" w:rsidR="00543C89" w:rsidRPr="00543C89" w:rsidRDefault="00543C89" w:rsidP="00543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3C89">
        <w:rPr>
          <w:color w:val="000000"/>
        </w:rPr>
        <w:t xml:space="preserve">Для изучения адгезионных свойств резин на основе данных каучуков полученные </w:t>
      </w:r>
      <w:proofErr w:type="spellStart"/>
      <w:r w:rsidRPr="00543C89">
        <w:rPr>
          <w:color w:val="000000"/>
        </w:rPr>
        <w:t>вулканизаты</w:t>
      </w:r>
      <w:proofErr w:type="spellEnd"/>
      <w:r w:rsidRPr="00543C89">
        <w:rPr>
          <w:color w:val="000000"/>
        </w:rPr>
        <w:t xml:space="preserve"> склеивали </w:t>
      </w:r>
      <w:proofErr w:type="spellStart"/>
      <w:r w:rsidRPr="00543C89">
        <w:rPr>
          <w:color w:val="000000"/>
        </w:rPr>
        <w:t>адгезивом</w:t>
      </w:r>
      <w:proofErr w:type="spellEnd"/>
      <w:r w:rsidRPr="00543C89">
        <w:rPr>
          <w:color w:val="000000"/>
        </w:rPr>
        <w:t xml:space="preserve"> на основе </w:t>
      </w:r>
      <w:proofErr w:type="spellStart"/>
      <w:r w:rsidRPr="00543C89">
        <w:rPr>
          <w:color w:val="000000"/>
        </w:rPr>
        <w:t>полихлоропрена</w:t>
      </w:r>
      <w:proofErr w:type="spellEnd"/>
      <w:r w:rsidRPr="00543C89">
        <w:rPr>
          <w:color w:val="000000"/>
        </w:rPr>
        <w:t>. По результатам испытания был сделан вывод, что резина из специальной марки СКН-2655А обладает большей на 100</w:t>
      </w:r>
      <w:r w:rsidR="00EE391A">
        <w:rPr>
          <w:color w:val="000000"/>
        </w:rPr>
        <w:t xml:space="preserve"> % </w:t>
      </w:r>
      <w:r w:rsidRPr="00543C89">
        <w:rPr>
          <w:color w:val="000000"/>
        </w:rPr>
        <w:t xml:space="preserve">прочностью связи резина-резина, чем резина на основе СКН-2655. </w:t>
      </w:r>
    </w:p>
    <w:p w14:paraId="3022A286" w14:textId="5451C4FA" w:rsidR="00543C89" w:rsidRPr="00543C89" w:rsidRDefault="00543C89" w:rsidP="00543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43C89">
        <w:rPr>
          <w:color w:val="000000"/>
        </w:rPr>
        <w:t xml:space="preserve">Таким образом, состав эмульгатора мало затрагивает молекулярно-массовое распределение и незначительно влияет на вязкость, но оказывает большое влияние на адгезионные свойства каучука. Смесевой эмульгатор положительно влияет на адгезионные характеристики получаемых на его основе резин и клеев. Это позволяет рекомендовать адгезионную марку БНК для промышленного производства в качестве ценного сырья для производства </w:t>
      </w:r>
      <w:proofErr w:type="spellStart"/>
      <w:r w:rsidRPr="00543C89">
        <w:rPr>
          <w:color w:val="000000"/>
        </w:rPr>
        <w:t>эластомерных</w:t>
      </w:r>
      <w:proofErr w:type="spellEnd"/>
      <w:r w:rsidRPr="00543C89">
        <w:rPr>
          <w:color w:val="000000"/>
        </w:rPr>
        <w:t xml:space="preserve"> композиций с улучшен</w:t>
      </w:r>
      <w:r>
        <w:rPr>
          <w:color w:val="000000"/>
        </w:rPr>
        <w:t xml:space="preserve">ными адгезионными свойствами.  </w:t>
      </w:r>
    </w:p>
    <w:p w14:paraId="3BC1C778" w14:textId="77777777" w:rsidR="00543C89" w:rsidRPr="00543C89" w:rsidRDefault="00543C89" w:rsidP="00543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543C89">
        <w:rPr>
          <w:b/>
          <w:color w:val="000000"/>
        </w:rPr>
        <w:t>Литература</w:t>
      </w:r>
    </w:p>
    <w:p w14:paraId="140E29CD" w14:textId="121A9A5C" w:rsidR="00543C89" w:rsidRPr="00AA6544" w:rsidRDefault="00AA6544" w:rsidP="00AA6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both"/>
        <w:rPr>
          <w:color w:val="000000"/>
        </w:rPr>
      </w:pPr>
      <w:r w:rsidRPr="00AA6544">
        <w:rPr>
          <w:color w:val="000000"/>
        </w:rPr>
        <w:t xml:space="preserve">1. </w:t>
      </w:r>
      <w:proofErr w:type="spellStart"/>
      <w:r w:rsidR="00543C89" w:rsidRPr="00AA6544">
        <w:rPr>
          <w:color w:val="000000"/>
        </w:rPr>
        <w:t>А.Е.Корнев</w:t>
      </w:r>
      <w:proofErr w:type="spellEnd"/>
      <w:r w:rsidR="00543C89" w:rsidRPr="00AA6544">
        <w:rPr>
          <w:color w:val="000000"/>
        </w:rPr>
        <w:t xml:space="preserve">, </w:t>
      </w:r>
      <w:proofErr w:type="spellStart"/>
      <w:r w:rsidR="00543C89" w:rsidRPr="00AA6544">
        <w:rPr>
          <w:color w:val="000000"/>
        </w:rPr>
        <w:t>А.М.Буканов</w:t>
      </w:r>
      <w:proofErr w:type="spellEnd"/>
      <w:r w:rsidR="00543C89" w:rsidRPr="00AA6544">
        <w:rPr>
          <w:color w:val="000000"/>
        </w:rPr>
        <w:t xml:space="preserve">, О.Н. </w:t>
      </w:r>
      <w:proofErr w:type="spellStart"/>
      <w:r w:rsidR="00543C89" w:rsidRPr="00AA6544">
        <w:rPr>
          <w:color w:val="000000"/>
        </w:rPr>
        <w:t>Шевердяев</w:t>
      </w:r>
      <w:proofErr w:type="spellEnd"/>
      <w:r w:rsidR="00543C89" w:rsidRPr="00AA6544">
        <w:rPr>
          <w:color w:val="000000"/>
        </w:rPr>
        <w:t xml:space="preserve">, </w:t>
      </w:r>
      <w:proofErr w:type="spellStart"/>
      <w:r w:rsidR="00543C89" w:rsidRPr="00AA6544">
        <w:rPr>
          <w:color w:val="000000"/>
        </w:rPr>
        <w:t>Технол</w:t>
      </w:r>
      <w:proofErr w:type="spellEnd"/>
      <w:r w:rsidR="00543C89" w:rsidRPr="00AA6544">
        <w:rPr>
          <w:color w:val="000000"/>
        </w:rPr>
        <w:t xml:space="preserve">. </w:t>
      </w:r>
      <w:proofErr w:type="spellStart"/>
      <w:r w:rsidR="00543C89" w:rsidRPr="00AA6544">
        <w:rPr>
          <w:color w:val="000000"/>
        </w:rPr>
        <w:t>эластом</w:t>
      </w:r>
      <w:proofErr w:type="spellEnd"/>
      <w:r w:rsidR="00543C89" w:rsidRPr="00AA6544">
        <w:rPr>
          <w:color w:val="000000"/>
        </w:rPr>
        <w:t>. материалов. 2000, 288.</w:t>
      </w:r>
    </w:p>
    <w:p w14:paraId="7E6663D4" w14:textId="1F914CE6" w:rsidR="00543C89" w:rsidRPr="00AA6544" w:rsidRDefault="00AA6544" w:rsidP="00AA6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both"/>
        <w:rPr>
          <w:color w:val="000000"/>
        </w:rPr>
      </w:pPr>
      <w:r w:rsidRPr="00AA6544">
        <w:rPr>
          <w:color w:val="000000"/>
        </w:rPr>
        <w:t xml:space="preserve">2. </w:t>
      </w:r>
      <w:r w:rsidR="00543C89" w:rsidRPr="00AA6544">
        <w:rPr>
          <w:color w:val="000000"/>
        </w:rPr>
        <w:t xml:space="preserve">Дик, </w:t>
      </w:r>
      <w:proofErr w:type="spellStart"/>
      <w:r w:rsidR="00543C89" w:rsidRPr="00AA6544">
        <w:rPr>
          <w:color w:val="000000"/>
        </w:rPr>
        <w:t>Дж.С</w:t>
      </w:r>
      <w:proofErr w:type="spellEnd"/>
      <w:r w:rsidR="00543C89" w:rsidRPr="00AA6544">
        <w:rPr>
          <w:color w:val="000000"/>
        </w:rPr>
        <w:t xml:space="preserve">. Технология резины: </w:t>
      </w:r>
      <w:proofErr w:type="spellStart"/>
      <w:r w:rsidR="00543C89" w:rsidRPr="00AA6544">
        <w:rPr>
          <w:color w:val="000000"/>
        </w:rPr>
        <w:t>Рецептуростроение</w:t>
      </w:r>
      <w:proofErr w:type="spellEnd"/>
      <w:r w:rsidR="00543C89" w:rsidRPr="00AA6544">
        <w:rPr>
          <w:color w:val="000000"/>
        </w:rPr>
        <w:t xml:space="preserve"> и испытания. 2010, 620.</w:t>
      </w:r>
    </w:p>
    <w:p w14:paraId="3910AB5C" w14:textId="5B7DC24C" w:rsidR="00543C89" w:rsidRPr="00AA6544" w:rsidRDefault="00AA6544" w:rsidP="00AA6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both"/>
        <w:rPr>
          <w:color w:val="000000"/>
        </w:rPr>
      </w:pPr>
      <w:r w:rsidRPr="00AA6544">
        <w:rPr>
          <w:color w:val="000000"/>
        </w:rPr>
        <w:t xml:space="preserve">3. </w:t>
      </w:r>
      <w:r w:rsidR="00543C89" w:rsidRPr="00AA6544">
        <w:rPr>
          <w:color w:val="000000"/>
        </w:rPr>
        <w:t xml:space="preserve">А.Е. Корнев, Технология </w:t>
      </w:r>
      <w:proofErr w:type="spellStart"/>
      <w:r w:rsidR="00543C89" w:rsidRPr="00AA6544">
        <w:rPr>
          <w:color w:val="000000"/>
        </w:rPr>
        <w:t>эластомерных</w:t>
      </w:r>
      <w:proofErr w:type="spellEnd"/>
      <w:r w:rsidR="00543C89" w:rsidRPr="00AA6544">
        <w:rPr>
          <w:color w:val="000000"/>
        </w:rPr>
        <w:t xml:space="preserve"> материалов: Учеб. для вузов. 2009, 502.</w:t>
      </w:r>
    </w:p>
    <w:p w14:paraId="4F8ABF43" w14:textId="60CB88D2" w:rsidR="00543C89" w:rsidRPr="00AA6544" w:rsidRDefault="00AA6544" w:rsidP="00AA6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both"/>
        <w:rPr>
          <w:color w:val="000000"/>
        </w:rPr>
      </w:pPr>
      <w:r w:rsidRPr="00AA6544">
        <w:rPr>
          <w:color w:val="000000"/>
        </w:rPr>
        <w:t xml:space="preserve">4. </w:t>
      </w:r>
      <w:r w:rsidR="00543C89" w:rsidRPr="00AA6544">
        <w:rPr>
          <w:color w:val="000000"/>
        </w:rPr>
        <w:t xml:space="preserve">Л.Р. </w:t>
      </w:r>
      <w:proofErr w:type="spellStart"/>
      <w:r w:rsidR="00543C89" w:rsidRPr="00AA6544">
        <w:rPr>
          <w:color w:val="000000"/>
        </w:rPr>
        <w:t>Люсова</w:t>
      </w:r>
      <w:proofErr w:type="spellEnd"/>
      <w:r w:rsidR="00543C89" w:rsidRPr="00AA6544">
        <w:rPr>
          <w:color w:val="000000"/>
        </w:rPr>
        <w:t xml:space="preserve">, А.М. Буканов, В.С. Кузин, </w:t>
      </w:r>
      <w:proofErr w:type="gramStart"/>
      <w:r w:rsidR="00543C89" w:rsidRPr="00AA6544">
        <w:rPr>
          <w:color w:val="000000"/>
        </w:rPr>
        <w:t>К</w:t>
      </w:r>
      <w:proofErr w:type="gramEnd"/>
      <w:r w:rsidR="00543C89" w:rsidRPr="00AA6544">
        <w:rPr>
          <w:color w:val="000000"/>
        </w:rPr>
        <w:t xml:space="preserve"> лаб. </w:t>
      </w:r>
      <w:proofErr w:type="spellStart"/>
      <w:r w:rsidR="00543C89" w:rsidRPr="00AA6544">
        <w:rPr>
          <w:color w:val="000000"/>
        </w:rPr>
        <w:t>практ</w:t>
      </w:r>
      <w:proofErr w:type="spellEnd"/>
      <w:r w:rsidR="00543C89" w:rsidRPr="00AA6544">
        <w:rPr>
          <w:color w:val="000000"/>
        </w:rPr>
        <w:t>.: Основы технологии переработки эластомеров. 2011, 52.</w:t>
      </w:r>
    </w:p>
    <w:p w14:paraId="18D85B30" w14:textId="1079EF75" w:rsidR="00543C89" w:rsidRPr="00AA6544" w:rsidRDefault="00AA6544" w:rsidP="00AA6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both"/>
        <w:rPr>
          <w:color w:val="000000"/>
        </w:rPr>
      </w:pPr>
      <w:r w:rsidRPr="00AA6544">
        <w:rPr>
          <w:color w:val="000000"/>
        </w:rPr>
        <w:t xml:space="preserve">5. </w:t>
      </w:r>
      <w:r w:rsidR="00543C89" w:rsidRPr="00AA6544">
        <w:rPr>
          <w:color w:val="000000"/>
        </w:rPr>
        <w:t>ГОСТ Р 57941-2017 Композиты полимерные. ИК спектроскопия. 2019, 24.</w:t>
      </w:r>
    </w:p>
    <w:p w14:paraId="3F2EFEDA" w14:textId="0CF0922E" w:rsidR="00543C89" w:rsidRPr="00AA6544" w:rsidRDefault="00AA6544" w:rsidP="00AA6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both"/>
        <w:rPr>
          <w:color w:val="000000"/>
        </w:rPr>
      </w:pPr>
      <w:r w:rsidRPr="00AA6544">
        <w:rPr>
          <w:color w:val="000000"/>
        </w:rPr>
        <w:t xml:space="preserve">6. </w:t>
      </w:r>
      <w:r w:rsidR="00543C89" w:rsidRPr="00AA6544">
        <w:rPr>
          <w:color w:val="000000"/>
        </w:rPr>
        <w:t xml:space="preserve">Тарасевич Б.Н. ИК спектры </w:t>
      </w:r>
      <w:proofErr w:type="spellStart"/>
      <w:r w:rsidR="00543C89" w:rsidRPr="00AA6544">
        <w:rPr>
          <w:color w:val="000000"/>
        </w:rPr>
        <w:t>осн</w:t>
      </w:r>
      <w:proofErr w:type="spellEnd"/>
      <w:r w:rsidR="00543C89" w:rsidRPr="00AA6544">
        <w:rPr>
          <w:color w:val="000000"/>
        </w:rPr>
        <w:t xml:space="preserve">. </w:t>
      </w:r>
      <w:proofErr w:type="spellStart"/>
      <w:r w:rsidR="00543C89" w:rsidRPr="00AA6544">
        <w:rPr>
          <w:color w:val="000000"/>
        </w:rPr>
        <w:t>кл</w:t>
      </w:r>
      <w:proofErr w:type="spellEnd"/>
      <w:r w:rsidR="00543C89" w:rsidRPr="00AA6544">
        <w:rPr>
          <w:color w:val="000000"/>
        </w:rPr>
        <w:t xml:space="preserve">. орг. </w:t>
      </w:r>
      <w:proofErr w:type="spellStart"/>
      <w:r w:rsidR="00543C89" w:rsidRPr="00AA6544">
        <w:rPr>
          <w:color w:val="000000"/>
        </w:rPr>
        <w:t>соед</w:t>
      </w:r>
      <w:proofErr w:type="spellEnd"/>
      <w:r w:rsidR="00543C89" w:rsidRPr="00AA6544">
        <w:rPr>
          <w:color w:val="000000"/>
        </w:rPr>
        <w:t xml:space="preserve">. / </w:t>
      </w:r>
      <w:proofErr w:type="spellStart"/>
      <w:r w:rsidR="00543C89" w:rsidRPr="00AA6544">
        <w:rPr>
          <w:color w:val="000000"/>
        </w:rPr>
        <w:t>Спр</w:t>
      </w:r>
      <w:proofErr w:type="spellEnd"/>
      <w:r w:rsidR="00543C89" w:rsidRPr="00AA6544">
        <w:rPr>
          <w:color w:val="000000"/>
        </w:rPr>
        <w:t>. м. 2012, 55.</w:t>
      </w:r>
    </w:p>
    <w:p w14:paraId="3486C755" w14:textId="2BAD74EA" w:rsidR="00116478" w:rsidRPr="00AA6544" w:rsidRDefault="00543C89" w:rsidP="00AA65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97"/>
        <w:jc w:val="both"/>
        <w:rPr>
          <w:color w:val="000000"/>
        </w:rPr>
      </w:pPr>
      <w:r w:rsidRPr="00AA6544">
        <w:rPr>
          <w:color w:val="000000"/>
        </w:rPr>
        <w:t>7. ГОСТ 28966.1-91 Метод опр. проч. при расслаивании. 2004, 10.</w:t>
      </w:r>
      <w:bookmarkStart w:id="0" w:name="_GoBack"/>
      <w:bookmarkEnd w:id="0"/>
    </w:p>
    <w:sectPr w:rsidR="00116478" w:rsidRPr="00AA654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7EC"/>
    <w:multiLevelType w:val="hybridMultilevel"/>
    <w:tmpl w:val="46906058"/>
    <w:lvl w:ilvl="0" w:tplc="3E326D5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9AF7DDF"/>
    <w:multiLevelType w:val="hybridMultilevel"/>
    <w:tmpl w:val="64A43D9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43C89"/>
    <w:rsid w:val="00590166"/>
    <w:rsid w:val="00691BE8"/>
    <w:rsid w:val="006C709C"/>
    <w:rsid w:val="006F7A19"/>
    <w:rsid w:val="00761285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A6544"/>
    <w:rsid w:val="00BF36F8"/>
    <w:rsid w:val="00BF4622"/>
    <w:rsid w:val="00CD00B1"/>
    <w:rsid w:val="00D22306"/>
    <w:rsid w:val="00D42542"/>
    <w:rsid w:val="00D8121C"/>
    <w:rsid w:val="00DD56D1"/>
    <w:rsid w:val="00E22189"/>
    <w:rsid w:val="00E719DD"/>
    <w:rsid w:val="00E74069"/>
    <w:rsid w:val="00EB1F49"/>
    <w:rsid w:val="00EE391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18C2F9-10AF-49C3-990F-2F56E81D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4721642</cp:lastModifiedBy>
  <cp:revision>9</cp:revision>
  <dcterms:created xsi:type="dcterms:W3CDTF">2022-11-07T09:18:00Z</dcterms:created>
  <dcterms:modified xsi:type="dcterms:W3CDTF">2023-02-16T16:44:00Z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