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14" w:rsidRDefault="001D1A14" w:rsidP="001B5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Разработка метода пропитки </w:t>
      </w:r>
      <w:proofErr w:type="spellStart"/>
      <w:r>
        <w:rPr>
          <w:b/>
          <w:color w:val="000000"/>
          <w:sz w:val="28"/>
          <w:szCs w:val="28"/>
        </w:rPr>
        <w:t>нанопористых</w:t>
      </w:r>
      <w:proofErr w:type="spellEnd"/>
      <w:r>
        <w:rPr>
          <w:b/>
          <w:color w:val="000000"/>
          <w:sz w:val="28"/>
          <w:szCs w:val="28"/>
        </w:rPr>
        <w:t xml:space="preserve"> сетчатых сополимеров </w:t>
      </w:r>
    </w:p>
    <w:p w:rsidR="00130241" w:rsidRPr="0081638A" w:rsidRDefault="001D1A14" w:rsidP="001B5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8"/>
          <w:szCs w:val="28"/>
          <w:highlight w:val="yellow"/>
        </w:rPr>
      </w:pPr>
      <w:proofErr w:type="spellStart"/>
      <w:r w:rsidRPr="001D1A14">
        <w:rPr>
          <w:b/>
          <w:color w:val="000000"/>
          <w:sz w:val="28"/>
          <w:szCs w:val="28"/>
        </w:rPr>
        <w:t>N-винилпирролидона</w:t>
      </w:r>
      <w:proofErr w:type="spellEnd"/>
      <w:r w:rsidRPr="001D1A14">
        <w:rPr>
          <w:b/>
          <w:color w:val="000000"/>
          <w:sz w:val="28"/>
          <w:szCs w:val="28"/>
        </w:rPr>
        <w:t xml:space="preserve"> с </w:t>
      </w:r>
      <w:proofErr w:type="spellStart"/>
      <w:r w:rsidRPr="001D1A14">
        <w:rPr>
          <w:b/>
          <w:color w:val="000000"/>
          <w:sz w:val="28"/>
          <w:szCs w:val="28"/>
        </w:rPr>
        <w:t>диметакрилатом</w:t>
      </w:r>
      <w:proofErr w:type="spellEnd"/>
      <w:r w:rsidRPr="001D1A14">
        <w:rPr>
          <w:b/>
          <w:color w:val="000000"/>
          <w:sz w:val="28"/>
          <w:szCs w:val="28"/>
        </w:rPr>
        <w:t xml:space="preserve"> </w:t>
      </w:r>
      <w:proofErr w:type="spellStart"/>
      <w:r w:rsidRPr="001D1A14">
        <w:rPr>
          <w:b/>
          <w:color w:val="000000"/>
          <w:sz w:val="28"/>
          <w:szCs w:val="28"/>
        </w:rPr>
        <w:t>триэтиленгликоля</w:t>
      </w:r>
      <w:proofErr w:type="spellEnd"/>
      <w:r w:rsidRPr="001D1A1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жидкокристаллическими клинообразными</w:t>
      </w:r>
      <w:r w:rsidR="004564D4" w:rsidRPr="0081638A">
        <w:rPr>
          <w:b/>
          <w:color w:val="000000"/>
          <w:sz w:val="28"/>
          <w:szCs w:val="28"/>
        </w:rPr>
        <w:t xml:space="preserve"> </w:t>
      </w:r>
      <w:proofErr w:type="spellStart"/>
      <w:r w:rsidR="004564D4" w:rsidRPr="0081638A">
        <w:rPr>
          <w:b/>
          <w:color w:val="000000"/>
          <w:sz w:val="28"/>
          <w:szCs w:val="28"/>
        </w:rPr>
        <w:t>амфифил</w:t>
      </w:r>
      <w:r>
        <w:rPr>
          <w:b/>
          <w:color w:val="000000"/>
          <w:sz w:val="28"/>
          <w:szCs w:val="28"/>
        </w:rPr>
        <w:t>ьными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мезогенами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8175AA">
        <w:rPr>
          <w:b/>
          <w:color w:val="000000"/>
          <w:sz w:val="28"/>
          <w:szCs w:val="28"/>
        </w:rPr>
        <w:t>на основе молекул</w:t>
      </w:r>
      <w:r w:rsidR="004564D4" w:rsidRPr="0081638A">
        <w:rPr>
          <w:b/>
          <w:color w:val="000000"/>
          <w:sz w:val="28"/>
          <w:szCs w:val="28"/>
        </w:rPr>
        <w:t>ы 2,3,4-три</w:t>
      </w:r>
      <w:proofErr w:type="gramStart"/>
      <w:r w:rsidR="004564D4" w:rsidRPr="0081638A">
        <w:rPr>
          <w:b/>
          <w:color w:val="000000"/>
          <w:sz w:val="28"/>
          <w:szCs w:val="28"/>
        </w:rPr>
        <w:t>с-</w:t>
      </w:r>
      <w:proofErr w:type="gramEnd"/>
      <w:r w:rsidR="004564D4" w:rsidRPr="0081638A">
        <w:rPr>
          <w:b/>
          <w:color w:val="000000"/>
          <w:sz w:val="28"/>
          <w:szCs w:val="28"/>
        </w:rPr>
        <w:t>(</w:t>
      </w:r>
      <w:proofErr w:type="spellStart"/>
      <w:r w:rsidR="004564D4" w:rsidRPr="0081638A">
        <w:rPr>
          <w:b/>
          <w:color w:val="000000"/>
          <w:sz w:val="28"/>
          <w:szCs w:val="28"/>
        </w:rPr>
        <w:t>додецилокси</w:t>
      </w:r>
      <w:proofErr w:type="spellEnd"/>
      <w:r w:rsidR="004564D4" w:rsidRPr="0081638A">
        <w:rPr>
          <w:b/>
          <w:color w:val="000000"/>
          <w:sz w:val="28"/>
          <w:szCs w:val="28"/>
        </w:rPr>
        <w:t>)</w:t>
      </w:r>
      <w:proofErr w:type="spellStart"/>
      <w:r w:rsidR="004564D4" w:rsidRPr="0081638A">
        <w:rPr>
          <w:b/>
          <w:color w:val="000000"/>
          <w:sz w:val="28"/>
          <w:szCs w:val="28"/>
        </w:rPr>
        <w:t>бензолсульфоновой</w:t>
      </w:r>
      <w:proofErr w:type="spellEnd"/>
      <w:r w:rsidR="004564D4" w:rsidRPr="0081638A">
        <w:rPr>
          <w:b/>
          <w:color w:val="000000"/>
          <w:sz w:val="28"/>
          <w:szCs w:val="28"/>
        </w:rPr>
        <w:t xml:space="preserve"> кислоты </w:t>
      </w:r>
    </w:p>
    <w:p w:rsidR="00130241" w:rsidRDefault="007235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 Пикалов Е.С</w:t>
      </w:r>
      <w:proofErr w:type="gramStart"/>
      <w:r w:rsidR="003B76D6" w:rsidRPr="003B76D6">
        <w:rPr>
          <w:b/>
          <w:i/>
          <w:color w:val="000000"/>
          <w:vertAlign w:val="superscript"/>
        </w:rPr>
        <w:t>1</w:t>
      </w:r>
      <w:proofErr w:type="gramEnd"/>
      <w:r w:rsidR="003B76D6" w:rsidRPr="003B76D6">
        <w:rPr>
          <w:b/>
          <w:i/>
          <w:color w:val="000000"/>
          <w:vertAlign w:val="superscript"/>
        </w:rPr>
        <w:t>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7235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175AA">
        <w:rPr>
          <w:i/>
          <w:color w:val="000000"/>
        </w:rPr>
        <w:t>6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7235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ФФХИ</w:t>
      </w:r>
      <w:r w:rsidR="00EB1F49">
        <w:rPr>
          <w:i/>
          <w:color w:val="000000"/>
        </w:rPr>
        <w:t>, Москва, Россия</w:t>
      </w:r>
    </w:p>
    <w:p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2358F">
        <w:rPr>
          <w:i/>
          <w:color w:val="000000"/>
        </w:rPr>
        <w:t>Институт проблем химической физики</w:t>
      </w:r>
      <w:r w:rsidR="00391C38">
        <w:rPr>
          <w:i/>
          <w:color w:val="000000"/>
        </w:rPr>
        <w:t xml:space="preserve">, </w:t>
      </w:r>
      <w:r w:rsidR="0072358F">
        <w:rPr>
          <w:i/>
          <w:color w:val="000000"/>
        </w:rPr>
        <w:t>Черноголовка</w:t>
      </w:r>
      <w:r w:rsidR="00BF36F8">
        <w:rPr>
          <w:i/>
          <w:color w:val="000000"/>
        </w:rPr>
        <w:t>, Россия</w:t>
      </w:r>
    </w:p>
    <w:p w:rsidR="00130241" w:rsidRPr="008175A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72358F">
        <w:rPr>
          <w:i/>
          <w:color w:val="000000"/>
          <w:lang w:val="en-US"/>
        </w:rPr>
        <w:t>E</w:t>
      </w:r>
      <w:r w:rsidR="003B76D6" w:rsidRPr="008175AA">
        <w:rPr>
          <w:i/>
          <w:color w:val="000000"/>
          <w:lang w:val="en-US"/>
        </w:rPr>
        <w:t>-</w:t>
      </w:r>
      <w:r w:rsidRPr="0072358F">
        <w:rPr>
          <w:i/>
          <w:color w:val="000000"/>
          <w:lang w:val="en-US"/>
        </w:rPr>
        <w:t>mail</w:t>
      </w:r>
      <w:r w:rsidRPr="008175AA">
        <w:rPr>
          <w:i/>
          <w:color w:val="000000"/>
          <w:lang w:val="en-US"/>
        </w:rPr>
        <w:t xml:space="preserve">: </w:t>
      </w:r>
      <w:hyperlink r:id="rId6" w:history="1">
        <w:r w:rsidR="0072358F" w:rsidRPr="00F10F02">
          <w:rPr>
            <w:rStyle w:val="a9"/>
            <w:i/>
            <w:lang w:val="en-US"/>
          </w:rPr>
          <w:t>Pikalov</w:t>
        </w:r>
        <w:r w:rsidR="0072358F" w:rsidRPr="008175AA">
          <w:rPr>
            <w:rStyle w:val="a9"/>
            <w:i/>
            <w:lang w:val="en-US"/>
          </w:rPr>
          <w:t>_</w:t>
        </w:r>
        <w:r w:rsidR="0072358F" w:rsidRPr="00F10F02">
          <w:rPr>
            <w:rStyle w:val="a9"/>
            <w:i/>
            <w:lang w:val="en-US"/>
          </w:rPr>
          <w:t>ES</w:t>
        </w:r>
        <w:r w:rsidR="0072358F" w:rsidRPr="008175AA">
          <w:rPr>
            <w:rStyle w:val="a9"/>
            <w:i/>
            <w:lang w:val="en-US"/>
          </w:rPr>
          <w:t>@</w:t>
        </w:r>
        <w:r w:rsidR="0072358F" w:rsidRPr="00F10F02">
          <w:rPr>
            <w:rStyle w:val="a9"/>
            <w:i/>
            <w:lang w:val="en-US"/>
          </w:rPr>
          <w:t>yandex</w:t>
        </w:r>
        <w:r w:rsidR="0072358F" w:rsidRPr="008175AA">
          <w:rPr>
            <w:rStyle w:val="a9"/>
            <w:i/>
            <w:lang w:val="en-US"/>
          </w:rPr>
          <w:t>.</w:t>
        </w:r>
        <w:r w:rsidR="0072358F" w:rsidRPr="00F10F02">
          <w:rPr>
            <w:rStyle w:val="a9"/>
            <w:i/>
            <w:lang w:val="en-US"/>
          </w:rPr>
          <w:t>ru</w:t>
        </w:r>
      </w:hyperlink>
      <w:r w:rsidR="0072358F" w:rsidRPr="008175AA">
        <w:rPr>
          <w:i/>
          <w:color w:val="000000"/>
          <w:u w:val="single"/>
          <w:lang w:val="en-US"/>
        </w:rPr>
        <w:t xml:space="preserve"> </w:t>
      </w:r>
    </w:p>
    <w:p w:rsidR="00571323" w:rsidRPr="008175AA" w:rsidRDefault="00571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</w:p>
    <w:p w:rsidR="00571323" w:rsidRPr="00555538" w:rsidRDefault="00571323" w:rsidP="001D1A14">
      <w:pPr>
        <w:ind w:firstLine="720"/>
        <w:jc w:val="both"/>
      </w:pPr>
      <w:r>
        <w:t xml:space="preserve">Развитие современных высоких технологий требует создания </w:t>
      </w:r>
      <w:r w:rsidR="00555538">
        <w:t>новых функциональных адаптивных материалов</w:t>
      </w:r>
      <w:r>
        <w:t>.</w:t>
      </w:r>
      <w:r w:rsidR="00555538">
        <w:t xml:space="preserve"> </w:t>
      </w:r>
      <w:r w:rsidRPr="009D6661">
        <w:t xml:space="preserve">Перспективным подходом к созданию материалов с контролируемой морфологией и адаптивными свойствами является самоорганизация клинообразных </w:t>
      </w:r>
      <w:proofErr w:type="spellStart"/>
      <w:r w:rsidRPr="009D6661">
        <w:t>амфифильных</w:t>
      </w:r>
      <w:proofErr w:type="spellEnd"/>
      <w:r w:rsidRPr="009D6661">
        <w:t xml:space="preserve"> </w:t>
      </w:r>
      <w:proofErr w:type="spellStart"/>
      <w:r w:rsidRPr="009D6661">
        <w:t>мезогено</w:t>
      </w:r>
      <w:r w:rsidR="008175AA">
        <w:t>в</w:t>
      </w:r>
      <w:proofErr w:type="spellEnd"/>
      <w:r w:rsidR="008175AA">
        <w:t xml:space="preserve"> в </w:t>
      </w:r>
      <w:proofErr w:type="spellStart"/>
      <w:r w:rsidR="008175AA">
        <w:t>супрамолекулярные</w:t>
      </w:r>
      <w:proofErr w:type="spellEnd"/>
      <w:r w:rsidR="008175AA">
        <w:t xml:space="preserve"> структуры.</w:t>
      </w:r>
      <w:r w:rsidR="00D705AF">
        <w:t xml:space="preserve"> Они </w:t>
      </w:r>
      <w:r w:rsidR="008175AA">
        <w:t xml:space="preserve"> имеют уникальную способность к самопроизвольной трансформации в новые структуры под действием внешних факторов, что делает их перспектив</w:t>
      </w:r>
      <w:r w:rsidR="00D705AF">
        <w:t>ными для   создания</w:t>
      </w:r>
      <w:r w:rsidR="008175AA">
        <w:t xml:space="preserve"> «умных», чувствительных к внешним воздействиям материалов, например, </w:t>
      </w:r>
      <w:proofErr w:type="spellStart"/>
      <w:r w:rsidR="008175AA">
        <w:t>ионпроводящих</w:t>
      </w:r>
      <w:proofErr w:type="spellEnd"/>
      <w:r w:rsidR="008175AA">
        <w:t xml:space="preserve"> мембран. Такие мембраны будут иметь определенные размеры и топологию ионных каналов, в отличие от  коммерчески успешных в данный момент мембран</w:t>
      </w:r>
      <w:r w:rsidR="00555538">
        <w:t xml:space="preserve"> </w:t>
      </w:r>
      <w:r w:rsidR="00555538" w:rsidRPr="00555538">
        <w:t>“</w:t>
      </w:r>
      <w:proofErr w:type="spellStart"/>
      <w:r w:rsidR="00555538">
        <w:rPr>
          <w:lang w:val="en-US"/>
        </w:rPr>
        <w:t>Nafion</w:t>
      </w:r>
      <w:proofErr w:type="spellEnd"/>
      <w:r w:rsidR="00555538" w:rsidRPr="00555538">
        <w:t>”</w:t>
      </w:r>
      <w:r w:rsidR="00CF3019">
        <w:t>, главной проблемой использования</w:t>
      </w:r>
      <w:r w:rsidR="00663C51">
        <w:t xml:space="preserve"> которых, является отсутствие четкого понимания их  внутренней структуры.</w:t>
      </w:r>
    </w:p>
    <w:p w:rsidR="00571323" w:rsidRDefault="00D705AF" w:rsidP="001D1A14">
      <w:pPr>
        <w:ind w:firstLine="720"/>
        <w:jc w:val="both"/>
        <w:rPr>
          <w:b/>
          <w:i/>
        </w:rPr>
      </w:pPr>
      <w:r>
        <w:rPr>
          <w:szCs w:val="20"/>
        </w:rPr>
        <w:t>Данная работа является частью работы, посвященной</w:t>
      </w:r>
      <w:r w:rsidR="00571323" w:rsidRPr="00564718">
        <w:rPr>
          <w:szCs w:val="20"/>
        </w:rPr>
        <w:t xml:space="preserve"> синтезу </w:t>
      </w:r>
      <w:r w:rsidR="00571323">
        <w:rPr>
          <w:szCs w:val="20"/>
        </w:rPr>
        <w:t xml:space="preserve">и изучению </w:t>
      </w:r>
      <w:r w:rsidR="00571323" w:rsidRPr="00564718">
        <w:rPr>
          <w:szCs w:val="20"/>
        </w:rPr>
        <w:t xml:space="preserve">новых типов </w:t>
      </w:r>
      <w:proofErr w:type="spellStart"/>
      <w:r w:rsidR="00571323" w:rsidRPr="00564718">
        <w:rPr>
          <w:szCs w:val="20"/>
        </w:rPr>
        <w:t>мезогенов</w:t>
      </w:r>
      <w:proofErr w:type="spellEnd"/>
      <w:r w:rsidR="00571323" w:rsidRPr="00564718">
        <w:rPr>
          <w:szCs w:val="20"/>
        </w:rPr>
        <w:t xml:space="preserve"> и </w:t>
      </w:r>
      <w:r w:rsidR="00571323">
        <w:rPr>
          <w:szCs w:val="20"/>
        </w:rPr>
        <w:t>выяснению</w:t>
      </w:r>
      <w:r w:rsidR="00571323" w:rsidRPr="00564718">
        <w:rPr>
          <w:szCs w:val="20"/>
        </w:rPr>
        <w:t xml:space="preserve"> возможности получения из них самоорганизующихся систем </w:t>
      </w:r>
      <w:r w:rsidR="00571323" w:rsidRPr="00821136">
        <w:rPr>
          <w:szCs w:val="20"/>
        </w:rPr>
        <w:t xml:space="preserve">с сеткой </w:t>
      </w:r>
      <w:r w:rsidR="00571323">
        <w:rPr>
          <w:szCs w:val="20"/>
        </w:rPr>
        <w:t>гидрофильных</w:t>
      </w:r>
      <w:r w:rsidR="00571323" w:rsidRPr="00821136">
        <w:rPr>
          <w:szCs w:val="20"/>
        </w:rPr>
        <w:t xml:space="preserve"> каналов заданной </w:t>
      </w:r>
      <w:r w:rsidR="00571323" w:rsidRPr="006636B9">
        <w:rPr>
          <w:szCs w:val="20"/>
        </w:rPr>
        <w:t>морфологии</w:t>
      </w:r>
      <w:r w:rsidR="00571323" w:rsidRPr="00564718">
        <w:rPr>
          <w:szCs w:val="20"/>
        </w:rPr>
        <w:t xml:space="preserve"> </w:t>
      </w:r>
      <w:r w:rsidR="00571323">
        <w:rPr>
          <w:szCs w:val="20"/>
        </w:rPr>
        <w:t>для транспортировки ионов в мембранах.</w:t>
      </w:r>
    </w:p>
    <w:p w:rsidR="008175AA" w:rsidRDefault="008175AA" w:rsidP="001D1A14">
      <w:pPr>
        <w:ind w:firstLine="720"/>
        <w:jc w:val="both"/>
      </w:pPr>
      <w:r>
        <w:t>Ранее были синтезированы 2</w:t>
      </w:r>
      <w:r w:rsidRPr="008175AA">
        <w:t>,3,4-три</w:t>
      </w:r>
      <w:proofErr w:type="gramStart"/>
      <w:r>
        <w:t>с-</w:t>
      </w:r>
      <w:proofErr w:type="gramEnd"/>
      <w:r>
        <w:t>(</w:t>
      </w:r>
      <w:proofErr w:type="spellStart"/>
      <w:r>
        <w:t>додецилокси</w:t>
      </w:r>
      <w:proofErr w:type="spellEnd"/>
      <w:r>
        <w:t>)</w:t>
      </w:r>
      <w:proofErr w:type="spellStart"/>
      <w:r>
        <w:t>бензолсульфоновая</w:t>
      </w:r>
      <w:proofErr w:type="spellEnd"/>
      <w:r>
        <w:t xml:space="preserve"> кислота и ее пиридиновая и натриевая соли, исследованы их </w:t>
      </w:r>
      <w:proofErr w:type="spellStart"/>
      <w:r>
        <w:t>термотропные</w:t>
      </w:r>
      <w:proofErr w:type="spellEnd"/>
      <w:r>
        <w:t xml:space="preserve"> свойства,</w:t>
      </w:r>
      <w:r w:rsidR="00BF1D29">
        <w:t xml:space="preserve"> было </w:t>
      </w:r>
      <w:r>
        <w:t xml:space="preserve"> </w:t>
      </w:r>
      <w:r w:rsidR="00BF1D29">
        <w:t xml:space="preserve">изучено их фазовое поведение при различных температурах в тонких пленках, </w:t>
      </w:r>
      <w:r>
        <w:t xml:space="preserve">исследована возможность ориентации молекул с помощью магнитного поля. </w:t>
      </w:r>
    </w:p>
    <w:p w:rsidR="008175AA" w:rsidRDefault="00D705AF" w:rsidP="001D1A14">
      <w:pPr>
        <w:ind w:firstLine="720"/>
        <w:jc w:val="both"/>
      </w:pPr>
      <w:r>
        <w:t>Данное исследование посвящено</w:t>
      </w:r>
      <w:r w:rsidR="00BF1D29">
        <w:t xml:space="preserve"> разработке метода пропитки </w:t>
      </w:r>
      <w:proofErr w:type="spellStart"/>
      <w:r w:rsidR="00BF1D29">
        <w:t>нанопористых</w:t>
      </w:r>
      <w:proofErr w:type="spellEnd"/>
      <w:r w:rsidR="00BF1D29">
        <w:t xml:space="preserve"> сетчатых сополимеров </w:t>
      </w:r>
      <w:proofErr w:type="spellStart"/>
      <w:r w:rsidR="00BF1D29">
        <w:t>N-винилпирролидона</w:t>
      </w:r>
      <w:proofErr w:type="spellEnd"/>
      <w:r w:rsidR="00BF1D29">
        <w:t xml:space="preserve"> с </w:t>
      </w:r>
      <w:proofErr w:type="spellStart"/>
      <w:r w:rsidR="00BF1D29">
        <w:t>диметакрилатом</w:t>
      </w:r>
      <w:proofErr w:type="spellEnd"/>
      <w:r w:rsidR="00BF1D29">
        <w:t xml:space="preserve"> </w:t>
      </w:r>
      <w:proofErr w:type="spellStart"/>
      <w:r w:rsidR="00BF1D29">
        <w:t>триэтиленгликоля</w:t>
      </w:r>
      <w:proofErr w:type="spellEnd"/>
      <w:r w:rsidR="00BF1D29">
        <w:t xml:space="preserve"> жидкокристаллическими клинообразными </w:t>
      </w:r>
      <w:proofErr w:type="spellStart"/>
      <w:r w:rsidR="00BF1D29">
        <w:t>мезогенами</w:t>
      </w:r>
      <w:proofErr w:type="spellEnd"/>
      <w:r w:rsidR="00BF1D29">
        <w:t xml:space="preserve"> на основе </w:t>
      </w:r>
      <w:r w:rsidR="00BF1D29" w:rsidRPr="00BF1D29">
        <w:t>2,3,4-три</w:t>
      </w:r>
      <w:proofErr w:type="gramStart"/>
      <w:r w:rsidR="00BF1D29" w:rsidRPr="00BF1D29">
        <w:t>с-</w:t>
      </w:r>
      <w:proofErr w:type="gramEnd"/>
      <w:r w:rsidR="00BF1D29" w:rsidRPr="00BF1D29">
        <w:t>(</w:t>
      </w:r>
      <w:proofErr w:type="spellStart"/>
      <w:r w:rsidR="00BF1D29" w:rsidRPr="00BF1D29">
        <w:t>додецилокси</w:t>
      </w:r>
      <w:proofErr w:type="spellEnd"/>
      <w:r w:rsidR="00BF1D29" w:rsidRPr="00BF1D29">
        <w:t>)</w:t>
      </w:r>
      <w:proofErr w:type="spellStart"/>
      <w:r w:rsidR="00BF1D29" w:rsidRPr="00BF1D29">
        <w:t>бензолсульфоновой</w:t>
      </w:r>
      <w:proofErr w:type="spellEnd"/>
      <w:r w:rsidR="00BF1D29" w:rsidRPr="00BF1D29">
        <w:t xml:space="preserve"> кислоты</w:t>
      </w:r>
      <w:r w:rsidR="00626F3B">
        <w:t xml:space="preserve"> для создания трехмерной </w:t>
      </w:r>
      <w:proofErr w:type="spellStart"/>
      <w:r w:rsidR="00626F3B">
        <w:t>ионпроводящей</w:t>
      </w:r>
      <w:proofErr w:type="spellEnd"/>
      <w:r w:rsidR="00626F3B">
        <w:t xml:space="preserve"> мембраны.</w:t>
      </w:r>
    </w:p>
    <w:p w:rsidR="004A6977" w:rsidRDefault="00D705AF" w:rsidP="001D1A14">
      <w:pPr>
        <w:ind w:firstLine="720"/>
        <w:jc w:val="both"/>
      </w:pPr>
      <w:r>
        <w:t xml:space="preserve">Полимерные мембраны, </w:t>
      </w:r>
      <w:r w:rsidR="004A6977">
        <w:t xml:space="preserve">полученные </w:t>
      </w:r>
      <w:proofErr w:type="spellStart"/>
      <w:r w:rsidR="004A6977">
        <w:t>фотоотверждением</w:t>
      </w:r>
      <w:proofErr w:type="spellEnd"/>
      <w:r w:rsidR="004A6977">
        <w:t xml:space="preserve"> </w:t>
      </w:r>
      <w:proofErr w:type="spellStart"/>
      <w:r w:rsidR="004A6977">
        <w:t>мономерных</w:t>
      </w:r>
      <w:proofErr w:type="spellEnd"/>
      <w:r w:rsidR="004A6977">
        <w:t xml:space="preserve"> смесей состава 40:60 и 60:40 </w:t>
      </w:r>
      <w:proofErr w:type="spellStart"/>
      <w:proofErr w:type="gramStart"/>
      <w:r w:rsidR="004A6977">
        <w:t>мас.%</w:t>
      </w:r>
      <w:proofErr w:type="spellEnd"/>
      <w:r w:rsidR="004A6977">
        <w:t xml:space="preserve"> с</w:t>
      </w:r>
      <w:proofErr w:type="gramEnd"/>
      <w:r w:rsidR="004A6977">
        <w:t xml:space="preserve"> добавкой разветвленного</w:t>
      </w:r>
      <w:r>
        <w:t xml:space="preserve"> сополимера в качестве </w:t>
      </w:r>
      <w:proofErr w:type="spellStart"/>
      <w:r>
        <w:t>порогена</w:t>
      </w:r>
      <w:proofErr w:type="spellEnd"/>
      <w:r>
        <w:t xml:space="preserve">, </w:t>
      </w:r>
      <w:r w:rsidR="004A6977">
        <w:t xml:space="preserve">пропитывались клинообразными </w:t>
      </w:r>
      <w:proofErr w:type="spellStart"/>
      <w:r w:rsidR="004A6977">
        <w:t>мезогенами</w:t>
      </w:r>
      <w:proofErr w:type="spellEnd"/>
      <w:r w:rsidR="004A6977">
        <w:t xml:space="preserve"> в различных температурных и временных условиях из расплава и раствора. Пропитанные мембраны были исследованы методом </w:t>
      </w:r>
      <w:proofErr w:type="spellStart"/>
      <w:r w:rsidR="004A6977">
        <w:t>малоуглового</w:t>
      </w:r>
      <w:proofErr w:type="spellEnd"/>
      <w:r w:rsidR="004A6977">
        <w:t xml:space="preserve"> рентгеновского рассеяния.</w:t>
      </w:r>
    </w:p>
    <w:p w:rsidR="004A6977" w:rsidRPr="008175AA" w:rsidRDefault="004A6977" w:rsidP="001D1A14">
      <w:pPr>
        <w:ind w:firstLine="720"/>
        <w:jc w:val="both"/>
      </w:pPr>
      <w:r>
        <w:t xml:space="preserve">На </w:t>
      </w:r>
      <w:proofErr w:type="spellStart"/>
      <w:r>
        <w:t>дифрактограммах</w:t>
      </w:r>
      <w:proofErr w:type="spellEnd"/>
      <w:r>
        <w:t xml:space="preserve"> мембраны</w:t>
      </w:r>
      <w:r w:rsidR="00D705AF">
        <w:t xml:space="preserve">, </w:t>
      </w:r>
      <w:r>
        <w:t>пропи</w:t>
      </w:r>
      <w:r w:rsidR="00D705AF">
        <w:t xml:space="preserve">танной </w:t>
      </w:r>
      <w:proofErr w:type="spellStart"/>
      <w:r w:rsidR="00D705AF">
        <w:t>бензолсульфоновой</w:t>
      </w:r>
      <w:proofErr w:type="spellEnd"/>
      <w:r w:rsidR="00D705AF">
        <w:t xml:space="preserve"> кислотой, </w:t>
      </w:r>
      <w:r>
        <w:t xml:space="preserve">   наблюдаются рефлексы </w:t>
      </w:r>
      <w:proofErr w:type="spellStart"/>
      <w:r>
        <w:t>гироидной</w:t>
      </w:r>
      <w:proofErr w:type="spellEnd"/>
      <w:r>
        <w:t xml:space="preserve"> фазы, пики </w:t>
      </w:r>
      <w:proofErr w:type="spellStart"/>
      <w:r>
        <w:t>смектической</w:t>
      </w:r>
      <w:proofErr w:type="spellEnd"/>
      <w:r>
        <w:t xml:space="preserve"> структуры отсутствуют, что указывает на формирование равновесной морфологии внутри </w:t>
      </w:r>
      <w:proofErr w:type="spellStart"/>
      <w:r>
        <w:t>мезопор</w:t>
      </w:r>
      <w:proofErr w:type="spellEnd"/>
      <w:r>
        <w:t xml:space="preserve">. На </w:t>
      </w:r>
      <w:proofErr w:type="spellStart"/>
      <w:r>
        <w:t>дифрактограммах</w:t>
      </w:r>
      <w:proofErr w:type="spellEnd"/>
      <w:r>
        <w:t xml:space="preserve">  мембраны, пропитанной пиридиновой солью появляется широкий пик,</w:t>
      </w:r>
      <w:r w:rsidR="00D705AF">
        <w:t xml:space="preserve"> </w:t>
      </w:r>
      <w:r>
        <w:t xml:space="preserve">который можно отнести к </w:t>
      </w:r>
      <w:proofErr w:type="spellStart"/>
      <w:r>
        <w:t>разупорядоченной</w:t>
      </w:r>
      <w:proofErr w:type="spellEnd"/>
      <w:r>
        <w:t xml:space="preserve"> </w:t>
      </w:r>
      <w:proofErr w:type="spellStart"/>
      <w:r>
        <w:t>смектической</w:t>
      </w:r>
      <w:proofErr w:type="spellEnd"/>
      <w:r>
        <w:t xml:space="preserve"> фазе с </w:t>
      </w:r>
      <w:proofErr w:type="gramStart"/>
      <w:r>
        <w:t>параметром</w:t>
      </w:r>
      <w:proofErr w:type="gramEnd"/>
      <w:r>
        <w:t xml:space="preserve"> а=37.8 Å и с размером доменов, ограниченных </w:t>
      </w:r>
      <w:proofErr w:type="spellStart"/>
      <w:r>
        <w:t>мезопорами</w:t>
      </w:r>
      <w:proofErr w:type="spellEnd"/>
      <w:r>
        <w:t>.</w:t>
      </w:r>
      <w:r w:rsidR="001D1A14">
        <w:t xml:space="preserve"> </w:t>
      </w:r>
      <w:r>
        <w:t>Пропитк</w:t>
      </w:r>
      <w:r w:rsidR="001D1A14">
        <w:t>а мембран натриевой солью</w:t>
      </w:r>
      <w:r>
        <w:t xml:space="preserve"> </w:t>
      </w:r>
      <w:proofErr w:type="spellStart"/>
      <w:r>
        <w:t>не</w:t>
      </w:r>
      <w:proofErr w:type="spellEnd"/>
      <w:r>
        <w:t xml:space="preserve"> была возможна из-за высокой</w:t>
      </w:r>
      <w:r w:rsidR="001D1A14">
        <w:t xml:space="preserve"> </w:t>
      </w:r>
      <w:r>
        <w:t xml:space="preserve">температуры плавления и близости ее к температуре разложения самого </w:t>
      </w:r>
      <w:proofErr w:type="spellStart"/>
      <w:r>
        <w:t>мезогена</w:t>
      </w:r>
      <w:proofErr w:type="spellEnd"/>
      <w:r>
        <w:t>.</w:t>
      </w:r>
      <w:r w:rsidR="001D1A14">
        <w:t xml:space="preserve"> </w:t>
      </w:r>
      <w:r>
        <w:t xml:space="preserve">Таким образом, показана возможность пропитки полимерных пленок </w:t>
      </w:r>
      <w:proofErr w:type="spellStart"/>
      <w:r>
        <w:t>мезогенами</w:t>
      </w:r>
      <w:proofErr w:type="spellEnd"/>
      <w:r w:rsidR="001D1A14">
        <w:t xml:space="preserve"> </w:t>
      </w:r>
      <w:r>
        <w:t>клинообразной формы. Наиболее оптимальным способом пропитки является метод</w:t>
      </w:r>
      <w:r w:rsidR="001D1A14">
        <w:t xml:space="preserve"> пропитки из расплава.</w:t>
      </w:r>
      <w:r>
        <w:t xml:space="preserve"> </w:t>
      </w:r>
    </w:p>
    <w:p w:rsidR="004A6977" w:rsidRPr="008175AA" w:rsidRDefault="004A6977" w:rsidP="004A6977">
      <w:pPr>
        <w:spacing w:line="276" w:lineRule="auto"/>
        <w:ind w:firstLine="720"/>
        <w:jc w:val="both"/>
      </w:pPr>
    </w:p>
    <w:sectPr w:rsidR="004A6977" w:rsidRPr="008175AA" w:rsidSect="004564D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241"/>
    <w:rsid w:val="00063966"/>
    <w:rsid w:val="00086081"/>
    <w:rsid w:val="00101A1C"/>
    <w:rsid w:val="00106375"/>
    <w:rsid w:val="00116478"/>
    <w:rsid w:val="00130241"/>
    <w:rsid w:val="001A1300"/>
    <w:rsid w:val="001B561E"/>
    <w:rsid w:val="001D0104"/>
    <w:rsid w:val="001D1A14"/>
    <w:rsid w:val="001E61C2"/>
    <w:rsid w:val="001F0493"/>
    <w:rsid w:val="002264EE"/>
    <w:rsid w:val="0023307C"/>
    <w:rsid w:val="00391C38"/>
    <w:rsid w:val="003B76D6"/>
    <w:rsid w:val="003F7AF5"/>
    <w:rsid w:val="00426B06"/>
    <w:rsid w:val="004564D4"/>
    <w:rsid w:val="004A26A3"/>
    <w:rsid w:val="004A6977"/>
    <w:rsid w:val="004F0EDF"/>
    <w:rsid w:val="00522BF1"/>
    <w:rsid w:val="00555538"/>
    <w:rsid w:val="00571323"/>
    <w:rsid w:val="00590166"/>
    <w:rsid w:val="00626F3B"/>
    <w:rsid w:val="00632F78"/>
    <w:rsid w:val="00663C51"/>
    <w:rsid w:val="006F7A19"/>
    <w:rsid w:val="0072358F"/>
    <w:rsid w:val="00775389"/>
    <w:rsid w:val="00797838"/>
    <w:rsid w:val="007A6DA5"/>
    <w:rsid w:val="007C36D8"/>
    <w:rsid w:val="007F2744"/>
    <w:rsid w:val="0081638A"/>
    <w:rsid w:val="008175AA"/>
    <w:rsid w:val="008674CD"/>
    <w:rsid w:val="008931BE"/>
    <w:rsid w:val="00921D45"/>
    <w:rsid w:val="009A66DB"/>
    <w:rsid w:val="009B2F80"/>
    <w:rsid w:val="009F3380"/>
    <w:rsid w:val="00A02163"/>
    <w:rsid w:val="00A314FE"/>
    <w:rsid w:val="00BF1D29"/>
    <w:rsid w:val="00BF36F8"/>
    <w:rsid w:val="00BF4622"/>
    <w:rsid w:val="00CF3019"/>
    <w:rsid w:val="00D42542"/>
    <w:rsid w:val="00D705AF"/>
    <w:rsid w:val="00D8121C"/>
    <w:rsid w:val="00E22189"/>
    <w:rsid w:val="00EB1F49"/>
    <w:rsid w:val="00F15E1F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32F7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32F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32F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32F7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32F7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32F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32F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32F7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32F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kalov_E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1E975-6787-4BF3-9970-F00A9A5A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Company>Home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Сорин</dc:creator>
  <cp:lastModifiedBy>Админ</cp:lastModifiedBy>
  <cp:revision>2</cp:revision>
  <dcterms:created xsi:type="dcterms:W3CDTF">2023-02-16T19:16:00Z</dcterms:created>
  <dcterms:modified xsi:type="dcterms:W3CDTF">2023-02-16T19:16:00Z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