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D8" w:rsidRDefault="009F55D8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9F55D8">
        <w:rPr>
          <w:b/>
          <w:color w:val="000000"/>
        </w:rPr>
        <w:t xml:space="preserve">Получение полимерных покрытий на основе глицидилметакрилата, </w:t>
      </w:r>
      <w:proofErr w:type="gramStart"/>
      <w:r w:rsidRPr="009F55D8">
        <w:rPr>
          <w:b/>
          <w:color w:val="000000"/>
        </w:rPr>
        <w:t>сшитого</w:t>
      </w:r>
      <w:proofErr w:type="gramEnd"/>
      <w:r w:rsidRPr="009F55D8">
        <w:rPr>
          <w:b/>
          <w:color w:val="000000"/>
        </w:rPr>
        <w:t xml:space="preserve"> </w:t>
      </w:r>
      <w:r>
        <w:rPr>
          <w:b/>
          <w:color w:val="000000"/>
        </w:rPr>
        <w:t>аминами различной природы</w:t>
      </w:r>
    </w:p>
    <w:p w:rsidR="00130241" w:rsidRPr="00337659" w:rsidRDefault="00BB2DD7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3D73">
        <w:rPr>
          <w:b/>
          <w:i/>
          <w:color w:val="000000"/>
        </w:rPr>
        <w:t>Франк Я.А.</w:t>
      </w:r>
      <w:r w:rsidR="00337659">
        <w:rPr>
          <w:b/>
          <w:i/>
          <w:color w:val="000000"/>
        </w:rPr>
        <w:t>,  Завьялов А.П.</w:t>
      </w:r>
    </w:p>
    <w:p w:rsidR="00130241" w:rsidRDefault="00EB1F49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781CD2">
        <w:rPr>
          <w:i/>
          <w:color w:val="000000"/>
        </w:rPr>
        <w:t>бакалавриата</w:t>
      </w:r>
      <w:proofErr w:type="spellEnd"/>
    </w:p>
    <w:p w:rsidR="00781CD2" w:rsidRDefault="00781CD2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</w:t>
      </w:r>
    </w:p>
    <w:p w:rsidR="00130241" w:rsidRPr="00391C38" w:rsidRDefault="00781CD2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им. Д.И. Менделее</w:t>
      </w:r>
      <w:r w:rsidR="004151F0">
        <w:rPr>
          <w:i/>
          <w:color w:val="000000"/>
        </w:rPr>
        <w:t>в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>, Москва, Россия</w:t>
      </w:r>
    </w:p>
    <w:p w:rsidR="00130241" w:rsidRPr="00407044" w:rsidRDefault="00EB1F49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151F0">
        <w:rPr>
          <w:i/>
          <w:color w:val="000000"/>
          <w:lang w:val="en-US"/>
        </w:rPr>
        <w:t>E</w:t>
      </w:r>
      <w:r w:rsidR="003B76D6" w:rsidRPr="00407044">
        <w:rPr>
          <w:i/>
          <w:color w:val="000000"/>
          <w:lang w:val="en-US"/>
        </w:rPr>
        <w:t>-</w:t>
      </w:r>
      <w:r w:rsidRPr="004151F0">
        <w:rPr>
          <w:i/>
          <w:color w:val="000000"/>
          <w:lang w:val="en-US"/>
        </w:rPr>
        <w:t>mail</w:t>
      </w:r>
      <w:r w:rsidRPr="00407044">
        <w:rPr>
          <w:i/>
          <w:color w:val="000000"/>
          <w:lang w:val="en-US"/>
        </w:rPr>
        <w:t xml:space="preserve">: </w:t>
      </w:r>
      <w:r w:rsidR="00407044" w:rsidRPr="00407044">
        <w:rPr>
          <w:i/>
          <w:color w:val="000000"/>
          <w:u w:val="single"/>
          <w:lang w:val="en-US"/>
        </w:rPr>
        <w:t>yana.f.2000</w:t>
      </w:r>
      <w:r w:rsidR="00173D73" w:rsidRPr="00407044">
        <w:rPr>
          <w:i/>
          <w:color w:val="000000"/>
          <w:u w:val="single"/>
          <w:lang w:val="en-US"/>
        </w:rPr>
        <w:t>@</w:t>
      </w:r>
      <w:r w:rsidR="00407044">
        <w:rPr>
          <w:i/>
          <w:color w:val="000000"/>
          <w:u w:val="single"/>
          <w:lang w:val="en-US"/>
        </w:rPr>
        <w:t>mail</w:t>
      </w:r>
      <w:r w:rsidR="004151F0" w:rsidRPr="00407044">
        <w:rPr>
          <w:i/>
          <w:color w:val="000000"/>
          <w:u w:val="single"/>
          <w:lang w:val="en-US"/>
        </w:rPr>
        <w:t>.</w:t>
      </w:r>
      <w:r w:rsidR="004151F0" w:rsidRPr="004151F0">
        <w:rPr>
          <w:i/>
          <w:color w:val="000000"/>
          <w:u w:val="single"/>
          <w:lang w:val="en-US"/>
        </w:rPr>
        <w:t>ru</w:t>
      </w:r>
    </w:p>
    <w:p w:rsidR="001073C6" w:rsidRDefault="0074136A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Проблемы</w:t>
      </w:r>
      <w:r w:rsidR="00781CD2">
        <w:rPr>
          <w:color w:val="000000"/>
        </w:rPr>
        <w:t xml:space="preserve"> борьбы с коррозией, износом деталей машин и механизмов</w:t>
      </w:r>
      <w:r>
        <w:rPr>
          <w:color w:val="000000"/>
        </w:rPr>
        <w:t xml:space="preserve">, получения </w:t>
      </w:r>
      <w:r w:rsidR="00781CD2">
        <w:rPr>
          <w:color w:val="000000"/>
        </w:rPr>
        <w:t>б</w:t>
      </w:r>
      <w:r>
        <w:rPr>
          <w:color w:val="000000"/>
        </w:rPr>
        <w:t xml:space="preserve">иоинертных материалов для медицинской техники приобретают все большее значение. Эти проблемы традиционно решаются путем модификации поверхностных слоев изделий защитными полимерными покрытиями. </w:t>
      </w:r>
      <w:r w:rsidR="00EE4E3E">
        <w:rPr>
          <w:color w:val="000000"/>
        </w:rPr>
        <w:t>В последние годы все большую популярность приобретают покрытия на осн</w:t>
      </w:r>
      <w:r w:rsidR="007D2A05">
        <w:rPr>
          <w:color w:val="000000"/>
        </w:rPr>
        <w:t xml:space="preserve">ове </w:t>
      </w:r>
      <w:proofErr w:type="spellStart"/>
      <w:r w:rsidR="007D2A05">
        <w:rPr>
          <w:color w:val="000000"/>
        </w:rPr>
        <w:t>глицидил-метакрилата</w:t>
      </w:r>
      <w:proofErr w:type="spellEnd"/>
      <w:r w:rsidR="00610663">
        <w:rPr>
          <w:color w:val="000000"/>
        </w:rPr>
        <w:t xml:space="preserve"> (ГМА)</w:t>
      </w:r>
      <w:r w:rsidR="007D2A05">
        <w:rPr>
          <w:color w:val="000000"/>
        </w:rPr>
        <w:t xml:space="preserve"> и его сополимеров</w:t>
      </w:r>
      <w:r w:rsidR="00F17F6C">
        <w:rPr>
          <w:color w:val="000000"/>
        </w:rPr>
        <w:t xml:space="preserve"> </w:t>
      </w:r>
      <w:r w:rsidR="00F17F6C" w:rsidRPr="00F17F6C">
        <w:rPr>
          <w:color w:val="000000"/>
        </w:rPr>
        <w:t>[1]</w:t>
      </w:r>
      <w:r w:rsidR="007D2A05">
        <w:rPr>
          <w:color w:val="000000"/>
        </w:rPr>
        <w:t>.</w:t>
      </w:r>
      <w:r w:rsidR="00F17F6C" w:rsidRPr="00F17F6C">
        <w:rPr>
          <w:color w:val="000000"/>
        </w:rPr>
        <w:t xml:space="preserve"> </w:t>
      </w:r>
      <w:r w:rsidR="00FC7953">
        <w:rPr>
          <w:color w:val="000000"/>
        </w:rPr>
        <w:t>Кроме того, на</w:t>
      </w:r>
      <w:r w:rsidR="00355370">
        <w:rPr>
          <w:color w:val="000000"/>
        </w:rPr>
        <w:t xml:space="preserve"> характеристики,</w:t>
      </w:r>
      <w:r w:rsidR="00FC7953">
        <w:rPr>
          <w:color w:val="000000"/>
        </w:rPr>
        <w:t xml:space="preserve"> свойства</w:t>
      </w:r>
      <w:r w:rsidR="00355370">
        <w:rPr>
          <w:color w:val="000000"/>
        </w:rPr>
        <w:t>, применимость</w:t>
      </w:r>
      <w:r w:rsidR="00FC7953">
        <w:rPr>
          <w:color w:val="000000"/>
        </w:rPr>
        <w:t xml:space="preserve"> конечного</w:t>
      </w:r>
      <w:r w:rsidR="00355370">
        <w:rPr>
          <w:color w:val="000000"/>
        </w:rPr>
        <w:t xml:space="preserve"> полимерного</w:t>
      </w:r>
      <w:r w:rsidR="00FC7953">
        <w:rPr>
          <w:color w:val="000000"/>
        </w:rPr>
        <w:t xml:space="preserve"> покрытия существенно влияет</w:t>
      </w:r>
      <w:r w:rsidR="00355370">
        <w:rPr>
          <w:color w:val="000000"/>
        </w:rPr>
        <w:t xml:space="preserve"> тип и количество использованного сшивающего агента (отвердителя).</w:t>
      </w:r>
    </w:p>
    <w:p w:rsidR="00355370" w:rsidRDefault="00355370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было оп</w:t>
      </w:r>
      <w:r w:rsidR="00407044">
        <w:rPr>
          <w:color w:val="000000"/>
        </w:rPr>
        <w:t>ределения влияния типа отвердит</w:t>
      </w:r>
      <w:r>
        <w:rPr>
          <w:color w:val="000000"/>
        </w:rPr>
        <w:t>еля на кинетику отверждения и свойства покрытия на основе ГМА для дальнейшего использования полученного состава</w:t>
      </w:r>
      <w:r w:rsidR="00C904EB">
        <w:rPr>
          <w:color w:val="000000"/>
        </w:rPr>
        <w:t xml:space="preserve"> для защиты металлических изделий</w:t>
      </w:r>
      <w:r>
        <w:rPr>
          <w:color w:val="000000"/>
        </w:rPr>
        <w:t>.</w:t>
      </w:r>
    </w:p>
    <w:p w:rsidR="00C904EB" w:rsidRDefault="005869D4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первом этапе работы нами был получен </w:t>
      </w:r>
      <w:proofErr w:type="spellStart"/>
      <w:r>
        <w:rPr>
          <w:color w:val="000000"/>
        </w:rPr>
        <w:t>гомополимер</w:t>
      </w:r>
      <w:proofErr w:type="spellEnd"/>
      <w:r>
        <w:rPr>
          <w:color w:val="000000"/>
        </w:rPr>
        <w:t xml:space="preserve"> ГМА. Полимеризация ГМА проводилась в растворе </w:t>
      </w:r>
      <w:proofErr w:type="spellStart"/>
      <w:r>
        <w:rPr>
          <w:color w:val="000000"/>
        </w:rPr>
        <w:t>диоксана</w:t>
      </w:r>
      <w:proofErr w:type="spellEnd"/>
      <w:r>
        <w:rPr>
          <w:color w:val="000000"/>
        </w:rPr>
        <w:t xml:space="preserve">. В качестве инициатора выступал </w:t>
      </w:r>
      <w:r w:rsidR="00AD3C48">
        <w:rPr>
          <w:color w:val="000000"/>
        </w:rPr>
        <w:t xml:space="preserve">динитрил </w:t>
      </w:r>
      <w:proofErr w:type="spellStart"/>
      <w:r w:rsidR="00AD3C48">
        <w:rPr>
          <w:color w:val="000000"/>
        </w:rPr>
        <w:t>азоизомаслянной</w:t>
      </w:r>
      <w:proofErr w:type="spellEnd"/>
      <w:r w:rsidR="00AD3C48">
        <w:rPr>
          <w:color w:val="000000"/>
        </w:rPr>
        <w:t xml:space="preserve"> кислоты</w:t>
      </w:r>
      <w:r w:rsidR="00FC7953">
        <w:rPr>
          <w:color w:val="000000"/>
        </w:rPr>
        <w:t xml:space="preserve">. </w:t>
      </w:r>
      <w:r w:rsidR="00C904EB">
        <w:rPr>
          <w:color w:val="000000"/>
        </w:rPr>
        <w:t xml:space="preserve">Структура полученного полимера подтверждена методами </w:t>
      </w:r>
      <w:proofErr w:type="gramStart"/>
      <w:r w:rsidR="00C904EB">
        <w:rPr>
          <w:color w:val="000000"/>
        </w:rPr>
        <w:t>ИК-спектроскопии</w:t>
      </w:r>
      <w:proofErr w:type="gramEnd"/>
      <w:r w:rsidR="00C904EB">
        <w:rPr>
          <w:color w:val="000000"/>
        </w:rPr>
        <w:t xml:space="preserve"> и ЯМР.</w:t>
      </w:r>
    </w:p>
    <w:p w:rsidR="00610663" w:rsidRDefault="00FC7953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втором этапе проводилась сшивка полученного полимера диаминами. В качестве сшивающих агентов использовались пара-</w:t>
      </w:r>
      <w:proofErr w:type="spellStart"/>
      <w:r>
        <w:rPr>
          <w:color w:val="000000"/>
        </w:rPr>
        <w:t>фенилендиамин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орто-ф</w:t>
      </w:r>
      <w:r w:rsidR="0019231E">
        <w:rPr>
          <w:color w:val="000000"/>
        </w:rPr>
        <w:t>енилендиамин</w:t>
      </w:r>
      <w:proofErr w:type="spellEnd"/>
      <w:r w:rsidR="0019231E">
        <w:rPr>
          <w:color w:val="000000"/>
        </w:rPr>
        <w:t xml:space="preserve">, </w:t>
      </w:r>
      <w:proofErr w:type="spellStart"/>
      <w:r w:rsidR="0019231E">
        <w:rPr>
          <w:color w:val="000000"/>
        </w:rPr>
        <w:t>диаминдифенилоксид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диаминдифенилсульфон</w:t>
      </w:r>
      <w:proofErr w:type="spellEnd"/>
      <w:r>
        <w:rPr>
          <w:color w:val="000000"/>
        </w:rPr>
        <w:t xml:space="preserve">, </w:t>
      </w:r>
      <w:proofErr w:type="spellStart"/>
      <w:r w:rsidR="0019231E" w:rsidRPr="00D41D66">
        <w:rPr>
          <w:color w:val="000000"/>
        </w:rPr>
        <w:t>диаминдифенилметан</w:t>
      </w:r>
      <w:proofErr w:type="spellEnd"/>
      <w:r w:rsidR="00327847">
        <w:rPr>
          <w:color w:val="000000"/>
        </w:rPr>
        <w:t>. Изменение числа эпоксидных групп в ходе реакции сшивки изучалось методом обратного титрования раствором щелочи</w:t>
      </w:r>
      <w:r w:rsidR="00040040">
        <w:rPr>
          <w:color w:val="000000"/>
        </w:rPr>
        <w:t>. Данные титрования были подтверждены</w:t>
      </w:r>
      <w:r w:rsidR="00A671AD">
        <w:rPr>
          <w:color w:val="000000"/>
        </w:rPr>
        <w:t xml:space="preserve"> методом </w:t>
      </w:r>
      <w:proofErr w:type="gramStart"/>
      <w:r w:rsidR="00A671AD">
        <w:rPr>
          <w:color w:val="000000"/>
        </w:rPr>
        <w:t>УФ-спектроскопии</w:t>
      </w:r>
      <w:proofErr w:type="gramEnd"/>
      <w:r w:rsidR="00A671AD">
        <w:rPr>
          <w:color w:val="000000"/>
        </w:rPr>
        <w:t>.</w:t>
      </w:r>
    </w:p>
    <w:p w:rsidR="00040040" w:rsidRDefault="00040040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третьем этапе производилось</w:t>
      </w:r>
      <w:r w:rsidR="00E90477">
        <w:rPr>
          <w:color w:val="000000"/>
        </w:rPr>
        <w:t xml:space="preserve"> нанесение полученного покрытия на подлож</w:t>
      </w:r>
      <w:r w:rsidR="00F47641">
        <w:rPr>
          <w:color w:val="000000"/>
        </w:rPr>
        <w:t>к</w:t>
      </w:r>
      <w:r w:rsidR="00327847">
        <w:rPr>
          <w:color w:val="000000"/>
        </w:rPr>
        <w:t>и из стали и ал</w:t>
      </w:r>
      <w:r w:rsidR="00E90477">
        <w:rPr>
          <w:color w:val="000000"/>
        </w:rPr>
        <w:t>юминия</w:t>
      </w:r>
      <w:r w:rsidR="00BB231F">
        <w:rPr>
          <w:color w:val="000000"/>
        </w:rPr>
        <w:t xml:space="preserve"> и изучение свойств полученных покрытий.</w:t>
      </w:r>
    </w:p>
    <w:p w:rsidR="00BB231F" w:rsidRDefault="00BB231F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</w:t>
      </w:r>
      <w:r w:rsidR="00596683">
        <w:rPr>
          <w:color w:val="000000"/>
        </w:rPr>
        <w:t>установлено</w:t>
      </w:r>
      <w:r>
        <w:rPr>
          <w:color w:val="000000"/>
        </w:rPr>
        <w:t xml:space="preserve">, что </w:t>
      </w:r>
      <w:r w:rsidR="00AD3C48">
        <w:rPr>
          <w:color w:val="000000"/>
        </w:rPr>
        <w:t>полученные покрытия, обладают хорошей адгезией к поверхности металла, почти не содержат пор</w:t>
      </w:r>
      <w:r w:rsidR="00D41D66">
        <w:rPr>
          <w:color w:val="000000"/>
        </w:rPr>
        <w:t xml:space="preserve">. Поверхность покрытия </w:t>
      </w:r>
      <w:proofErr w:type="spellStart"/>
      <w:r w:rsidR="00D41D66">
        <w:rPr>
          <w:color w:val="000000"/>
        </w:rPr>
        <w:t>гидрофильна</w:t>
      </w:r>
      <w:proofErr w:type="spellEnd"/>
      <w:r w:rsidR="00D41D66">
        <w:rPr>
          <w:color w:val="000000"/>
        </w:rPr>
        <w:t xml:space="preserve">, </w:t>
      </w:r>
      <w:r w:rsidR="006B6A0F">
        <w:rPr>
          <w:color w:val="000000"/>
        </w:rPr>
        <w:t>при этом</w:t>
      </w:r>
      <w:r w:rsidR="00615806">
        <w:rPr>
          <w:color w:val="000000"/>
        </w:rPr>
        <w:t xml:space="preserve"> в случае испо</w:t>
      </w:r>
      <w:r w:rsidR="006B6A0F">
        <w:rPr>
          <w:color w:val="000000"/>
        </w:rPr>
        <w:t xml:space="preserve">льзования в качестве </w:t>
      </w:r>
      <w:proofErr w:type="spellStart"/>
      <w:r w:rsidR="006B6A0F">
        <w:rPr>
          <w:color w:val="000000"/>
        </w:rPr>
        <w:t>сшивателей</w:t>
      </w:r>
      <w:proofErr w:type="spellEnd"/>
      <w:r w:rsidR="00615806">
        <w:rPr>
          <w:color w:val="000000"/>
        </w:rPr>
        <w:t xml:space="preserve"> </w:t>
      </w:r>
      <w:proofErr w:type="spellStart"/>
      <w:r w:rsidR="009F55D8">
        <w:rPr>
          <w:color w:val="000000"/>
        </w:rPr>
        <w:t>диаминдифенилов</w:t>
      </w:r>
      <w:proofErr w:type="spellEnd"/>
      <w:r w:rsidR="00615806">
        <w:rPr>
          <w:color w:val="000000"/>
        </w:rPr>
        <w:t xml:space="preserve"> краевой угол смачивания выше</w:t>
      </w:r>
      <w:r w:rsidR="006B6A0F">
        <w:rPr>
          <w:color w:val="000000"/>
        </w:rPr>
        <w:t xml:space="preserve">, чем в случае </w:t>
      </w:r>
      <w:proofErr w:type="spellStart"/>
      <w:r w:rsidR="006B6A0F">
        <w:rPr>
          <w:color w:val="000000"/>
        </w:rPr>
        <w:t>фенилендиаминов</w:t>
      </w:r>
      <w:proofErr w:type="spellEnd"/>
      <w:r w:rsidR="006B6A0F">
        <w:rPr>
          <w:color w:val="000000"/>
        </w:rPr>
        <w:t>.</w:t>
      </w:r>
    </w:p>
    <w:p w:rsidR="00130241" w:rsidRPr="009F55D8" w:rsidRDefault="00EB1F49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E87B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9F55D8">
        <w:rPr>
          <w:color w:val="000000"/>
          <w:lang w:val="en-US"/>
        </w:rPr>
        <w:t>Klimov</w:t>
      </w:r>
      <w:proofErr w:type="spellEnd"/>
      <w:r w:rsidR="009F55D8">
        <w:rPr>
          <w:color w:val="000000"/>
          <w:lang w:val="en-US"/>
        </w:rPr>
        <w:t xml:space="preserve"> V.</w:t>
      </w:r>
      <w:r w:rsidR="00E87B0E">
        <w:rPr>
          <w:color w:val="000000"/>
          <w:lang w:val="en-US"/>
        </w:rPr>
        <w:t xml:space="preserve">, </w:t>
      </w:r>
      <w:proofErr w:type="spellStart"/>
      <w:r w:rsidR="00E87B0E">
        <w:rPr>
          <w:color w:val="000000"/>
          <w:lang w:val="en-US"/>
        </w:rPr>
        <w:t>Bryuzgin</w:t>
      </w:r>
      <w:proofErr w:type="spellEnd"/>
      <w:r w:rsidR="00E87B0E">
        <w:rPr>
          <w:color w:val="000000"/>
          <w:lang w:val="en-US"/>
        </w:rPr>
        <w:t xml:space="preserve"> E.</w:t>
      </w:r>
      <w:r w:rsidRPr="00126F0F">
        <w:rPr>
          <w:color w:val="000000"/>
          <w:lang w:val="en-US"/>
        </w:rPr>
        <w:t xml:space="preserve"> </w:t>
      </w:r>
      <w:r w:rsidR="009F55D8" w:rsidRPr="009F55D8">
        <w:rPr>
          <w:color w:val="000000"/>
          <w:lang w:val="en-US"/>
        </w:rPr>
        <w:t xml:space="preserve">Modification of wood with copolymers based on </w:t>
      </w:r>
      <w:proofErr w:type="spellStart"/>
      <w:r w:rsidR="009F55D8" w:rsidRPr="009F55D8">
        <w:rPr>
          <w:color w:val="000000"/>
          <w:lang w:val="en-US"/>
        </w:rPr>
        <w:t>glycidyl</w:t>
      </w:r>
      <w:proofErr w:type="spellEnd"/>
      <w:r w:rsidR="009F55D8" w:rsidRPr="009F55D8">
        <w:rPr>
          <w:color w:val="000000"/>
          <w:lang w:val="en-US"/>
        </w:rPr>
        <w:t xml:space="preserve"> methacrylate and alkyl </w:t>
      </w:r>
      <w:proofErr w:type="spellStart"/>
      <w:r w:rsidR="009F55D8" w:rsidRPr="009F55D8">
        <w:rPr>
          <w:color w:val="000000"/>
          <w:lang w:val="en-US"/>
        </w:rPr>
        <w:t>methacrylates</w:t>
      </w:r>
      <w:proofErr w:type="spellEnd"/>
      <w:r w:rsidR="009F55D8" w:rsidRPr="009F55D8">
        <w:rPr>
          <w:color w:val="000000"/>
          <w:lang w:val="en-US"/>
        </w:rPr>
        <w:t xml:space="preserve"> for imparting </w:t>
      </w:r>
      <w:proofErr w:type="spellStart"/>
      <w:r w:rsidR="009F55D8" w:rsidRPr="009F55D8">
        <w:rPr>
          <w:color w:val="000000"/>
          <w:lang w:val="en-US"/>
        </w:rPr>
        <w:t>superhydrophobic</w:t>
      </w:r>
      <w:proofErr w:type="spellEnd"/>
      <w:r w:rsidR="009F55D8" w:rsidRPr="009F55D8">
        <w:rPr>
          <w:color w:val="000000"/>
          <w:lang w:val="en-US"/>
        </w:rPr>
        <w:t xml:space="preserve"> properties</w:t>
      </w:r>
      <w:r w:rsidR="00E87B0E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 xml:space="preserve">// </w:t>
      </w:r>
      <w:r w:rsidR="00E87B0E">
        <w:rPr>
          <w:color w:val="000000"/>
          <w:lang w:val="en-US"/>
        </w:rPr>
        <w:t>Journal of Applied Polymer Science</w:t>
      </w:r>
      <w:r w:rsidRPr="00126F0F">
        <w:rPr>
          <w:color w:val="000000"/>
          <w:lang w:val="en-US"/>
        </w:rPr>
        <w:t xml:space="preserve">. </w:t>
      </w:r>
      <w:r w:rsidR="00E87B0E">
        <w:rPr>
          <w:color w:val="000000"/>
          <w:lang w:val="en-US"/>
        </w:rPr>
        <w:t>2022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="00E87B0E">
        <w:rPr>
          <w:color w:val="000000"/>
          <w:lang w:val="en-US"/>
        </w:rPr>
        <w:t>. 139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="00E87B0E">
        <w:rPr>
          <w:color w:val="000000"/>
          <w:lang w:val="en-US"/>
        </w:rPr>
        <w:t>51636</w:t>
      </w:r>
    </w:p>
    <w:p w:rsidR="00116478" w:rsidRPr="00116478" w:rsidRDefault="00116478" w:rsidP="009F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16478">
        <w:rPr>
          <w:noProof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30DD1"/>
    <w:rsid w:val="00040040"/>
    <w:rsid w:val="00063966"/>
    <w:rsid w:val="00086081"/>
    <w:rsid w:val="000F3457"/>
    <w:rsid w:val="00101A1C"/>
    <w:rsid w:val="00106375"/>
    <w:rsid w:val="001073C6"/>
    <w:rsid w:val="00116478"/>
    <w:rsid w:val="00130241"/>
    <w:rsid w:val="00173D73"/>
    <w:rsid w:val="0019231E"/>
    <w:rsid w:val="001E61C2"/>
    <w:rsid w:val="001F0493"/>
    <w:rsid w:val="002264EE"/>
    <w:rsid w:val="0023307C"/>
    <w:rsid w:val="0031361E"/>
    <w:rsid w:val="00327847"/>
    <w:rsid w:val="00337659"/>
    <w:rsid w:val="00355370"/>
    <w:rsid w:val="00391C38"/>
    <w:rsid w:val="003B76D6"/>
    <w:rsid w:val="00407044"/>
    <w:rsid w:val="004151F0"/>
    <w:rsid w:val="004A26A3"/>
    <w:rsid w:val="004F0EDF"/>
    <w:rsid w:val="00522BF1"/>
    <w:rsid w:val="005869D4"/>
    <w:rsid w:val="00590166"/>
    <w:rsid w:val="00596683"/>
    <w:rsid w:val="005B0F65"/>
    <w:rsid w:val="00610663"/>
    <w:rsid w:val="00615806"/>
    <w:rsid w:val="00696080"/>
    <w:rsid w:val="006B6A0F"/>
    <w:rsid w:val="006C64B6"/>
    <w:rsid w:val="006F7A19"/>
    <w:rsid w:val="00732B91"/>
    <w:rsid w:val="007403D1"/>
    <w:rsid w:val="0074136A"/>
    <w:rsid w:val="00775389"/>
    <w:rsid w:val="00781CD2"/>
    <w:rsid w:val="00783534"/>
    <w:rsid w:val="00797838"/>
    <w:rsid w:val="007C36D8"/>
    <w:rsid w:val="007D2A05"/>
    <w:rsid w:val="007F2744"/>
    <w:rsid w:val="008931BE"/>
    <w:rsid w:val="00921D45"/>
    <w:rsid w:val="009A66DB"/>
    <w:rsid w:val="009B2F80"/>
    <w:rsid w:val="009B3300"/>
    <w:rsid w:val="009F3380"/>
    <w:rsid w:val="009F55D8"/>
    <w:rsid w:val="00A02163"/>
    <w:rsid w:val="00A314FE"/>
    <w:rsid w:val="00A671AD"/>
    <w:rsid w:val="00AD3C48"/>
    <w:rsid w:val="00B51AF1"/>
    <w:rsid w:val="00BB231F"/>
    <w:rsid w:val="00BB2DD7"/>
    <w:rsid w:val="00BF36F8"/>
    <w:rsid w:val="00BF4622"/>
    <w:rsid w:val="00C904EB"/>
    <w:rsid w:val="00CD00B1"/>
    <w:rsid w:val="00D22306"/>
    <w:rsid w:val="00D41D66"/>
    <w:rsid w:val="00D42542"/>
    <w:rsid w:val="00D8121C"/>
    <w:rsid w:val="00E22189"/>
    <w:rsid w:val="00E74069"/>
    <w:rsid w:val="00E87B0E"/>
    <w:rsid w:val="00E90477"/>
    <w:rsid w:val="00EB1F49"/>
    <w:rsid w:val="00EE4E3E"/>
    <w:rsid w:val="00F17F6C"/>
    <w:rsid w:val="00F47641"/>
    <w:rsid w:val="00F865B3"/>
    <w:rsid w:val="00FB1509"/>
    <w:rsid w:val="00FC3C30"/>
    <w:rsid w:val="00FC795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7D6B04-A5CE-4864-B975-80B9071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Биоматериалы</cp:lastModifiedBy>
  <cp:revision>2</cp:revision>
  <dcterms:created xsi:type="dcterms:W3CDTF">2023-02-16T13:10:00Z</dcterms:created>
  <dcterms:modified xsi:type="dcterms:W3CDTF">2023-02-16T13:10:00Z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