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D9" w:rsidRPr="009239E2" w:rsidRDefault="00E079D9" w:rsidP="00E07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8"/>
        </w:rPr>
      </w:pPr>
      <w:r w:rsidRPr="009239E2">
        <w:rPr>
          <w:rFonts w:ascii="Times New Roman CYR" w:hAnsi="Times New Roman CYR" w:cs="Times New Roman CYR"/>
          <w:b/>
          <w:sz w:val="24"/>
          <w:szCs w:val="28"/>
        </w:rPr>
        <w:t>Модификация синтетического каучука и математический метод определения оптимального содержания присадок</w:t>
      </w:r>
    </w:p>
    <w:p w:rsidR="00B9245F" w:rsidRPr="009239E2" w:rsidRDefault="00B9245F" w:rsidP="0092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i/>
          <w:sz w:val="24"/>
          <w:szCs w:val="28"/>
        </w:rPr>
      </w:pPr>
      <w:bookmarkStart w:id="0" w:name="_GoBack"/>
      <w:bookmarkEnd w:id="0"/>
      <w:r w:rsidRPr="009239E2">
        <w:rPr>
          <w:rFonts w:ascii="Times New Roman CYR" w:hAnsi="Times New Roman CYR" w:cs="Times New Roman CYR"/>
          <w:b/>
          <w:i/>
          <w:sz w:val="24"/>
          <w:szCs w:val="28"/>
        </w:rPr>
        <w:t>Минченков Н.Д.</w:t>
      </w:r>
      <w:r w:rsidRPr="009239E2">
        <w:rPr>
          <w:rFonts w:ascii="Times New Roman CYR" w:hAnsi="Times New Roman CYR" w:cs="Times New Roman CYR"/>
          <w:b/>
          <w:i/>
          <w:sz w:val="24"/>
          <w:szCs w:val="28"/>
          <w:vertAlign w:val="superscript"/>
        </w:rPr>
        <w:t>1</w:t>
      </w:r>
    </w:p>
    <w:p w:rsidR="00B9245F" w:rsidRPr="00B9245F" w:rsidRDefault="00B9245F" w:rsidP="0092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4"/>
          <w:szCs w:val="24"/>
        </w:rPr>
      </w:pPr>
      <w:r w:rsidRPr="00B9245F">
        <w:rPr>
          <w:rFonts w:ascii="Times New Roman CYR" w:hAnsi="Times New Roman CYR" w:cs="Times New Roman CYR"/>
          <w:i/>
          <w:sz w:val="24"/>
          <w:szCs w:val="24"/>
        </w:rPr>
        <w:t>Студент 3 курса бакалавриата</w:t>
      </w:r>
    </w:p>
    <w:p w:rsidR="00B9245F" w:rsidRPr="00B9245F" w:rsidRDefault="00B9245F" w:rsidP="0092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4"/>
          <w:szCs w:val="24"/>
        </w:rPr>
      </w:pPr>
      <w:r w:rsidRPr="00B9245F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Pr="00B9245F">
        <w:rPr>
          <w:rFonts w:ascii="Times New Roman CYR" w:hAnsi="Times New Roman CYR" w:cs="Times New Roman CYR"/>
          <w:i/>
          <w:sz w:val="24"/>
          <w:szCs w:val="24"/>
          <w:vertAlign w:val="superscript"/>
        </w:rPr>
        <w:t>1</w:t>
      </w:r>
      <w:r w:rsidRPr="00B9245F">
        <w:rPr>
          <w:rFonts w:ascii="Times New Roman CYR" w:hAnsi="Times New Roman CYR" w:cs="Times New Roman CYR"/>
          <w:i/>
          <w:sz w:val="24"/>
          <w:szCs w:val="24"/>
        </w:rPr>
        <w:t>Уфимский государственный нефтяной технический университет, Технологический факультет, Уфа, Россия</w:t>
      </w:r>
    </w:p>
    <w:p w:rsidR="00B9245F" w:rsidRPr="00B9245F" w:rsidRDefault="00B9245F" w:rsidP="0092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B9245F">
        <w:rPr>
          <w:rFonts w:ascii="Times New Roman" w:hAnsi="Times New Roman" w:cs="Times New Roman"/>
          <w:i/>
          <w:color w:val="000000"/>
          <w:sz w:val="24"/>
        </w:rPr>
        <w:t>E-</w:t>
      </w:r>
      <w:proofErr w:type="spellStart"/>
      <w:r w:rsidRPr="00B9245F">
        <w:rPr>
          <w:rFonts w:ascii="Times New Roman" w:hAnsi="Times New Roman" w:cs="Times New Roman"/>
          <w:i/>
          <w:color w:val="000000"/>
          <w:sz w:val="24"/>
        </w:rPr>
        <w:t>mail</w:t>
      </w:r>
      <w:proofErr w:type="spellEnd"/>
      <w:r w:rsidRPr="00B9245F">
        <w:rPr>
          <w:rFonts w:ascii="Times New Roman" w:hAnsi="Times New Roman" w:cs="Times New Roman"/>
          <w:i/>
          <w:color w:val="000000"/>
          <w:sz w:val="24"/>
        </w:rPr>
        <w:t>:</w:t>
      </w:r>
      <w:r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lang w:val="en-US"/>
        </w:rPr>
        <w:t>nminch</w:t>
      </w:r>
      <w:proofErr w:type="spellEnd"/>
      <w:r w:rsidRPr="00B9245F">
        <w:rPr>
          <w:rFonts w:ascii="Times New Roman" w:hAnsi="Times New Roman" w:cs="Times New Roman"/>
          <w:i/>
          <w:color w:val="000000"/>
          <w:sz w:val="24"/>
        </w:rPr>
        <w:t>02@</w:t>
      </w:r>
      <w:r>
        <w:rPr>
          <w:rFonts w:ascii="Times New Roman" w:hAnsi="Times New Roman" w:cs="Times New Roman"/>
          <w:i/>
          <w:color w:val="000000"/>
          <w:sz w:val="24"/>
          <w:lang w:val="en-US"/>
        </w:rPr>
        <w:t>mail</w:t>
      </w:r>
      <w:r w:rsidRPr="00B9245F">
        <w:rPr>
          <w:rFonts w:ascii="Times New Roman" w:hAnsi="Times New Roman" w:cs="Times New Roman"/>
          <w:i/>
          <w:color w:val="000000"/>
          <w:sz w:val="24"/>
        </w:rPr>
        <w:t>.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lang w:val="en-US"/>
        </w:rPr>
        <w:t>ru</w:t>
      </w:r>
      <w:proofErr w:type="spellEnd"/>
    </w:p>
    <w:p w:rsidR="00C17A83" w:rsidRDefault="00C17A83" w:rsidP="00C17A8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7A83">
        <w:rPr>
          <w:rFonts w:ascii="Times New Roman" w:hAnsi="Times New Roman" w:cs="Times New Roman"/>
          <w:sz w:val="24"/>
          <w:szCs w:val="28"/>
        </w:rPr>
        <w:t>На сегодняшний день натуральный каучук является незаменимым сырьем, прежде всего для шинной промышленности</w:t>
      </w:r>
      <w:r w:rsidRPr="00C17A83">
        <w:rPr>
          <w:rFonts w:ascii="Times New Roman" w:hAnsi="Times New Roman" w:cs="Times New Roman"/>
          <w:sz w:val="24"/>
          <w:szCs w:val="28"/>
        </w:rPr>
        <w:t xml:space="preserve">. </w:t>
      </w:r>
      <w:r w:rsidR="00847252">
        <w:rPr>
          <w:rFonts w:ascii="Times New Roman" w:hAnsi="Times New Roman" w:cs="Times New Roman"/>
          <w:sz w:val="24"/>
          <w:szCs w:val="28"/>
        </w:rPr>
        <w:t>Однако п</w:t>
      </w:r>
      <w:r>
        <w:rPr>
          <w:rFonts w:ascii="Times New Roman" w:hAnsi="Times New Roman" w:cs="Times New Roman"/>
          <w:sz w:val="24"/>
          <w:szCs w:val="28"/>
        </w:rPr>
        <w:t xml:space="preserve">лантации гевеи, из которой получают натуральный каучук, в последние годы оказались под угрозой грибка </w:t>
      </w:r>
      <w:proofErr w:type="spellStart"/>
      <w:r w:rsidRPr="00C17A83">
        <w:rPr>
          <w:rFonts w:ascii="Times New Roman" w:hAnsi="Times New Roman" w:cs="Times New Roman"/>
          <w:i/>
          <w:sz w:val="24"/>
          <w:szCs w:val="24"/>
          <w:lang w:val="en-US"/>
        </w:rPr>
        <w:t>Microcyclus</w:t>
      </w:r>
      <w:proofErr w:type="spellEnd"/>
      <w:r w:rsidRPr="00C17A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7A83">
        <w:rPr>
          <w:rFonts w:ascii="Times New Roman" w:hAnsi="Times New Roman" w:cs="Times New Roman"/>
          <w:i/>
          <w:sz w:val="24"/>
          <w:szCs w:val="24"/>
          <w:lang w:val="en-US"/>
        </w:rPr>
        <w:t>ulei</w:t>
      </w:r>
      <w:proofErr w:type="spellEnd"/>
      <w:r w:rsidRPr="00C17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Поэтому важной задачей является разработка методов модификации синтетического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изопренового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каучука, что в результате обеспечит материалу какое-то заданное значение </w:t>
      </w:r>
      <w:r w:rsidR="00847252">
        <w:rPr>
          <w:rFonts w:ascii="Times New Roman" w:hAnsi="Times New Roman" w:cs="Times New Roman"/>
          <w:sz w:val="24"/>
          <w:szCs w:val="28"/>
        </w:rPr>
        <w:t>физико-химических и</w:t>
      </w:r>
      <w:r>
        <w:rPr>
          <w:rFonts w:ascii="Times New Roman" w:hAnsi="Times New Roman" w:cs="Times New Roman"/>
          <w:sz w:val="24"/>
          <w:szCs w:val="28"/>
        </w:rPr>
        <w:t xml:space="preserve"> механических свойств</w:t>
      </w:r>
      <w:r w:rsidR="00847252">
        <w:rPr>
          <w:rFonts w:ascii="Times New Roman" w:hAnsi="Times New Roman" w:cs="Times New Roman"/>
          <w:sz w:val="24"/>
          <w:szCs w:val="28"/>
        </w:rPr>
        <w:t>.</w:t>
      </w:r>
    </w:p>
    <w:p w:rsidR="00C17A83" w:rsidRPr="00847252" w:rsidRDefault="00C17A83" w:rsidP="00C17A8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47252">
        <w:rPr>
          <w:rFonts w:ascii="Times New Roman" w:hAnsi="Times New Roman" w:cs="Times New Roman"/>
          <w:sz w:val="24"/>
          <w:szCs w:val="28"/>
        </w:rPr>
        <w:t>Углеводородная составляющая натурального каучука содержит 99.5% и более 1,4-</w:t>
      </w:r>
      <w:r w:rsidRPr="00847252">
        <w:rPr>
          <w:rFonts w:ascii="Times New Roman" w:hAnsi="Times New Roman" w:cs="Times New Roman"/>
          <w:i/>
          <w:sz w:val="24"/>
          <w:szCs w:val="28"/>
        </w:rPr>
        <w:t>цис</w:t>
      </w:r>
      <w:r w:rsidRPr="00847252">
        <w:rPr>
          <w:rFonts w:ascii="Times New Roman" w:hAnsi="Times New Roman" w:cs="Times New Roman"/>
          <w:sz w:val="24"/>
          <w:szCs w:val="28"/>
        </w:rPr>
        <w:t>-изопреновых звеньев</w:t>
      </w:r>
      <w:r w:rsidRPr="00847252">
        <w:rPr>
          <w:rFonts w:ascii="Times New Roman" w:hAnsi="Times New Roman" w:cs="Times New Roman"/>
          <w:sz w:val="24"/>
          <w:szCs w:val="28"/>
        </w:rPr>
        <w:t>.</w:t>
      </w:r>
      <w:r w:rsidR="004D2BE9" w:rsidRPr="00847252">
        <w:rPr>
          <w:rFonts w:ascii="Times New Roman" w:hAnsi="Times New Roman" w:cs="Times New Roman"/>
          <w:sz w:val="24"/>
          <w:szCs w:val="28"/>
        </w:rPr>
        <w:t xml:space="preserve"> Поэтом один из путей повышения качества каучука – </w:t>
      </w:r>
      <w:r w:rsidR="009239E2">
        <w:rPr>
          <w:rFonts w:ascii="Times New Roman" w:hAnsi="Times New Roman" w:cs="Times New Roman"/>
          <w:sz w:val="24"/>
          <w:szCs w:val="28"/>
        </w:rPr>
        <w:t>увеличение доли</w:t>
      </w:r>
      <w:r w:rsidR="004D2BE9" w:rsidRPr="00847252">
        <w:rPr>
          <w:rFonts w:ascii="Times New Roman" w:hAnsi="Times New Roman" w:cs="Times New Roman"/>
          <w:sz w:val="24"/>
          <w:szCs w:val="28"/>
        </w:rPr>
        <w:t xml:space="preserve"> 1,4-1,4-соединенных </w:t>
      </w:r>
      <w:proofErr w:type="spellStart"/>
      <w:r w:rsidR="004D2BE9" w:rsidRPr="00847252">
        <w:rPr>
          <w:rFonts w:ascii="Times New Roman" w:hAnsi="Times New Roman" w:cs="Times New Roman"/>
          <w:i/>
          <w:sz w:val="24"/>
          <w:szCs w:val="28"/>
        </w:rPr>
        <w:t>цис</w:t>
      </w:r>
      <w:proofErr w:type="spellEnd"/>
      <w:r w:rsidR="004D2BE9" w:rsidRPr="00847252">
        <w:rPr>
          <w:rFonts w:ascii="Times New Roman" w:hAnsi="Times New Roman" w:cs="Times New Roman"/>
          <w:i/>
          <w:sz w:val="24"/>
          <w:szCs w:val="28"/>
        </w:rPr>
        <w:t>-</w:t>
      </w:r>
      <w:r w:rsidR="004D2BE9" w:rsidRPr="00847252">
        <w:rPr>
          <w:rFonts w:ascii="Times New Roman" w:hAnsi="Times New Roman" w:cs="Times New Roman"/>
          <w:sz w:val="24"/>
          <w:szCs w:val="28"/>
        </w:rPr>
        <w:t>звеньев за счет использования стереоспецифических катализаторов на основе лантаноидов, как, например, это делается на башкирском предприятии ООО «Синтез-каучук</w:t>
      </w:r>
      <w:r w:rsidR="009239E2">
        <w:rPr>
          <w:rFonts w:ascii="Times New Roman" w:hAnsi="Times New Roman" w:cs="Times New Roman"/>
          <w:sz w:val="24"/>
          <w:szCs w:val="28"/>
        </w:rPr>
        <w:t>».</w:t>
      </w:r>
      <w:r w:rsidR="004D2BE9" w:rsidRPr="00847252">
        <w:rPr>
          <w:rFonts w:ascii="Times New Roman" w:hAnsi="Times New Roman" w:cs="Times New Roman"/>
          <w:sz w:val="24"/>
          <w:szCs w:val="28"/>
        </w:rPr>
        <w:t xml:space="preserve"> </w:t>
      </w:r>
      <w:r w:rsidR="009239E2">
        <w:rPr>
          <w:rFonts w:ascii="Times New Roman" w:hAnsi="Times New Roman" w:cs="Times New Roman"/>
          <w:sz w:val="24"/>
          <w:szCs w:val="28"/>
        </w:rPr>
        <w:t xml:space="preserve">При использовании </w:t>
      </w:r>
      <w:proofErr w:type="spellStart"/>
      <w:r w:rsidR="009239E2">
        <w:rPr>
          <w:rFonts w:ascii="Times New Roman" w:hAnsi="Times New Roman" w:cs="Times New Roman"/>
          <w:sz w:val="24"/>
          <w:szCs w:val="28"/>
        </w:rPr>
        <w:t>неодимового</w:t>
      </w:r>
      <w:proofErr w:type="spellEnd"/>
      <w:r w:rsidR="009239E2">
        <w:rPr>
          <w:rFonts w:ascii="Times New Roman" w:hAnsi="Times New Roman" w:cs="Times New Roman"/>
          <w:sz w:val="24"/>
          <w:szCs w:val="28"/>
        </w:rPr>
        <w:t xml:space="preserve"> </w:t>
      </w:r>
      <w:r w:rsidR="004D2BE9" w:rsidRPr="00847252">
        <w:rPr>
          <w:rFonts w:ascii="Times New Roman" w:hAnsi="Times New Roman" w:cs="Times New Roman"/>
          <w:sz w:val="24"/>
          <w:szCs w:val="28"/>
        </w:rPr>
        <w:t>катализатора в полимере отсутс</w:t>
      </w:r>
      <w:r w:rsidR="009239E2">
        <w:rPr>
          <w:rFonts w:ascii="Times New Roman" w:hAnsi="Times New Roman" w:cs="Times New Roman"/>
          <w:sz w:val="24"/>
          <w:szCs w:val="28"/>
        </w:rPr>
        <w:t>т</w:t>
      </w:r>
      <w:r w:rsidR="004D2BE9" w:rsidRPr="00847252">
        <w:rPr>
          <w:rFonts w:ascii="Times New Roman" w:hAnsi="Times New Roman" w:cs="Times New Roman"/>
          <w:sz w:val="24"/>
          <w:szCs w:val="28"/>
        </w:rPr>
        <w:t xml:space="preserve">вуют </w:t>
      </w:r>
      <w:r w:rsidR="004D2BE9" w:rsidRPr="00847252">
        <w:rPr>
          <w:rFonts w:ascii="Times New Roman" w:hAnsi="Times New Roman" w:cs="Times New Roman"/>
          <w:i/>
          <w:sz w:val="24"/>
          <w:szCs w:val="28"/>
        </w:rPr>
        <w:t>транс-</w:t>
      </w:r>
      <w:r w:rsidR="004D2BE9" w:rsidRPr="00847252">
        <w:rPr>
          <w:rFonts w:ascii="Times New Roman" w:hAnsi="Times New Roman" w:cs="Times New Roman"/>
          <w:sz w:val="24"/>
          <w:szCs w:val="28"/>
        </w:rPr>
        <w:t xml:space="preserve">звенья, а также звенья, соединенные по </w:t>
      </w:r>
      <w:proofErr w:type="spellStart"/>
      <w:r w:rsidR="004D2BE9" w:rsidRPr="00847252">
        <w:rPr>
          <w:rFonts w:ascii="Times New Roman" w:hAnsi="Times New Roman" w:cs="Times New Roman"/>
          <w:sz w:val="24"/>
          <w:szCs w:val="28"/>
        </w:rPr>
        <w:t>алкенному</w:t>
      </w:r>
      <w:proofErr w:type="spellEnd"/>
      <w:r w:rsidR="004D2BE9" w:rsidRPr="00847252">
        <w:rPr>
          <w:rFonts w:ascii="Times New Roman" w:hAnsi="Times New Roman" w:cs="Times New Roman"/>
          <w:sz w:val="24"/>
          <w:szCs w:val="28"/>
        </w:rPr>
        <w:t xml:space="preserve"> типу. Однако приближать долю </w:t>
      </w:r>
      <w:r w:rsidR="004D2BE9" w:rsidRPr="00847252">
        <w:rPr>
          <w:rFonts w:ascii="Times New Roman" w:hAnsi="Times New Roman" w:cs="Times New Roman"/>
          <w:sz w:val="24"/>
          <w:szCs w:val="28"/>
        </w:rPr>
        <w:t>1,4-</w:t>
      </w:r>
      <w:r w:rsidR="004D2BE9" w:rsidRPr="00847252">
        <w:rPr>
          <w:rFonts w:ascii="Times New Roman" w:hAnsi="Times New Roman" w:cs="Times New Roman"/>
          <w:i/>
          <w:sz w:val="24"/>
          <w:szCs w:val="28"/>
        </w:rPr>
        <w:t>цис-</w:t>
      </w:r>
      <w:r w:rsidR="004D2BE9" w:rsidRPr="00847252">
        <w:rPr>
          <w:rFonts w:ascii="Times New Roman" w:hAnsi="Times New Roman" w:cs="Times New Roman"/>
          <w:sz w:val="24"/>
          <w:szCs w:val="28"/>
        </w:rPr>
        <w:t>звеньев</w:t>
      </w:r>
      <w:r w:rsidR="004D2BE9" w:rsidRPr="00847252">
        <w:rPr>
          <w:rFonts w:ascii="Times New Roman" w:hAnsi="Times New Roman" w:cs="Times New Roman"/>
          <w:sz w:val="24"/>
          <w:szCs w:val="28"/>
        </w:rPr>
        <w:t xml:space="preserve"> к единице также нельзя, потому что в этом случае образуется изотактич</w:t>
      </w:r>
      <w:r w:rsidR="009239E2">
        <w:rPr>
          <w:rFonts w:ascii="Times New Roman" w:hAnsi="Times New Roman" w:cs="Times New Roman"/>
          <w:sz w:val="24"/>
          <w:szCs w:val="28"/>
        </w:rPr>
        <w:t>еский полимер, имеющий более высокую температуру плавления и меньшую пластичность</w:t>
      </w:r>
      <w:r w:rsidR="004D2BE9" w:rsidRPr="00847252">
        <w:rPr>
          <w:rFonts w:ascii="Times New Roman" w:hAnsi="Times New Roman" w:cs="Times New Roman"/>
          <w:sz w:val="24"/>
          <w:szCs w:val="28"/>
        </w:rPr>
        <w:t>.</w:t>
      </w:r>
    </w:p>
    <w:p w:rsidR="004D2BE9" w:rsidRDefault="004D2BE9" w:rsidP="00C17A8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47252">
        <w:rPr>
          <w:rFonts w:ascii="Times New Roman" w:hAnsi="Times New Roman" w:cs="Times New Roman"/>
          <w:sz w:val="24"/>
          <w:szCs w:val="28"/>
        </w:rPr>
        <w:t xml:space="preserve">Второй путь модификации каучука – введение присадок. На основе данных о составе натурального каучука и изучения исследований других авторов по индивидуальному влиянию веществ на каучук в данной работе в качестве присадок предлагаются жирные кислоты, пластифицирующие полимер и улучшающие его смешиваемость с другими компонентами; аминокислоты, связанные с молекулами натурального каучука, и лигнин, повышающий сопротивление разрыву и стабилизирующий композит за счет </w:t>
      </w:r>
      <w:proofErr w:type="spellStart"/>
      <w:r w:rsidRPr="00847252">
        <w:rPr>
          <w:rFonts w:ascii="Times New Roman" w:hAnsi="Times New Roman" w:cs="Times New Roman"/>
          <w:sz w:val="24"/>
          <w:szCs w:val="28"/>
        </w:rPr>
        <w:t>окислительно</w:t>
      </w:r>
      <w:proofErr w:type="spellEnd"/>
      <w:r w:rsidRPr="00847252">
        <w:rPr>
          <w:rFonts w:ascii="Times New Roman" w:hAnsi="Times New Roman" w:cs="Times New Roman"/>
          <w:sz w:val="24"/>
          <w:szCs w:val="28"/>
        </w:rPr>
        <w:t xml:space="preserve">-восстановительных свойств своих функциональных групп. </w:t>
      </w:r>
    </w:p>
    <w:p w:rsidR="00847252" w:rsidRDefault="00847252" w:rsidP="00C17A8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Для определения содержания присадок предлагается метод, адаптирующий метод наименьших квадратов для одной переменной к случаем, когда величина зависит от многих переменных. С использованием этого метода представляется алгоритм получения уравнения зависимости свойств полимера от содержания присадок, а также нахождения содержания этих компонентов при заданных свойствах. Рассматриваются три случая решения задачи.</w:t>
      </w:r>
    </w:p>
    <w:p w:rsidR="00847252" w:rsidRDefault="00847252" w:rsidP="00847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47252">
        <w:rPr>
          <w:rFonts w:ascii="Times New Roman" w:hAnsi="Times New Roman" w:cs="Times New Roman"/>
          <w:b/>
          <w:color w:val="000000"/>
          <w:sz w:val="24"/>
        </w:rPr>
        <w:t>Литература</w:t>
      </w:r>
    </w:p>
    <w:p w:rsidR="00847252" w:rsidRPr="00847252" w:rsidRDefault="00847252" w:rsidP="00847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Pr="00847252">
        <w:rPr>
          <w:rFonts w:ascii="Times New Roman" w:hAnsi="Times New Roman" w:cs="Times New Roman"/>
          <w:color w:val="000000"/>
          <w:sz w:val="24"/>
        </w:rPr>
        <w:t>Минченков, Н. Д. Модификация синтетического каучука и математический метод определения оптимального содержания присадок / Н. Д. Минченков // Вестник молодого ученого УГНТУ. – 2022. – № 4(20). – С. 39-51. – EDN KKAQZE.</w:t>
      </w:r>
    </w:p>
    <w:p w:rsidR="00847252" w:rsidRPr="00847252" w:rsidRDefault="00847252" w:rsidP="00847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47252">
        <w:rPr>
          <w:rFonts w:ascii="Times New Roman" w:hAnsi="Times New Roman" w:cs="Times New Roman"/>
          <w:color w:val="000000"/>
          <w:sz w:val="24"/>
        </w:rPr>
        <w:t xml:space="preserve">2. Минченков, Н. Д. Приложение метода наименьших квадратов для аппроксимации множеств n-мерной величины на примере концентрации тригалогенметанов в питьевой воде / Н. Д. Минченков, М. А. Малкова // Роль математики в становлении специалиста – </w:t>
      </w:r>
      <w:proofErr w:type="gramStart"/>
      <w:r w:rsidRPr="00847252">
        <w:rPr>
          <w:rFonts w:ascii="Times New Roman" w:hAnsi="Times New Roman" w:cs="Times New Roman"/>
          <w:color w:val="000000"/>
          <w:sz w:val="24"/>
        </w:rPr>
        <w:t>2022 :</w:t>
      </w:r>
      <w:proofErr w:type="gramEnd"/>
      <w:r w:rsidRPr="00847252">
        <w:rPr>
          <w:rFonts w:ascii="Times New Roman" w:hAnsi="Times New Roman" w:cs="Times New Roman"/>
          <w:color w:val="000000"/>
          <w:sz w:val="24"/>
        </w:rPr>
        <w:t xml:space="preserve"> Материалы Международной научно-практической конференции, Уфа, 18 мая 2022 года. – Уфа: Уфимский государственный нефтяной технический университет, 2022. – С. 75-78. – EDN BBJJTQ.</w:t>
      </w:r>
    </w:p>
    <w:p w:rsidR="00847252" w:rsidRPr="00847252" w:rsidRDefault="00847252" w:rsidP="00C17A83">
      <w:pPr>
        <w:spacing w:line="240" w:lineRule="auto"/>
        <w:ind w:firstLine="426"/>
        <w:jc w:val="both"/>
        <w:rPr>
          <w:sz w:val="18"/>
        </w:rPr>
      </w:pPr>
    </w:p>
    <w:sectPr w:rsidR="00847252" w:rsidRPr="00847252" w:rsidSect="00B924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64"/>
    <w:rsid w:val="00194842"/>
    <w:rsid w:val="00255064"/>
    <w:rsid w:val="004D2BE9"/>
    <w:rsid w:val="00665FB6"/>
    <w:rsid w:val="00847252"/>
    <w:rsid w:val="009239E2"/>
    <w:rsid w:val="00B9245F"/>
    <w:rsid w:val="00C17A83"/>
    <w:rsid w:val="00E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C5386-B6E4-4DD4-AA37-625D719B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2023-02-12T16:32:00Z</dcterms:created>
  <dcterms:modified xsi:type="dcterms:W3CDTF">2023-02-12T17:32:00Z</dcterms:modified>
</cp:coreProperties>
</file>