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03AB7" w14:textId="679E4AFA" w:rsidR="00367BF8" w:rsidRPr="00367BF8" w:rsidRDefault="00EE3D92" w:rsidP="00367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и свойства материалов </w:t>
      </w:r>
      <w:r w:rsidRPr="00EE3D92">
        <w:rPr>
          <w:b/>
          <w:color w:val="000000"/>
        </w:rPr>
        <w:t>на основе органических молекул с «якорными» группами</w:t>
      </w:r>
      <w:r>
        <w:rPr>
          <w:b/>
          <w:color w:val="000000"/>
        </w:rPr>
        <w:t xml:space="preserve"> для д</w:t>
      </w:r>
      <w:r w:rsidR="00367BF8" w:rsidRPr="00367BF8">
        <w:rPr>
          <w:b/>
          <w:color w:val="000000"/>
        </w:rPr>
        <w:t>ырочно-транспортны</w:t>
      </w:r>
      <w:r>
        <w:rPr>
          <w:b/>
          <w:color w:val="000000"/>
        </w:rPr>
        <w:t>х</w:t>
      </w:r>
      <w:r w:rsidR="00367BF8" w:rsidRPr="00367BF8">
        <w:rPr>
          <w:b/>
          <w:color w:val="000000"/>
        </w:rPr>
        <w:t xml:space="preserve"> сло</w:t>
      </w:r>
      <w:r>
        <w:rPr>
          <w:b/>
          <w:color w:val="000000"/>
        </w:rPr>
        <w:t>ев</w:t>
      </w:r>
      <w:r w:rsidR="00367BF8" w:rsidRPr="00367BF8">
        <w:rPr>
          <w:b/>
          <w:color w:val="000000"/>
        </w:rPr>
        <w:t xml:space="preserve"> </w:t>
      </w:r>
      <w:r>
        <w:rPr>
          <w:b/>
          <w:color w:val="000000"/>
        </w:rPr>
        <w:t>в</w:t>
      </w:r>
      <w:r w:rsidR="00367BF8" w:rsidRPr="00367BF8">
        <w:rPr>
          <w:b/>
          <w:color w:val="000000"/>
        </w:rPr>
        <w:t xml:space="preserve"> </w:t>
      </w:r>
      <w:proofErr w:type="spellStart"/>
      <w:r w:rsidR="00367BF8" w:rsidRPr="00367BF8">
        <w:rPr>
          <w:b/>
          <w:color w:val="000000"/>
        </w:rPr>
        <w:t>перовскитных</w:t>
      </w:r>
      <w:proofErr w:type="spellEnd"/>
      <w:r w:rsidR="00367BF8" w:rsidRPr="00367BF8">
        <w:rPr>
          <w:b/>
          <w:color w:val="000000"/>
        </w:rPr>
        <w:t xml:space="preserve"> солнечных батаре</w:t>
      </w:r>
      <w:r>
        <w:rPr>
          <w:b/>
          <w:color w:val="000000"/>
        </w:rPr>
        <w:t>ях</w:t>
      </w:r>
      <w:bookmarkStart w:id="0" w:name="_GoBack"/>
      <w:bookmarkEnd w:id="0"/>
    </w:p>
    <w:p w14:paraId="00000002" w14:textId="3580B4EB" w:rsidR="00130241" w:rsidRDefault="00367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67BF8">
        <w:rPr>
          <w:b/>
          <w:i/>
          <w:color w:val="000000"/>
        </w:rPr>
        <w:t>Сухорукова П.К.</w:t>
      </w:r>
      <w:r w:rsidRPr="00367BF8">
        <w:rPr>
          <w:b/>
          <w:i/>
          <w:color w:val="000000"/>
          <w:vertAlign w:val="superscript"/>
        </w:rPr>
        <w:t>1,2</w:t>
      </w:r>
      <w:r w:rsidRPr="00367BF8">
        <w:rPr>
          <w:b/>
          <w:i/>
          <w:color w:val="000000"/>
        </w:rPr>
        <w:t xml:space="preserve">, </w:t>
      </w:r>
      <w:proofErr w:type="spellStart"/>
      <w:r w:rsidRPr="00367BF8">
        <w:rPr>
          <w:b/>
          <w:i/>
          <w:color w:val="000000"/>
        </w:rPr>
        <w:t>Гостищев</w:t>
      </w:r>
      <w:proofErr w:type="spellEnd"/>
      <w:r w:rsidRPr="00367BF8">
        <w:rPr>
          <w:b/>
          <w:i/>
          <w:color w:val="000000"/>
        </w:rPr>
        <w:t xml:space="preserve"> П.А.</w:t>
      </w:r>
      <w:r w:rsidRPr="00367BF8">
        <w:rPr>
          <w:b/>
          <w:i/>
          <w:color w:val="000000"/>
          <w:vertAlign w:val="superscript"/>
        </w:rPr>
        <w:t>3</w:t>
      </w:r>
      <w:r w:rsidRPr="00367BF8">
        <w:rPr>
          <w:b/>
          <w:i/>
          <w:color w:val="000000"/>
        </w:rPr>
        <w:t>, Балакирев Д.О.</w:t>
      </w:r>
      <w:r w:rsidRPr="00367BF8">
        <w:rPr>
          <w:b/>
          <w:i/>
          <w:color w:val="000000"/>
          <w:vertAlign w:val="superscript"/>
        </w:rPr>
        <w:t>1</w:t>
      </w:r>
      <w:r w:rsidR="00E2650A">
        <w:rPr>
          <w:b/>
          <w:i/>
          <w:color w:val="000000"/>
        </w:rPr>
        <w:t>,</w:t>
      </w:r>
      <w:r w:rsidRPr="00367BF8">
        <w:rPr>
          <w:b/>
          <w:i/>
          <w:color w:val="000000"/>
        </w:rPr>
        <w:t xml:space="preserve"> </w:t>
      </w:r>
      <w:proofErr w:type="spellStart"/>
      <w:r w:rsidRPr="00367BF8">
        <w:rPr>
          <w:b/>
          <w:i/>
          <w:color w:val="000000"/>
        </w:rPr>
        <w:t>Саранин</w:t>
      </w:r>
      <w:proofErr w:type="spellEnd"/>
      <w:r w:rsidRPr="00367BF8">
        <w:rPr>
          <w:b/>
          <w:i/>
          <w:color w:val="000000"/>
        </w:rPr>
        <w:t xml:space="preserve"> Д.С.</w:t>
      </w:r>
      <w:r w:rsidRPr="00367BF8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Муратов Д.С.</w:t>
      </w:r>
      <w:r w:rsidRPr="00367BF8">
        <w:rPr>
          <w:b/>
          <w:i/>
          <w:color w:val="000000"/>
          <w:vertAlign w:val="superscript"/>
        </w:rPr>
        <w:t>3</w:t>
      </w:r>
    </w:p>
    <w:p w14:paraId="00000003" w14:textId="170A370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1E9FCEE" w14:textId="0C08490C" w:rsidR="00367BF8" w:rsidRPr="00367BF8" w:rsidRDefault="00367BF8" w:rsidP="00367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67BF8">
        <w:rPr>
          <w:i/>
          <w:color w:val="000000"/>
          <w:vertAlign w:val="superscript"/>
        </w:rPr>
        <w:t>1</w:t>
      </w:r>
      <w:r w:rsidRPr="00367BF8">
        <w:rPr>
          <w:i/>
          <w:color w:val="000000"/>
        </w:rPr>
        <w:t>Институт синтетических полимерных материалов им. Н.С. Ениколопова Российской академии наук, Москва, Россия</w:t>
      </w:r>
    </w:p>
    <w:p w14:paraId="0898EFDC" w14:textId="77777777" w:rsidR="00367BF8" w:rsidRPr="00367BF8" w:rsidRDefault="00367BF8" w:rsidP="00367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67BF8">
        <w:rPr>
          <w:i/>
          <w:color w:val="000000"/>
          <w:vertAlign w:val="superscript"/>
        </w:rPr>
        <w:t>2</w:t>
      </w:r>
      <w:r w:rsidRPr="00367BF8">
        <w:rPr>
          <w:i/>
          <w:color w:val="000000"/>
        </w:rPr>
        <w:t xml:space="preserve">Московский государственный университет имени М.В. Ломоносова, </w:t>
      </w:r>
    </w:p>
    <w:p w14:paraId="6E3683A4" w14:textId="77777777" w:rsidR="00367BF8" w:rsidRPr="00367BF8" w:rsidRDefault="00367BF8" w:rsidP="00367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67BF8">
        <w:rPr>
          <w:i/>
          <w:color w:val="000000"/>
        </w:rPr>
        <w:t xml:space="preserve">химический факультет, Москва, Россия </w:t>
      </w:r>
    </w:p>
    <w:p w14:paraId="00000007" w14:textId="52904438" w:rsidR="00130241" w:rsidRPr="00367BF8" w:rsidRDefault="00367BF8" w:rsidP="00367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67BF8">
        <w:rPr>
          <w:i/>
          <w:color w:val="000000"/>
          <w:vertAlign w:val="superscript"/>
        </w:rPr>
        <w:t>3</w:t>
      </w:r>
      <w:r w:rsidRPr="00367BF8">
        <w:rPr>
          <w:i/>
          <w:color w:val="000000"/>
        </w:rPr>
        <w:t>«Национальный исследовательский технологический университет «</w:t>
      </w:r>
      <w:proofErr w:type="spellStart"/>
      <w:r w:rsidRPr="00367BF8">
        <w:rPr>
          <w:i/>
          <w:color w:val="000000"/>
        </w:rPr>
        <w:t>МИСиС</w:t>
      </w:r>
      <w:proofErr w:type="spellEnd"/>
      <w:r w:rsidRPr="00367BF8">
        <w:rPr>
          <w:i/>
          <w:color w:val="000000"/>
        </w:rPr>
        <w:t>», Москва, Россия.</w:t>
      </w:r>
    </w:p>
    <w:p w14:paraId="3E4F3F33" w14:textId="4CF3466A" w:rsidR="009B2F80" w:rsidRPr="00E2650A" w:rsidRDefault="00EB1F49" w:rsidP="004774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367BF8">
        <w:rPr>
          <w:i/>
          <w:color w:val="000000"/>
          <w:u w:val="single"/>
          <w:lang w:val="en-US"/>
        </w:rPr>
        <w:t>sukhorukova</w:t>
      </w:r>
      <w:proofErr w:type="spellEnd"/>
      <w:r w:rsidR="00367BF8" w:rsidRPr="00E2650A">
        <w:rPr>
          <w:i/>
          <w:color w:val="000000"/>
          <w:u w:val="single"/>
        </w:rPr>
        <w:t>@</w:t>
      </w:r>
      <w:proofErr w:type="spellStart"/>
      <w:r w:rsidR="00367BF8">
        <w:rPr>
          <w:i/>
          <w:color w:val="000000"/>
          <w:u w:val="single"/>
          <w:lang w:val="en-US"/>
        </w:rPr>
        <w:t>ispm</w:t>
      </w:r>
      <w:proofErr w:type="spellEnd"/>
      <w:r w:rsidR="00367BF8" w:rsidRPr="00E2650A">
        <w:rPr>
          <w:i/>
          <w:color w:val="000000"/>
          <w:u w:val="single"/>
        </w:rPr>
        <w:t>.</w:t>
      </w:r>
      <w:proofErr w:type="spellStart"/>
      <w:r w:rsidR="00367BF8">
        <w:rPr>
          <w:i/>
          <w:color w:val="000000"/>
          <w:u w:val="single"/>
          <w:lang w:val="en-US"/>
        </w:rPr>
        <w:t>ru</w:t>
      </w:r>
      <w:proofErr w:type="spellEnd"/>
    </w:p>
    <w:p w14:paraId="5E9B786B" w14:textId="77777777" w:rsidR="00031431" w:rsidRDefault="00031431" w:rsidP="00031431">
      <w:pPr>
        <w:pStyle w:val="aa"/>
        <w:spacing w:before="90" w:line="276" w:lineRule="auto"/>
        <w:ind w:right="3" w:firstLine="707"/>
        <w:jc w:val="both"/>
        <w:rPr>
          <w:lang w:val="ru-RU"/>
        </w:rPr>
      </w:pPr>
      <w:proofErr w:type="spellStart"/>
      <w:r w:rsidRPr="009F7955">
        <w:rPr>
          <w:lang w:val="ru-RU"/>
        </w:rPr>
        <w:t>Перовскитные</w:t>
      </w:r>
      <w:proofErr w:type="spellEnd"/>
      <w:r w:rsidRPr="009F7955">
        <w:rPr>
          <w:lang w:val="ru-RU"/>
        </w:rPr>
        <w:t xml:space="preserve"> солнечные батареи</w:t>
      </w:r>
      <w:r>
        <w:rPr>
          <w:lang w:val="ru-RU"/>
        </w:rPr>
        <w:t xml:space="preserve"> (ПСБ) </w:t>
      </w:r>
      <w:r w:rsidRPr="009F7955">
        <w:rPr>
          <w:lang w:val="ru-RU"/>
        </w:rPr>
        <w:t xml:space="preserve">имеют ряд преимуществ среди всех актуальных развивающихся фотоэлектрических технологий, поскольку могут достигать КПД сравнимых с неорганическими </w:t>
      </w:r>
      <w:r>
        <w:rPr>
          <w:lang w:val="ru-RU"/>
        </w:rPr>
        <w:t>фотоэлементами</w:t>
      </w:r>
      <w:r w:rsidRPr="009F7955">
        <w:rPr>
          <w:lang w:val="ru-RU"/>
        </w:rPr>
        <w:t xml:space="preserve"> на основе кремния, но при этом изготавливаться из дешевых материалов, малочувствительных к примесям и возможным дефектам с использованием современных экономичных печатных технологий производства. </w:t>
      </w:r>
      <w:r>
        <w:rPr>
          <w:lang w:val="ru-RU"/>
        </w:rPr>
        <w:t>В современных ПСБ</w:t>
      </w:r>
      <w:r w:rsidRPr="009F7955">
        <w:rPr>
          <w:lang w:val="ru-RU"/>
        </w:rPr>
        <w:t xml:space="preserve"> используются вспомогательные интерфейсные слои на основе органических материалов – </w:t>
      </w:r>
      <w:r>
        <w:rPr>
          <w:lang w:val="ru-RU"/>
        </w:rPr>
        <w:t>электрон-транспортные и дырочно-транспортные слои</w:t>
      </w:r>
      <w:r w:rsidRPr="009F7955">
        <w:rPr>
          <w:lang w:val="ru-RU"/>
        </w:rPr>
        <w:t xml:space="preserve">. Они необходимы для улучшения транспорта зарядов, создания барьерного (от кислорода и влаги) эффекта, выравнивания разницы в энергетических уровнях между электродом и </w:t>
      </w:r>
      <w:proofErr w:type="spellStart"/>
      <w:r w:rsidRPr="009F7955">
        <w:rPr>
          <w:lang w:val="ru-RU"/>
        </w:rPr>
        <w:t>фотоактивным</w:t>
      </w:r>
      <w:proofErr w:type="spellEnd"/>
      <w:r w:rsidRPr="009F7955">
        <w:rPr>
          <w:lang w:val="ru-RU"/>
        </w:rPr>
        <w:t xml:space="preserve"> слоем и т.д. В случае дырочно-транспортных слоев острой проблемой является их плохая адгезия на поверхности неорганического электрода, поэтому для решения этой проблемы часто используют органические молекулы с «якорными группами», которые способны образовывать химическую или физическую связь с поверхностью металлов </w:t>
      </w:r>
      <w:r>
        <w:rPr>
          <w:lang w:val="ru-RU"/>
        </w:rPr>
        <w:t xml:space="preserve">и </w:t>
      </w:r>
      <w:r w:rsidRPr="009F7955">
        <w:rPr>
          <w:lang w:val="ru-RU"/>
        </w:rPr>
        <w:t>и</w:t>
      </w:r>
      <w:r>
        <w:rPr>
          <w:lang w:val="ru-RU"/>
        </w:rPr>
        <w:t>х</w:t>
      </w:r>
      <w:r w:rsidRPr="009F7955">
        <w:rPr>
          <w:lang w:val="ru-RU"/>
        </w:rPr>
        <w:t xml:space="preserve"> оксидов</w:t>
      </w:r>
      <w:r w:rsidRPr="00775C5B">
        <w:rPr>
          <w:lang w:val="ru-RU"/>
        </w:rPr>
        <w:t xml:space="preserve"> [1]</w:t>
      </w:r>
      <w:r w:rsidRPr="009F7955">
        <w:rPr>
          <w:lang w:val="ru-RU"/>
        </w:rPr>
        <w:t xml:space="preserve">. </w:t>
      </w:r>
    </w:p>
    <w:p w14:paraId="0D678B93" w14:textId="24755023" w:rsidR="00031431" w:rsidRPr="00EE3D92" w:rsidRDefault="00031431" w:rsidP="00031431">
      <w:pPr>
        <w:pStyle w:val="aa"/>
        <w:spacing w:before="90" w:line="276" w:lineRule="auto"/>
        <w:ind w:right="3" w:firstLine="707"/>
        <w:jc w:val="both"/>
        <w:rPr>
          <w:lang w:val="ru-RU"/>
        </w:rPr>
      </w:pPr>
      <w:r>
        <w:rPr>
          <w:highlight w:val="white"/>
          <w:lang w:val="ru-RU"/>
        </w:rPr>
        <w:t>В ходе данной работы был проведен синтез</w:t>
      </w:r>
      <w:r w:rsidRPr="00CA5DFF">
        <w:rPr>
          <w:highlight w:val="white"/>
          <w:lang w:val="ru-RU"/>
        </w:rPr>
        <w:t xml:space="preserve"> </w:t>
      </w:r>
      <w:r w:rsidRPr="00CA5DFF">
        <w:rPr>
          <w:lang w:val="ru-RU"/>
        </w:rPr>
        <w:t>5-[4-(</w:t>
      </w:r>
      <w:proofErr w:type="spellStart"/>
      <w:r w:rsidRPr="00CA5DFF">
        <w:rPr>
          <w:rFonts w:hint="eastAsia"/>
          <w:lang w:val="ru-RU"/>
        </w:rPr>
        <w:t>дифениламино</w:t>
      </w:r>
      <w:proofErr w:type="spellEnd"/>
      <w:r w:rsidRPr="00CA5DFF">
        <w:rPr>
          <w:lang w:val="ru-RU"/>
        </w:rPr>
        <w:t>)</w:t>
      </w:r>
      <w:r w:rsidRPr="00CA5DFF">
        <w:rPr>
          <w:rFonts w:hint="eastAsia"/>
          <w:lang w:val="ru-RU"/>
        </w:rPr>
        <w:t>фенил</w:t>
      </w:r>
      <w:r w:rsidRPr="00CA5DFF">
        <w:rPr>
          <w:lang w:val="ru-RU"/>
        </w:rPr>
        <w:t>]</w:t>
      </w:r>
      <w:r w:rsidRPr="00CA5DFF">
        <w:rPr>
          <w:rFonts w:hint="eastAsia"/>
          <w:lang w:val="ru-RU"/>
        </w:rPr>
        <w:t>тиофен</w:t>
      </w:r>
      <w:r w:rsidRPr="00CA5DFF">
        <w:rPr>
          <w:lang w:val="ru-RU"/>
        </w:rPr>
        <w:t>-2-</w:t>
      </w:r>
      <w:r w:rsidRPr="00CA5DFF">
        <w:rPr>
          <w:rFonts w:hint="eastAsia"/>
          <w:lang w:val="ru-RU"/>
        </w:rPr>
        <w:t>карбоновой</w:t>
      </w:r>
      <w:r w:rsidRPr="00CA5DFF">
        <w:rPr>
          <w:lang w:val="ru-RU"/>
        </w:rPr>
        <w:t xml:space="preserve"> </w:t>
      </w:r>
      <w:r w:rsidRPr="00CA5DFF">
        <w:rPr>
          <w:rFonts w:hint="eastAsia"/>
          <w:lang w:val="ru-RU"/>
        </w:rPr>
        <w:t>кислоты</w:t>
      </w:r>
      <w:r w:rsidRPr="00CA5DFF">
        <w:rPr>
          <w:highlight w:val="white"/>
          <w:lang w:val="ru-RU"/>
        </w:rPr>
        <w:t xml:space="preserve"> (</w:t>
      </w:r>
      <w:r w:rsidRPr="003D50B1">
        <w:rPr>
          <w:b/>
          <w:highlight w:val="white"/>
        </w:rPr>
        <w:t>TPA</w:t>
      </w:r>
      <w:r w:rsidRPr="00CA5DFF">
        <w:rPr>
          <w:b/>
          <w:highlight w:val="white"/>
          <w:lang w:val="ru-RU"/>
        </w:rPr>
        <w:t>-</w:t>
      </w:r>
      <w:r w:rsidRPr="003D50B1">
        <w:rPr>
          <w:b/>
          <w:highlight w:val="white"/>
        </w:rPr>
        <w:t>T</w:t>
      </w:r>
      <w:r w:rsidRPr="00CA5DFF">
        <w:rPr>
          <w:b/>
          <w:highlight w:val="white"/>
          <w:lang w:val="ru-RU"/>
        </w:rPr>
        <w:t>-</w:t>
      </w:r>
      <w:r w:rsidRPr="003D50B1">
        <w:rPr>
          <w:b/>
          <w:highlight w:val="white"/>
        </w:rPr>
        <w:t>COOH</w:t>
      </w:r>
      <w:r w:rsidRPr="00CA5DFF">
        <w:rPr>
          <w:highlight w:val="white"/>
          <w:lang w:val="ru-RU"/>
        </w:rPr>
        <w:t>)</w:t>
      </w:r>
      <w:r w:rsidR="002D1BEE" w:rsidRPr="002D1BEE">
        <w:rPr>
          <w:highlight w:val="white"/>
          <w:lang w:val="ru-RU"/>
        </w:rPr>
        <w:t xml:space="preserve"> </w:t>
      </w:r>
      <w:r w:rsidR="002D1BEE">
        <w:rPr>
          <w:highlight w:val="white"/>
          <w:lang w:val="ru-RU"/>
        </w:rPr>
        <w:t>и</w:t>
      </w:r>
      <w:r w:rsidR="002D1BEE" w:rsidRPr="002D1BEE">
        <w:rPr>
          <w:highlight w:val="white"/>
          <w:lang w:val="ru-RU"/>
        </w:rPr>
        <w:t xml:space="preserve"> </w:t>
      </w:r>
      <w:r w:rsidR="002D1BEE">
        <w:rPr>
          <w:lang w:val="ru-RU"/>
        </w:rPr>
        <w:t>(2E)-2-циано</w:t>
      </w:r>
      <w:r w:rsidR="002D1BEE" w:rsidRPr="002D1BEE">
        <w:rPr>
          <w:lang w:val="ru-RU"/>
        </w:rPr>
        <w:t>-3-{7-[4-(</w:t>
      </w:r>
      <w:r w:rsidR="002D1BEE">
        <w:rPr>
          <w:lang w:val="ru-RU"/>
        </w:rPr>
        <w:t>дифениламино)фенил]-2,1,3-бензотиадиазол</w:t>
      </w:r>
      <w:r w:rsidR="002D1BEE" w:rsidRPr="002D1BEE">
        <w:rPr>
          <w:lang w:val="ru-RU"/>
        </w:rPr>
        <w:t>-4-</w:t>
      </w:r>
      <w:r w:rsidR="002D1BEE">
        <w:rPr>
          <w:lang w:val="ru-RU"/>
        </w:rPr>
        <w:t>ил</w:t>
      </w:r>
      <w:r w:rsidR="002D1BEE" w:rsidRPr="002D1BEE">
        <w:rPr>
          <w:lang w:val="ru-RU"/>
        </w:rPr>
        <w:t>}</w:t>
      </w:r>
      <w:r w:rsidR="00EE3D92">
        <w:rPr>
          <w:lang w:val="ru-RU"/>
        </w:rPr>
        <w:t>акриловой кислоты (</w:t>
      </w:r>
      <w:r w:rsidR="00EE3D92" w:rsidRPr="003D50B1">
        <w:rPr>
          <w:b/>
          <w:highlight w:val="white"/>
        </w:rPr>
        <w:t>TPA</w:t>
      </w:r>
      <w:r w:rsidR="00EE3D92" w:rsidRPr="00CA5DFF">
        <w:rPr>
          <w:b/>
          <w:highlight w:val="white"/>
          <w:lang w:val="ru-RU"/>
        </w:rPr>
        <w:t>-</w:t>
      </w:r>
      <w:proofErr w:type="spellStart"/>
      <w:r w:rsidR="00EE3D92" w:rsidRPr="00EE3D92">
        <w:rPr>
          <w:b/>
          <w:lang w:val="ru-RU"/>
        </w:rPr>
        <w:t>BTdA</w:t>
      </w:r>
      <w:proofErr w:type="spellEnd"/>
      <w:r w:rsidR="00EE3D92" w:rsidRPr="00CA5DFF">
        <w:rPr>
          <w:b/>
          <w:highlight w:val="white"/>
          <w:lang w:val="ru-RU"/>
        </w:rPr>
        <w:t>-</w:t>
      </w:r>
      <w:r w:rsidR="00EE3D92" w:rsidRPr="003D50B1">
        <w:rPr>
          <w:b/>
          <w:highlight w:val="white"/>
        </w:rPr>
        <w:t>COOH</w:t>
      </w:r>
      <w:r w:rsidR="00EE3D92">
        <w:rPr>
          <w:lang w:val="ru-RU"/>
        </w:rPr>
        <w:t>)</w:t>
      </w:r>
      <w:r w:rsidRPr="00CA5DFF">
        <w:rPr>
          <w:highlight w:val="white"/>
          <w:lang w:val="ru-RU"/>
        </w:rPr>
        <w:t xml:space="preserve"> на основе </w:t>
      </w:r>
      <w:proofErr w:type="spellStart"/>
      <w:r w:rsidRPr="00CA5DFF">
        <w:rPr>
          <w:highlight w:val="white"/>
          <w:lang w:val="ru-RU"/>
        </w:rPr>
        <w:t>трифениламина</w:t>
      </w:r>
      <w:proofErr w:type="spellEnd"/>
      <w:r w:rsidRPr="00CA5DFF">
        <w:rPr>
          <w:highlight w:val="white"/>
          <w:lang w:val="ru-RU"/>
        </w:rPr>
        <w:t xml:space="preserve"> – материала, обладающего подходящим уровнем ВЗМО и дырочной подвижностью в </w:t>
      </w:r>
      <w:proofErr w:type="spellStart"/>
      <w:r w:rsidRPr="00CA5DFF">
        <w:rPr>
          <w:highlight w:val="white"/>
          <w:lang w:val="ru-RU"/>
        </w:rPr>
        <w:t>недопированном</w:t>
      </w:r>
      <w:proofErr w:type="spellEnd"/>
      <w:r w:rsidRPr="00CA5DFF">
        <w:rPr>
          <w:highlight w:val="white"/>
          <w:lang w:val="ru-RU"/>
        </w:rPr>
        <w:t xml:space="preserve"> виде, с карбоксильной</w:t>
      </w:r>
      <w:r w:rsidR="00EE3D92">
        <w:rPr>
          <w:highlight w:val="white"/>
          <w:lang w:val="ru-RU"/>
        </w:rPr>
        <w:t xml:space="preserve"> и </w:t>
      </w:r>
      <w:proofErr w:type="spellStart"/>
      <w:r w:rsidR="00EE3D92">
        <w:rPr>
          <w:highlight w:val="white"/>
          <w:lang w:val="ru-RU"/>
        </w:rPr>
        <w:t>цианокарбоксильной</w:t>
      </w:r>
      <w:proofErr w:type="spellEnd"/>
      <w:r w:rsidR="00EE3D92">
        <w:rPr>
          <w:highlight w:val="white"/>
          <w:lang w:val="ru-RU"/>
        </w:rPr>
        <w:t xml:space="preserve"> группами</w:t>
      </w:r>
      <w:r w:rsidRPr="00CA5DFF">
        <w:rPr>
          <w:highlight w:val="white"/>
          <w:lang w:val="ru-RU"/>
        </w:rPr>
        <w:t xml:space="preserve"> в качестве </w:t>
      </w:r>
      <w:r>
        <w:rPr>
          <w:highlight w:val="white"/>
          <w:lang w:val="ru-RU"/>
        </w:rPr>
        <w:t>«</w:t>
      </w:r>
      <w:r w:rsidR="00EE3D92">
        <w:rPr>
          <w:highlight w:val="white"/>
          <w:lang w:val="ru-RU"/>
        </w:rPr>
        <w:t>якорных</w:t>
      </w:r>
      <w:r>
        <w:rPr>
          <w:highlight w:val="white"/>
          <w:lang w:val="ru-RU"/>
        </w:rPr>
        <w:t>»</w:t>
      </w:r>
      <w:r w:rsidRPr="00CA5DFF">
        <w:rPr>
          <w:highlight w:val="white"/>
          <w:lang w:val="ru-RU"/>
        </w:rPr>
        <w:t xml:space="preserve"> </w:t>
      </w:r>
      <w:r w:rsidR="00EE3D92">
        <w:rPr>
          <w:highlight w:val="white"/>
          <w:lang w:val="ru-RU"/>
        </w:rPr>
        <w:t>функций</w:t>
      </w:r>
      <w:r w:rsidRPr="00CA5DFF">
        <w:rPr>
          <w:highlight w:val="white"/>
          <w:lang w:val="ru-RU"/>
        </w:rPr>
        <w:t xml:space="preserve"> для образования потенциально лучшей контактной поверхности с материалом электрода и/или перовскита в случае ПСБ, сопряженной с трифениламиновым</w:t>
      </w:r>
      <w:r w:rsidR="00EE3D92">
        <w:rPr>
          <w:highlight w:val="white"/>
          <w:lang w:val="ru-RU"/>
        </w:rPr>
        <w:t xml:space="preserve"> </w:t>
      </w:r>
      <w:r w:rsidRPr="00CA5DFF">
        <w:rPr>
          <w:highlight w:val="white"/>
          <w:lang w:val="ru-RU"/>
        </w:rPr>
        <w:t xml:space="preserve">фрагментом через </w:t>
      </w:r>
      <w:proofErr w:type="spellStart"/>
      <w:r w:rsidRPr="00CA5DFF">
        <w:rPr>
          <w:highlight w:val="white"/>
          <w:lang w:val="ru-RU"/>
        </w:rPr>
        <w:t>тиофеновый</w:t>
      </w:r>
      <w:proofErr w:type="spellEnd"/>
      <w:r w:rsidR="00EE3D92">
        <w:rPr>
          <w:highlight w:val="white"/>
          <w:lang w:val="ru-RU"/>
        </w:rPr>
        <w:t xml:space="preserve"> и </w:t>
      </w:r>
      <w:proofErr w:type="spellStart"/>
      <w:r w:rsidR="00EE3D92">
        <w:rPr>
          <w:highlight w:val="white"/>
          <w:lang w:val="ru-RU"/>
        </w:rPr>
        <w:t>бензотиадиазольный</w:t>
      </w:r>
      <w:proofErr w:type="spellEnd"/>
      <w:r w:rsidRPr="00CA5DFF">
        <w:rPr>
          <w:highlight w:val="white"/>
          <w:lang w:val="ru-RU"/>
        </w:rPr>
        <w:t xml:space="preserve"> </w:t>
      </w:r>
      <w:proofErr w:type="spellStart"/>
      <w:r w:rsidRPr="00CA5DFF">
        <w:rPr>
          <w:highlight w:val="white"/>
          <w:lang w:val="ru-RU"/>
        </w:rPr>
        <w:t>спейсерный</w:t>
      </w:r>
      <w:proofErr w:type="spellEnd"/>
      <w:r w:rsidRPr="00CA5DFF">
        <w:rPr>
          <w:highlight w:val="white"/>
          <w:lang w:val="ru-RU"/>
        </w:rPr>
        <w:t xml:space="preserve"> мостик</w:t>
      </w:r>
      <w:r w:rsidR="00EE3D92">
        <w:rPr>
          <w:lang w:val="ru-RU"/>
        </w:rPr>
        <w:t xml:space="preserve"> соответственно</w:t>
      </w:r>
      <w:r>
        <w:rPr>
          <w:lang w:val="ru-RU"/>
        </w:rPr>
        <w:t>. Изучены</w:t>
      </w:r>
      <w:r w:rsidRPr="00CA5DFF">
        <w:rPr>
          <w:lang w:val="ru-RU"/>
        </w:rPr>
        <w:t xml:space="preserve"> оптические, термические и электрохимические свойства молекул.</w:t>
      </w:r>
      <w:r w:rsidR="00EE3D92">
        <w:rPr>
          <w:lang w:val="ru-RU"/>
        </w:rPr>
        <w:t xml:space="preserve"> </w:t>
      </w:r>
      <w:r w:rsidR="00EE3D92" w:rsidRPr="003D50B1">
        <w:rPr>
          <w:b/>
          <w:highlight w:val="white"/>
        </w:rPr>
        <w:t>TPA</w:t>
      </w:r>
      <w:r w:rsidR="00EE3D92" w:rsidRPr="00CA5DFF">
        <w:rPr>
          <w:b/>
          <w:highlight w:val="white"/>
          <w:lang w:val="ru-RU"/>
        </w:rPr>
        <w:t>-</w:t>
      </w:r>
      <w:r w:rsidR="00EE3D92" w:rsidRPr="003D50B1">
        <w:rPr>
          <w:b/>
          <w:highlight w:val="white"/>
        </w:rPr>
        <w:t>T</w:t>
      </w:r>
      <w:r w:rsidR="00EE3D92" w:rsidRPr="00CA5DFF">
        <w:rPr>
          <w:b/>
          <w:highlight w:val="white"/>
          <w:lang w:val="ru-RU"/>
        </w:rPr>
        <w:t>-</w:t>
      </w:r>
      <w:r w:rsidR="00EE3D92" w:rsidRPr="003D50B1">
        <w:rPr>
          <w:b/>
          <w:highlight w:val="white"/>
        </w:rPr>
        <w:t>COOH</w:t>
      </w:r>
      <w:r>
        <w:rPr>
          <w:lang w:val="ru-RU"/>
        </w:rPr>
        <w:t xml:space="preserve"> </w:t>
      </w:r>
      <w:r w:rsidRPr="00CA5DFF">
        <w:rPr>
          <w:lang w:val="ru-RU"/>
        </w:rPr>
        <w:t>был</w:t>
      </w:r>
      <w:r w:rsidR="00EE3D92">
        <w:rPr>
          <w:lang w:val="ru-RU"/>
        </w:rPr>
        <w:t>а протестирована</w:t>
      </w:r>
      <w:r w:rsidRPr="00CA5DFF">
        <w:rPr>
          <w:lang w:val="ru-RU"/>
        </w:rPr>
        <w:t xml:space="preserve"> в качестве </w:t>
      </w:r>
      <w:r w:rsidR="00EE3D92">
        <w:rPr>
          <w:lang w:val="ru-RU"/>
        </w:rPr>
        <w:t>дырочно-проводящего материала</w:t>
      </w:r>
      <w:r>
        <w:rPr>
          <w:lang w:val="ru-RU"/>
        </w:rPr>
        <w:t xml:space="preserve"> в </w:t>
      </w:r>
      <w:proofErr w:type="spellStart"/>
      <w:r>
        <w:rPr>
          <w:lang w:val="ru-RU"/>
        </w:rPr>
        <w:t>недопированных</w:t>
      </w:r>
      <w:proofErr w:type="spellEnd"/>
      <w:r>
        <w:rPr>
          <w:lang w:val="ru-RU"/>
        </w:rPr>
        <w:t xml:space="preserve"> </w:t>
      </w:r>
      <w:proofErr w:type="spellStart"/>
      <w:r w:rsidRPr="00CA5DFF">
        <w:rPr>
          <w:lang w:val="ru-RU"/>
        </w:rPr>
        <w:t>перовскитных</w:t>
      </w:r>
      <w:proofErr w:type="spellEnd"/>
      <w:r w:rsidRPr="00CA5DFF">
        <w:rPr>
          <w:lang w:val="ru-RU"/>
        </w:rPr>
        <w:t xml:space="preserve"> солнечных батареях</w:t>
      </w:r>
      <w:r>
        <w:rPr>
          <w:lang w:val="ru-RU"/>
        </w:rPr>
        <w:t>, которые</w:t>
      </w:r>
      <w:r w:rsidRPr="00CA5DFF">
        <w:rPr>
          <w:lang w:val="ru-RU"/>
        </w:rPr>
        <w:t xml:space="preserve"> показали хорошие значения КПД - 2</w:t>
      </w:r>
      <w:r>
        <w:rPr>
          <w:lang w:val="ru-RU"/>
        </w:rPr>
        <w:t>0</w:t>
      </w:r>
      <w:r w:rsidRPr="00CA5DFF">
        <w:rPr>
          <w:lang w:val="ru-RU"/>
        </w:rPr>
        <w:t>.</w:t>
      </w:r>
      <w:r>
        <w:rPr>
          <w:lang w:val="ru-RU"/>
        </w:rPr>
        <w:t>3</w:t>
      </w:r>
      <w:r w:rsidRPr="00CA5DFF">
        <w:rPr>
          <w:lang w:val="ru-RU"/>
        </w:rPr>
        <w:t>%</w:t>
      </w:r>
      <w:r>
        <w:rPr>
          <w:lang w:val="ru-RU"/>
        </w:rPr>
        <w:t>, сравнимые с рекордными на текущий момент</w:t>
      </w:r>
      <w:r w:rsidRPr="00775C5B">
        <w:rPr>
          <w:lang w:val="ru-RU"/>
        </w:rPr>
        <w:t xml:space="preserve"> [2</w:t>
      </w:r>
      <w:r w:rsidR="00EE3D92" w:rsidRPr="00EE3D92">
        <w:rPr>
          <w:lang w:val="ru-RU"/>
        </w:rPr>
        <w:t>].</w:t>
      </w:r>
    </w:p>
    <w:p w14:paraId="08152EEF" w14:textId="552E9B32" w:rsidR="00477468" w:rsidRPr="00A02163" w:rsidRDefault="00E2650A" w:rsidP="004774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Авторы выражают благодарность научному руководителю работы д.х.н., зав. лабораторией полимерных солнечных батарей ИСПМ РАН </w:t>
      </w:r>
      <w:proofErr w:type="spellStart"/>
      <w:r>
        <w:rPr>
          <w:i/>
          <w:iCs/>
          <w:color w:val="000000"/>
        </w:rPr>
        <w:t>Лупоносову</w:t>
      </w:r>
      <w:proofErr w:type="spellEnd"/>
      <w:r>
        <w:rPr>
          <w:i/>
          <w:iCs/>
          <w:color w:val="000000"/>
        </w:rPr>
        <w:t xml:space="preserve"> Юрию Николаевичу. </w:t>
      </w:r>
      <w:r w:rsidR="00477468" w:rsidRPr="00477468">
        <w:rPr>
          <w:i/>
          <w:iCs/>
          <w:color w:val="000000"/>
        </w:rPr>
        <w:t>Авторы благодарят финансовую поддержку Российского научного фонда в рамках выполнения гранта №22-19-00812.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158C9AD" w14:textId="0990C25E" w:rsidR="00AB2F6F" w:rsidRDefault="00031431" w:rsidP="000314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E3D92">
        <w:rPr>
          <w:color w:val="000000"/>
        </w:rPr>
        <w:t>[</w:t>
      </w:r>
      <w:r w:rsidR="00116478" w:rsidRPr="00EE3D92">
        <w:rPr>
          <w:color w:val="000000"/>
        </w:rPr>
        <w:t>1</w:t>
      </w:r>
      <w:r w:rsidRPr="00EE3D92">
        <w:rPr>
          <w:color w:val="000000"/>
        </w:rPr>
        <w:t xml:space="preserve">] </w:t>
      </w:r>
      <w:proofErr w:type="spellStart"/>
      <w:r w:rsidR="00AB2F6F" w:rsidRPr="00AB2F6F">
        <w:rPr>
          <w:color w:val="000000"/>
          <w:lang w:val="en-US"/>
        </w:rPr>
        <w:t>Devadiga</w:t>
      </w:r>
      <w:proofErr w:type="spellEnd"/>
      <w:r w:rsidR="00AB2F6F" w:rsidRPr="00EE3D92">
        <w:rPr>
          <w:color w:val="000000"/>
        </w:rPr>
        <w:t xml:space="preserve"> </w:t>
      </w:r>
      <w:r w:rsidR="00AB2F6F" w:rsidRPr="00AB2F6F">
        <w:rPr>
          <w:color w:val="000000"/>
          <w:lang w:val="en-US"/>
        </w:rPr>
        <w:t>D</w:t>
      </w:r>
      <w:r w:rsidR="00AB2F6F" w:rsidRPr="00EE3D92">
        <w:rPr>
          <w:color w:val="000000"/>
        </w:rPr>
        <w:t xml:space="preserve">. </w:t>
      </w:r>
      <w:r w:rsidR="00AB2F6F" w:rsidRPr="00AB2F6F">
        <w:rPr>
          <w:color w:val="000000"/>
          <w:lang w:val="en-US"/>
        </w:rPr>
        <w:t>et</w:t>
      </w:r>
      <w:r w:rsidR="00AB2F6F" w:rsidRPr="00EE3D92">
        <w:rPr>
          <w:color w:val="000000"/>
        </w:rPr>
        <w:t xml:space="preserve"> </w:t>
      </w:r>
      <w:r w:rsidR="00AB2F6F" w:rsidRPr="00AB2F6F">
        <w:rPr>
          <w:color w:val="000000"/>
          <w:lang w:val="en-US"/>
        </w:rPr>
        <w:t>al</w:t>
      </w:r>
      <w:r w:rsidR="00AB2F6F" w:rsidRPr="00EE3D92">
        <w:rPr>
          <w:color w:val="000000"/>
        </w:rPr>
        <w:t xml:space="preserve">. </w:t>
      </w:r>
      <w:r w:rsidR="00AB2F6F" w:rsidRPr="00AB2F6F">
        <w:rPr>
          <w:color w:val="000000"/>
          <w:lang w:val="en-US"/>
        </w:rPr>
        <w:t xml:space="preserve">Recent developments in metal‐free organic sensitizers derived from </w:t>
      </w:r>
      <w:proofErr w:type="spellStart"/>
      <w:r w:rsidR="00AB2F6F" w:rsidRPr="00AB2F6F">
        <w:rPr>
          <w:color w:val="000000"/>
          <w:lang w:val="en-US"/>
        </w:rPr>
        <w:t>carbazole</w:t>
      </w:r>
      <w:proofErr w:type="spellEnd"/>
      <w:r w:rsidR="00AB2F6F" w:rsidRPr="00AB2F6F">
        <w:rPr>
          <w:color w:val="000000"/>
          <w:lang w:val="en-US"/>
        </w:rPr>
        <w:t xml:space="preserve">, </w:t>
      </w:r>
      <w:proofErr w:type="spellStart"/>
      <w:r w:rsidR="00AB2F6F" w:rsidRPr="00AB2F6F">
        <w:rPr>
          <w:color w:val="000000"/>
          <w:lang w:val="en-US"/>
        </w:rPr>
        <w:t>triphenylamine</w:t>
      </w:r>
      <w:proofErr w:type="spellEnd"/>
      <w:r w:rsidR="00AB2F6F" w:rsidRPr="00AB2F6F">
        <w:rPr>
          <w:color w:val="000000"/>
          <w:lang w:val="en-US"/>
        </w:rPr>
        <w:t xml:space="preserve">, and phenothiazine for dye‐sensitized solar cells // International Journal of Energy Research. 2021. Vol. 45, № 5. P. 6584–6643. </w:t>
      </w:r>
    </w:p>
    <w:p w14:paraId="3486C755" w14:textId="213F4AA6" w:rsidR="00116478" w:rsidRPr="00116478" w:rsidRDefault="00031431" w:rsidP="000314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[</w:t>
      </w:r>
      <w:r w:rsidR="00116478">
        <w:rPr>
          <w:color w:val="000000"/>
          <w:lang w:val="en-US"/>
        </w:rPr>
        <w:t>2</w:t>
      </w:r>
      <w:r>
        <w:rPr>
          <w:color w:val="000000"/>
          <w:lang w:val="en-US"/>
        </w:rPr>
        <w:t>].</w:t>
      </w:r>
      <w:r w:rsidR="00AB2F6F" w:rsidRPr="00AB2F6F">
        <w:rPr>
          <w:lang w:val="en-US"/>
        </w:rPr>
        <w:t xml:space="preserve"> Pham H.D. et al. Development of Dopant‐Free Organic Hole Transporting Materials for Perovskite Solar Cells // Advanced Energy Materials. 2020. Vol. 10, № 13. P. 1903326.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E88"/>
    <w:multiLevelType w:val="hybridMultilevel"/>
    <w:tmpl w:val="E7BE0A02"/>
    <w:lvl w:ilvl="0" w:tplc="4B9CFD08">
      <w:start w:val="1"/>
      <w:numFmt w:val="decimal"/>
      <w:lvlText w:val="[%1]"/>
      <w:lvlJc w:val="left"/>
      <w:pPr>
        <w:ind w:left="102" w:hanging="35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A9606910">
      <w:numFmt w:val="bullet"/>
      <w:lvlText w:val="•"/>
      <w:lvlJc w:val="left"/>
      <w:pPr>
        <w:ind w:left="1046" w:hanging="358"/>
      </w:pPr>
      <w:rPr>
        <w:rFonts w:hint="default"/>
      </w:rPr>
    </w:lvl>
    <w:lvl w:ilvl="2" w:tplc="2C3421EE">
      <w:numFmt w:val="bullet"/>
      <w:lvlText w:val="•"/>
      <w:lvlJc w:val="left"/>
      <w:pPr>
        <w:ind w:left="1993" w:hanging="358"/>
      </w:pPr>
      <w:rPr>
        <w:rFonts w:hint="default"/>
      </w:rPr>
    </w:lvl>
    <w:lvl w:ilvl="3" w:tplc="1BF2922C">
      <w:numFmt w:val="bullet"/>
      <w:lvlText w:val="•"/>
      <w:lvlJc w:val="left"/>
      <w:pPr>
        <w:ind w:left="2939" w:hanging="358"/>
      </w:pPr>
      <w:rPr>
        <w:rFonts w:hint="default"/>
      </w:rPr>
    </w:lvl>
    <w:lvl w:ilvl="4" w:tplc="131EEDAC">
      <w:numFmt w:val="bullet"/>
      <w:lvlText w:val="•"/>
      <w:lvlJc w:val="left"/>
      <w:pPr>
        <w:ind w:left="3886" w:hanging="358"/>
      </w:pPr>
      <w:rPr>
        <w:rFonts w:hint="default"/>
      </w:rPr>
    </w:lvl>
    <w:lvl w:ilvl="5" w:tplc="9E22ECEA">
      <w:numFmt w:val="bullet"/>
      <w:lvlText w:val="•"/>
      <w:lvlJc w:val="left"/>
      <w:pPr>
        <w:ind w:left="4833" w:hanging="358"/>
      </w:pPr>
      <w:rPr>
        <w:rFonts w:hint="default"/>
      </w:rPr>
    </w:lvl>
    <w:lvl w:ilvl="6" w:tplc="8B02649A">
      <w:numFmt w:val="bullet"/>
      <w:lvlText w:val="•"/>
      <w:lvlJc w:val="left"/>
      <w:pPr>
        <w:ind w:left="5779" w:hanging="358"/>
      </w:pPr>
      <w:rPr>
        <w:rFonts w:hint="default"/>
      </w:rPr>
    </w:lvl>
    <w:lvl w:ilvl="7" w:tplc="DD8E3408">
      <w:numFmt w:val="bullet"/>
      <w:lvlText w:val="•"/>
      <w:lvlJc w:val="left"/>
      <w:pPr>
        <w:ind w:left="6726" w:hanging="358"/>
      </w:pPr>
      <w:rPr>
        <w:rFonts w:hint="default"/>
      </w:rPr>
    </w:lvl>
    <w:lvl w:ilvl="8" w:tplc="A628E872">
      <w:numFmt w:val="bullet"/>
      <w:lvlText w:val="•"/>
      <w:lvlJc w:val="left"/>
      <w:pPr>
        <w:ind w:left="7673" w:hanging="358"/>
      </w:pPr>
      <w:rPr>
        <w:rFonts w:hint="default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143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441E3"/>
    <w:rsid w:val="002D1BEE"/>
    <w:rsid w:val="0031361E"/>
    <w:rsid w:val="00367BF8"/>
    <w:rsid w:val="00391C38"/>
    <w:rsid w:val="003B76D6"/>
    <w:rsid w:val="00477468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B2F6F"/>
    <w:rsid w:val="00BF36F8"/>
    <w:rsid w:val="00BF4622"/>
    <w:rsid w:val="00CD00B1"/>
    <w:rsid w:val="00D22306"/>
    <w:rsid w:val="00D42542"/>
    <w:rsid w:val="00D8121C"/>
    <w:rsid w:val="00E22189"/>
    <w:rsid w:val="00E2650A"/>
    <w:rsid w:val="00E74069"/>
    <w:rsid w:val="00EB1F49"/>
    <w:rsid w:val="00EE3D9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1"/>
    <w:qFormat/>
    <w:rsid w:val="00031431"/>
    <w:pPr>
      <w:widowControl w:val="0"/>
      <w:autoSpaceDE w:val="0"/>
      <w:autoSpaceDN w:val="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031431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849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3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D68F2B-8528-4360-9B11-DE7AC431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</cp:lastModifiedBy>
  <cp:revision>9</cp:revision>
  <dcterms:created xsi:type="dcterms:W3CDTF">2022-11-07T09:18:00Z</dcterms:created>
  <dcterms:modified xsi:type="dcterms:W3CDTF">2023-02-16T12:53:00Z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