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41" w:rsidRDefault="00C711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Получение и исследование материалов с гемостатической активностью на основе природных полимеров</w:t>
      </w:r>
    </w:p>
    <w:p w:rsidR="00130241" w:rsidRDefault="00C711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Баранникова Л.В.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C7112A">
        <w:rPr>
          <w:i/>
          <w:color w:val="000000"/>
        </w:rPr>
        <w:t>ка, 5</w:t>
      </w:r>
      <w:r>
        <w:rPr>
          <w:i/>
          <w:color w:val="000000"/>
        </w:rPr>
        <w:t xml:space="preserve"> курс специалитета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C711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фундаментальной физико-химической инженерии</w:t>
      </w:r>
      <w:r w:rsidR="00EB1F49">
        <w:rPr>
          <w:i/>
          <w:color w:val="000000"/>
        </w:rPr>
        <w:t>, Москва,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5" w:history="1">
        <w:r w:rsidR="00C7112A" w:rsidRPr="00911894">
          <w:rPr>
            <w:rStyle w:val="a9"/>
            <w:i/>
            <w:lang w:val="en-US"/>
          </w:rPr>
          <w:t>barlada</w:t>
        </w:r>
        <w:r w:rsidR="00C7112A" w:rsidRPr="00911894">
          <w:rPr>
            <w:rStyle w:val="a9"/>
            <w:i/>
          </w:rPr>
          <w:t>2000@</w:t>
        </w:r>
        <w:r w:rsidR="00C7112A" w:rsidRPr="00911894">
          <w:rPr>
            <w:rStyle w:val="a9"/>
            <w:i/>
            <w:lang w:val="en-US"/>
          </w:rPr>
          <w:t>gmail</w:t>
        </w:r>
        <w:r w:rsidR="00C7112A" w:rsidRPr="00C7112A">
          <w:rPr>
            <w:rStyle w:val="a9"/>
            <w:i/>
          </w:rPr>
          <w:t>.</w:t>
        </w:r>
        <w:r w:rsidR="00C7112A" w:rsidRPr="00911894">
          <w:rPr>
            <w:rStyle w:val="a9"/>
            <w:i/>
            <w:lang w:val="en-US"/>
          </w:rPr>
          <w:t>com</w:t>
        </w:r>
      </w:hyperlink>
    </w:p>
    <w:p w:rsidR="007C36D8" w:rsidRPr="00797838" w:rsidRDefault="00C7112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Биосовместимые и биоразлагаемые полимеры природного происхождения, такие как хитозан (Х), альгинат (А) и каррагинан (К) </w:t>
      </w:r>
      <w:r w:rsidRPr="00C7112A">
        <w:rPr>
          <w:color w:val="000000"/>
        </w:rPr>
        <w:t>представляют значительный интерес при разработке материалов с гемостатической активностью (ГА)</w:t>
      </w:r>
      <w:r w:rsidR="00200D64">
        <w:rPr>
          <w:color w:val="000000"/>
        </w:rPr>
        <w:t xml:space="preserve"> </w:t>
      </w:r>
      <w:r w:rsidR="00200D64">
        <w:rPr>
          <w:color w:val="000000"/>
          <w:lang w:val="en-US"/>
        </w:rPr>
        <w:t>[1]</w:t>
      </w:r>
      <w:r w:rsidRPr="00C7112A">
        <w:rPr>
          <w:color w:val="000000"/>
        </w:rPr>
        <w:t xml:space="preserve">. Их способность образовывать пленки и волокна позволяет получать перевязочные материалы различных </w:t>
      </w:r>
      <w:bookmarkStart w:id="0" w:name="_GoBack"/>
      <w:r w:rsidRPr="00C7112A">
        <w:rPr>
          <w:color w:val="000000"/>
        </w:rPr>
        <w:t xml:space="preserve">форм (губок, бинтов, пленок и пр.) и назначений. Цель работы состоит в исследовании </w:t>
      </w:r>
      <w:bookmarkEnd w:id="0"/>
      <w:r w:rsidRPr="00C7112A">
        <w:rPr>
          <w:color w:val="000000"/>
        </w:rPr>
        <w:t>структуры и свойств мягких пористых материалов на основе аминополисахарида (Х), полисахаридов (А, К) и композиционных материалов на их основе, содержащих частицы оксида железа (ЧОЖ), а также оценки их гемостатической</w:t>
      </w:r>
      <w:r>
        <w:rPr>
          <w:color w:val="000000"/>
        </w:rPr>
        <w:t xml:space="preserve"> активности.</w:t>
      </w:r>
    </w:p>
    <w:p w:rsidR="009F3380" w:rsidRPr="00200D64" w:rsidRDefault="00C7112A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00D64">
        <w:rPr>
          <w:color w:val="000000"/>
        </w:rPr>
        <w:t>Методом динамического рассеяния света (ДРС) и вискозиметрии изучали динамические свойства полимеров в водных средах. С помощью ДРС были определены средневесовые молекулярные массы полимеров</w:t>
      </w:r>
      <w:r w:rsidR="000E03CC" w:rsidRPr="00200D64">
        <w:rPr>
          <w:color w:val="000000"/>
        </w:rPr>
        <w:t xml:space="preserve"> (метод Дебая)</w:t>
      </w:r>
      <w:r w:rsidRPr="00200D64">
        <w:rPr>
          <w:color w:val="000000"/>
        </w:rPr>
        <w:t>, размеры макромолекул и их агрегатов, изучено влияние температуры на их поведение</w:t>
      </w:r>
      <w:r w:rsidR="00004CB5" w:rsidRPr="00200D64">
        <w:rPr>
          <w:color w:val="000000"/>
        </w:rPr>
        <w:t xml:space="preserve"> в разбавленных растворах</w:t>
      </w:r>
      <w:r w:rsidRPr="00200D64">
        <w:rPr>
          <w:color w:val="000000"/>
        </w:rPr>
        <w:t>. Определены значения динамической вязкости полимеров</w:t>
      </w:r>
      <w:r w:rsidR="00004CB5" w:rsidRPr="00200D64">
        <w:rPr>
          <w:color w:val="000000"/>
        </w:rPr>
        <w:t xml:space="preserve"> и</w:t>
      </w:r>
      <w:r w:rsidRPr="00200D64">
        <w:rPr>
          <w:color w:val="000000"/>
        </w:rPr>
        <w:t xml:space="preserve"> получены их зависимости от концентрации полимеров в растворах.</w:t>
      </w:r>
    </w:p>
    <w:p w:rsidR="00F865B3" w:rsidRPr="00200D64" w:rsidRDefault="00C7112A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00D64">
        <w:rPr>
          <w:color w:val="000000"/>
        </w:rPr>
        <w:t>Мягкие пористые материалы получены из разбавленных растворов полимеров методом лиофильной сушки. По данным оптической микроскопии и сканирующей электронной микроскопии, исследованные губки имеют макропористую структуру. Методом сорбции красителя - бенгальского розового (БР) – гидрофильного красителя [2] была определена удельная площадь поверхности губчатых структур. Так, для Х и композиционных материалов на его основе она составляет 60-90 м</w:t>
      </w:r>
      <w:r w:rsidRPr="00200D64">
        <w:rPr>
          <w:color w:val="000000"/>
          <w:vertAlign w:val="superscript"/>
        </w:rPr>
        <w:t>2</w:t>
      </w:r>
      <w:r w:rsidRPr="00200D64">
        <w:rPr>
          <w:color w:val="000000"/>
        </w:rPr>
        <w:t>/г. Макропористые структуры Х практически полностью сорбировали краситель из растворов и набухали, значительно увеличиваясь в размере, т.е. представляли собой гидрогели. Отсутствие десорбции БР указывало на его связывание с полимером с образованием прочной водородной связи, что подтверждается данными ИК-спектроскопии. Исследованы физико-механические свойства губчатых структур различной природы, получены зависимости деформация-напряжение и определены значения модуля упругости. Из данных ДСК и ТГА оценена термическая стабильность исходных полимеров</w:t>
      </w:r>
      <w:r w:rsidRPr="00200D64">
        <w:t xml:space="preserve"> и губок на их основе.</w:t>
      </w:r>
    </w:p>
    <w:p w:rsidR="00C7112A" w:rsidRPr="00200D64" w:rsidRDefault="00C7112A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00D64">
        <w:rPr>
          <w:color w:val="000000"/>
        </w:rPr>
        <w:t xml:space="preserve">Разработаны полимерные губки, содержащие частицы оксида железа. Данные оптической микроскопии свидетельствуют об образовании </w:t>
      </w:r>
      <w:r w:rsidR="00004CB5" w:rsidRPr="00200D64">
        <w:rPr>
          <w:color w:val="000000"/>
        </w:rPr>
        <w:t xml:space="preserve">в полимерной матрице </w:t>
      </w:r>
      <w:r w:rsidRPr="00200D64">
        <w:rPr>
          <w:color w:val="000000"/>
        </w:rPr>
        <w:t>агрегатов ЧОЖ микронного размера, распределенных достаточно равномерно в объеме полимерных губок.</w:t>
      </w:r>
    </w:p>
    <w:p w:rsidR="00C7112A" w:rsidRPr="00200D64" w:rsidRDefault="00C7112A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00D64">
        <w:rPr>
          <w:color w:val="000000"/>
        </w:rPr>
        <w:t xml:space="preserve">Показано, </w:t>
      </w:r>
      <w:r w:rsidRPr="00200D64">
        <w:t xml:space="preserve">что пористые губки на основе исследованных полимеров имеют разную ГА. Добавление ЧОЖ приводит к увеличению ГА. Наибольшей ГА обладают макропористые структуры на основе альгината и его композиты. Сделан вывод о перспективности </w:t>
      </w:r>
      <w:r w:rsidR="00783D57" w:rsidRPr="00200D64">
        <w:t>макропористых губок в качестве</w:t>
      </w:r>
      <w:r w:rsidRPr="00200D64">
        <w:t xml:space="preserve"> материалов с гемостатической активностью.</w:t>
      </w:r>
    </w:p>
    <w:p w:rsidR="00A02163" w:rsidRPr="00200D64" w:rsidRDefault="00C7112A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00D64">
        <w:rPr>
          <w:i/>
          <w:iCs/>
          <w:color w:val="000000"/>
        </w:rPr>
        <w:t>Работа проведена в лаборатории патологии и фармакологии гемостаза</w:t>
      </w:r>
      <w:r w:rsidR="005635CA" w:rsidRPr="00200D64">
        <w:rPr>
          <w:i/>
          <w:iCs/>
          <w:color w:val="000000"/>
        </w:rPr>
        <w:t xml:space="preserve"> ФГБУ «НМИЦ Гематологии» и лаборатории радикальной полимеризации ФИЦ ПХФ и МХ</w:t>
      </w:r>
      <w:r w:rsidR="00004CB5" w:rsidRPr="00200D64">
        <w:rPr>
          <w:i/>
          <w:iCs/>
          <w:color w:val="000000"/>
        </w:rPr>
        <w:t xml:space="preserve"> РАН</w:t>
      </w:r>
      <w:r w:rsidR="005635CA" w:rsidRPr="00200D64">
        <w:rPr>
          <w:i/>
          <w:iCs/>
          <w:color w:val="000000"/>
        </w:rPr>
        <w:t>. Автор выражает благодарность научному руководителю – в.н.с., к.х.н. Курмаз С.В. за помощь в проведении работы, и заведующему лаборатории патологии и фармакологии гемостаза, д.м.н. Белозерской Г.Г.</w:t>
      </w:r>
    </w:p>
    <w:p w:rsidR="00130241" w:rsidRPr="00200D6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00D64">
        <w:rPr>
          <w:b/>
          <w:color w:val="000000"/>
        </w:rPr>
        <w:t>Литература</w:t>
      </w:r>
    </w:p>
    <w:p w:rsidR="00116478" w:rsidRPr="00200D64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00D64">
        <w:rPr>
          <w:color w:val="000000"/>
        </w:rPr>
        <w:t xml:space="preserve">1. </w:t>
      </w:r>
      <w:r w:rsidR="00C7112A" w:rsidRPr="00200D64">
        <w:rPr>
          <w:color w:val="000000"/>
        </w:rPr>
        <w:t xml:space="preserve">Белозерская Г.Г. </w:t>
      </w:r>
      <w:r w:rsidR="005B02B5" w:rsidRPr="00200D64">
        <w:rPr>
          <w:color w:val="000000"/>
        </w:rPr>
        <w:t xml:space="preserve">Бюллетень медицинской науки. 2021, 24, 4. </w:t>
      </w:r>
      <w:r w:rsidR="00555675" w:rsidRPr="00200D64">
        <w:rPr>
          <w:color w:val="000000"/>
        </w:rPr>
        <w:t>Р 81-87.</w:t>
      </w:r>
    </w:p>
    <w:p w:rsidR="00116478" w:rsidRPr="005B02B5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00D64">
        <w:rPr>
          <w:color w:val="000000"/>
        </w:rPr>
        <w:t xml:space="preserve">2. </w:t>
      </w:r>
      <w:r w:rsidR="00C7112A" w:rsidRPr="00200D64">
        <w:rPr>
          <w:color w:val="000000"/>
        </w:rPr>
        <w:t xml:space="preserve">Курмаз С.В. </w:t>
      </w:r>
      <w:r w:rsidR="005B02B5" w:rsidRPr="00200D64">
        <w:rPr>
          <w:color w:val="000000"/>
        </w:rPr>
        <w:t>Журнал</w:t>
      </w:r>
      <w:r w:rsidR="005B02B5">
        <w:rPr>
          <w:color w:val="000000"/>
        </w:rPr>
        <w:t xml:space="preserve"> прикладной химии. 2018, 91, 1. </w:t>
      </w:r>
      <w:r w:rsidR="00555675">
        <w:rPr>
          <w:color w:val="000000"/>
        </w:rPr>
        <w:t xml:space="preserve">Р 115-122. </w:t>
      </w:r>
    </w:p>
    <w:sectPr w:rsidR="00116478" w:rsidRPr="005B02B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4CB5"/>
    <w:rsid w:val="00063966"/>
    <w:rsid w:val="00086081"/>
    <w:rsid w:val="000E03CC"/>
    <w:rsid w:val="00101A1C"/>
    <w:rsid w:val="00106375"/>
    <w:rsid w:val="00116478"/>
    <w:rsid w:val="00130241"/>
    <w:rsid w:val="001E2F6D"/>
    <w:rsid w:val="001E61C2"/>
    <w:rsid w:val="001F0493"/>
    <w:rsid w:val="00200D64"/>
    <w:rsid w:val="002264EE"/>
    <w:rsid w:val="0023307C"/>
    <w:rsid w:val="0031361E"/>
    <w:rsid w:val="00391C38"/>
    <w:rsid w:val="003B76D6"/>
    <w:rsid w:val="004129ED"/>
    <w:rsid w:val="004A26A3"/>
    <w:rsid w:val="004F0EDF"/>
    <w:rsid w:val="00522BF1"/>
    <w:rsid w:val="00555675"/>
    <w:rsid w:val="005635CA"/>
    <w:rsid w:val="00590166"/>
    <w:rsid w:val="005B02B5"/>
    <w:rsid w:val="00605068"/>
    <w:rsid w:val="006F7A19"/>
    <w:rsid w:val="00775389"/>
    <w:rsid w:val="00783D57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C757D"/>
    <w:rsid w:val="00AE7EBF"/>
    <w:rsid w:val="00B14770"/>
    <w:rsid w:val="00BF36F8"/>
    <w:rsid w:val="00BF4622"/>
    <w:rsid w:val="00C7112A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3DB5D-2C15-4A68-BDEF-E462F5DF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lada20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Получение и исследование материалов с гемостатической активностью на основе природных полимеров</vt:lpstr>
    </vt:vector>
  </TitlesOfParts>
  <Company>Lomonosov MSU</Company>
  <LinksUpToDate>false</LinksUpToDate>
  <CharactersWithSpaces>3470</CharactersWithSpaces>
  <SharedDoc>false</SharedDoc>
  <HLinks>
    <vt:vector size="6" baseType="variant">
      <vt:variant>
        <vt:i4>1441828</vt:i4>
      </vt:variant>
      <vt:variant>
        <vt:i4>0</vt:i4>
      </vt:variant>
      <vt:variant>
        <vt:i4>0</vt:i4>
      </vt:variant>
      <vt:variant>
        <vt:i4>5</vt:i4>
      </vt:variant>
      <vt:variant>
        <vt:lpwstr>mailto:barlada2000@gmail.com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Получение и исследование материалов с гемостатической активностью на основе природных полимеров</dc:title>
  <dc:subject/>
  <dc:creator>Lada</dc:creator>
  <cp:keywords/>
  <cp:lastModifiedBy>Баранникова Лада Владимировна</cp:lastModifiedBy>
  <cp:revision>2</cp:revision>
  <dcterms:created xsi:type="dcterms:W3CDTF">2023-02-16T09:27:00Z</dcterms:created>
  <dcterms:modified xsi:type="dcterms:W3CDTF">2023-02-16T09:27:00Z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