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5B182B" w:rsidP="0063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5B182B">
        <w:rPr>
          <w:b/>
          <w:color w:val="000000"/>
        </w:rPr>
        <w:t xml:space="preserve">Микроструктура, коррозионная стойкость и магнитные свойства аморфного сплава </w:t>
      </w:r>
      <w:r>
        <w:rPr>
          <w:b/>
          <w:color w:val="000000"/>
        </w:rPr>
        <w:t xml:space="preserve">на основе кобальта </w:t>
      </w:r>
    </w:p>
    <w:p w:rsidR="00130241" w:rsidRDefault="00767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И.И.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Лебедева О.К.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Культин Д.Ю.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Калмыков К.Б.</w:t>
      </w:r>
      <w:r>
        <w:rPr>
          <w:b/>
          <w:i/>
          <w:color w:val="000000"/>
          <w:vertAlign w:val="superscript"/>
        </w:rPr>
        <w:t>1</w:t>
      </w:r>
      <w:r w:rsidRPr="007672D2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 w:rsidRPr="007672D2">
        <w:rPr>
          <w:b/>
          <w:i/>
          <w:color w:val="000000"/>
        </w:rPr>
        <w:t>Перов Н.С</w:t>
      </w:r>
      <w:r w:rsidR="003C1344" w:rsidRPr="003C1344">
        <w:rPr>
          <w:b/>
          <w:i/>
          <w:color w:val="000000"/>
          <w:vertAlign w:val="superscript"/>
        </w:rPr>
        <w:t>2</w:t>
      </w:r>
      <w:r w:rsidRPr="007672D2">
        <w:rPr>
          <w:b/>
          <w:i/>
          <w:color w:val="000000"/>
        </w:rPr>
        <w:t>.</w:t>
      </w:r>
      <w:r>
        <w:rPr>
          <w:b/>
          <w:i/>
          <w:color w:val="000000"/>
        </w:rPr>
        <w:t>, Кустов Л.М.</w:t>
      </w:r>
      <w:r w:rsidR="00B75D74">
        <w:rPr>
          <w:b/>
          <w:i/>
          <w:color w:val="000000"/>
          <w:vertAlign w:val="superscript"/>
        </w:rPr>
        <w:t>1</w:t>
      </w:r>
    </w:p>
    <w:p w:rsidR="00130241" w:rsidRDefault="00767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636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F34F39" w:rsidRDefault="008C0CD9" w:rsidP="008C0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8C0CD9">
        <w:rPr>
          <w:i/>
          <w:color w:val="000000"/>
        </w:rPr>
        <w:t xml:space="preserve">Кафедра магнетизма физического факультета Московского государственного университета имени М.В. Ломоносова, Москва, 119991, Россия </w:t>
      </w:r>
    </w:p>
    <w:p w:rsidR="00CD00B1" w:rsidRPr="00CD2BBD" w:rsidRDefault="00EB1F49" w:rsidP="008C0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D2BBD">
        <w:rPr>
          <w:i/>
          <w:color w:val="000000"/>
          <w:lang w:val="en-US"/>
        </w:rPr>
        <w:t>E</w:t>
      </w:r>
      <w:r w:rsidR="003B76D6" w:rsidRPr="00CD2BBD">
        <w:rPr>
          <w:i/>
          <w:color w:val="000000"/>
          <w:lang w:val="en-US"/>
        </w:rPr>
        <w:t>-</w:t>
      </w:r>
      <w:r w:rsidRPr="00CD2BBD">
        <w:rPr>
          <w:i/>
          <w:color w:val="000000"/>
          <w:lang w:val="en-US"/>
        </w:rPr>
        <w:t xml:space="preserve">mail: </w:t>
      </w:r>
      <w:r w:rsidR="007672D2" w:rsidRPr="00CD2BBD">
        <w:rPr>
          <w:i/>
          <w:color w:val="000000"/>
          <w:u w:val="single"/>
          <w:lang w:val="en-US"/>
        </w:rPr>
        <w:t>kuznetsowair@yandex.ru</w:t>
      </w:r>
      <w:r w:rsidRPr="00CD2BBD">
        <w:rPr>
          <w:i/>
          <w:color w:val="000000"/>
          <w:lang w:val="en-US"/>
        </w:rPr>
        <w:t xml:space="preserve"> </w:t>
      </w:r>
    </w:p>
    <w:p w:rsidR="00040B0C" w:rsidRDefault="00040B0C" w:rsidP="00724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 w:rsidRPr="00A017C5">
        <w:t>Сплавы с нанесенными наночастицами на поверхности обладают преимуществом перед сплавами, покрытыми тонким слоем неструктурированного оксида</w:t>
      </w:r>
      <w:r>
        <w:t>.</w:t>
      </w:r>
      <w:r w:rsidR="00137907">
        <w:t xml:space="preserve"> Кроме улучшенных физических характеристик, повышается устойчивость сплавов к коррозии.</w:t>
      </w:r>
    </w:p>
    <w:p w:rsidR="00040B0C" w:rsidRDefault="00040B0C" w:rsidP="00724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Одним из методов </w:t>
      </w:r>
      <w:r w:rsidR="00F12F7B">
        <w:t xml:space="preserve">модифицирования поверхности наночастицами </w:t>
      </w:r>
      <w:r>
        <w:t xml:space="preserve">является </w:t>
      </w:r>
      <w:r w:rsidRPr="000D5A3B">
        <w:t>действи</w:t>
      </w:r>
      <w:r>
        <w:t>е</w:t>
      </w:r>
      <w:r w:rsidRPr="000D5A3B">
        <w:t xml:space="preserve"> электрического тока в среде</w:t>
      </w:r>
      <w:r w:rsidR="00F9746F">
        <w:t xml:space="preserve"> гидрофобных/</w:t>
      </w:r>
      <w:r w:rsidRPr="00A017C5">
        <w:t>гидрофильных ионных жидкостей (ИЖ).</w:t>
      </w:r>
      <w:r>
        <w:t xml:space="preserve"> </w:t>
      </w:r>
      <w:r w:rsidRPr="00A017C5">
        <w:t>Наноструктуры обладают не только каталитическими свойствами, но также способствуют коррозионной устойчивости различных сплавов</w:t>
      </w:r>
      <w:r w:rsidR="005527F2" w:rsidRPr="005527F2">
        <w:t xml:space="preserve"> [</w:t>
      </w:r>
      <w:r w:rsidR="00701E92">
        <w:t>1</w:t>
      </w:r>
      <w:r w:rsidR="005527F2" w:rsidRPr="005527F2">
        <w:t>]</w:t>
      </w:r>
      <w:r w:rsidRPr="00A017C5">
        <w:t>.</w:t>
      </w:r>
    </w:p>
    <w:p w:rsidR="000238F2" w:rsidRDefault="009D404E" w:rsidP="007223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  <w:r w:rsidRPr="00170F3F">
        <w:t>Важными параметрами, необходимыми для описания коррозии, являются: концентрация хлорид-ионов</w:t>
      </w:r>
      <w:r>
        <w:t xml:space="preserve"> </w:t>
      </w:r>
      <w:r w:rsidRPr="000B1474">
        <w:t>в среде электролита, описание</w:t>
      </w:r>
      <w:r w:rsidRPr="00170F3F">
        <w:t xml:space="preserve"> микростру</w:t>
      </w:r>
      <w:r w:rsidR="001704B7">
        <w:t>к</w:t>
      </w:r>
      <w:r w:rsidRPr="00170F3F">
        <w:t>туры, особенно неоднородностей поверхности, состав оксидного слоя [</w:t>
      </w:r>
      <w:r w:rsidR="00701E92">
        <w:t>2</w:t>
      </w:r>
      <w:r w:rsidRPr="005527F2">
        <w:t>].</w:t>
      </w:r>
    </w:p>
    <w:p w:rsidR="009D404E" w:rsidRDefault="00040B0C" w:rsidP="00724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Для исследования коррозионной устойчивости модифицированных наночастицами сплавов были получены образцы с разной морфологией поверхности</w:t>
      </w:r>
      <w:r w:rsidR="003F52FE">
        <w:t xml:space="preserve"> (Рис.1</w:t>
      </w:r>
      <w:r w:rsidR="003F52FE">
        <w:rPr>
          <w:lang w:val="en-US"/>
        </w:rPr>
        <w:t>a</w:t>
      </w:r>
      <w:r w:rsidR="003F52FE">
        <w:t>)</w:t>
      </w:r>
      <w:r>
        <w:t xml:space="preserve">. Далее проводилось изучение коррозионных и магнитных характеристик сплавов. Методом импедансной спектроскопии </w:t>
      </w:r>
      <w:r w:rsidR="008C0CD9">
        <w:t>(Рис.1б) рассчитаны</w:t>
      </w:r>
      <w:r>
        <w:t xml:space="preserve"> </w:t>
      </w:r>
      <w:r w:rsidR="009D404E" w:rsidRPr="00170F3F">
        <w:t xml:space="preserve">значения сопротивления раствора </w:t>
      </w:r>
      <w:r w:rsidR="009D404E" w:rsidRPr="00170F3F">
        <w:rPr>
          <w:lang w:val="en-US"/>
        </w:rPr>
        <w:t>Rs</w:t>
      </w:r>
      <w:r w:rsidR="009D404E" w:rsidRPr="00170F3F">
        <w:t xml:space="preserve">, значение элемента постоянной фазы </w:t>
      </w:r>
      <w:r w:rsidR="009D404E" w:rsidRPr="00170F3F">
        <w:rPr>
          <w:lang w:val="en-US"/>
        </w:rPr>
        <w:t>CPE</w:t>
      </w:r>
      <w:r w:rsidR="009D404E" w:rsidRPr="00170F3F">
        <w:t>, связанного с емкостью двойного слоя, в том числе с емкостью модифицированного</w:t>
      </w:r>
      <w:r w:rsidR="009D404E">
        <w:t xml:space="preserve"> поверхностного слоя и </w:t>
      </w:r>
      <w:r w:rsidR="009D404E">
        <w:rPr>
          <w:lang w:val="en-US"/>
        </w:rPr>
        <w:t>Rp</w:t>
      </w:r>
      <w:r w:rsidR="009D404E" w:rsidRPr="00CB1966">
        <w:t>-</w:t>
      </w:r>
      <w:r w:rsidR="009D404E">
        <w:t xml:space="preserve">сопротивление переноса заряда через межфазную границу. </w:t>
      </w:r>
      <w:r w:rsidR="000700EB">
        <w:t>Проанализировано значение</w:t>
      </w:r>
      <w:r w:rsidR="009D404E">
        <w:t xml:space="preserve"> поляризационной устойчивости сплавов в хлоридном растворе</w:t>
      </w:r>
      <w:r w:rsidR="0027255F">
        <w:t xml:space="preserve"> при проведении электрохимической коррозии.</w:t>
      </w:r>
    </w:p>
    <w:p w:rsidR="00373EBE" w:rsidRDefault="00F02DE2" w:rsidP="00724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И</w:t>
      </w:r>
      <w:r w:rsidR="00040B0C">
        <w:t>зучены магнитные характеристики сплава (удельн</w:t>
      </w:r>
      <w:r w:rsidR="001704B7">
        <w:t>ая</w:t>
      </w:r>
      <w:r w:rsidR="00040B0C">
        <w:t xml:space="preserve"> намагниченност</w:t>
      </w:r>
      <w:r w:rsidR="001704B7">
        <w:t>ь</w:t>
      </w:r>
      <w:r w:rsidR="00040B0C">
        <w:t xml:space="preserve"> и коэрцитивн</w:t>
      </w:r>
      <w:r w:rsidR="001704B7">
        <w:t>ая</w:t>
      </w:r>
      <w:r w:rsidR="00040B0C">
        <w:t xml:space="preserve"> сил</w:t>
      </w:r>
      <w:r w:rsidR="001704B7">
        <w:t>а</w:t>
      </w:r>
      <w:r w:rsidR="00040B0C">
        <w:t>) с различно-подготовленной поверхностью. Получены изображения доменной структуры поверхности</w:t>
      </w:r>
      <w:r w:rsidR="00F91941">
        <w:t xml:space="preserve"> до коррозионных испытаний и после</w:t>
      </w:r>
      <w:r w:rsidR="003F52FE" w:rsidRPr="003F52FE">
        <w:t xml:space="preserve"> (</w:t>
      </w:r>
      <w:r w:rsidR="003F52FE">
        <w:t>Рис.1в)</w:t>
      </w:r>
      <w:r w:rsidR="00373EBE">
        <w:t>.</w:t>
      </w:r>
    </w:p>
    <w:p w:rsidR="00D3033B" w:rsidRDefault="00373EBE" w:rsidP="00D30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noProof/>
          <w:color w:val="000000"/>
        </w:rPr>
      </w:pPr>
      <w:r>
        <w:t>Установлено, что модифицирование поверхности при анодировании дает защиту от коррозии, при этом не сказывается на магнитных свойствах самого сплава.</w:t>
      </w:r>
      <w:r w:rsidR="00F91941">
        <w:t xml:space="preserve"> </w:t>
      </w:r>
      <w:r w:rsidR="004E538C">
        <w:t>Значение коэрцитивной силы меняется только после воздействия коррозионных факторов.</w:t>
      </w:r>
    </w:p>
    <w:p w:rsidR="00D3033B" w:rsidRDefault="00F258AF" w:rsidP="00D30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8C0CD9">
        <w:rPr>
          <w:noProof/>
          <w:color w:val="000000"/>
        </w:rPr>
        <w:drawing>
          <wp:inline distT="0" distB="0" distL="0" distR="0">
            <wp:extent cx="5553075" cy="135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37D" w:rsidRPr="0072237D">
        <w:rPr>
          <w:color w:val="000000"/>
        </w:rPr>
        <w:t xml:space="preserve"> </w:t>
      </w:r>
    </w:p>
    <w:p w:rsidR="0072237D" w:rsidRDefault="0072237D" w:rsidP="00D30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Рис</w:t>
      </w:r>
      <w:r w:rsidRPr="000238F2">
        <w:rPr>
          <w:color w:val="000000"/>
        </w:rPr>
        <w:t xml:space="preserve">.1. </w:t>
      </w:r>
      <w:r w:rsidRPr="000238F2">
        <w:rPr>
          <w:b/>
          <w:color w:val="000000"/>
        </w:rPr>
        <w:t>а</w:t>
      </w:r>
      <w:r>
        <w:rPr>
          <w:color w:val="000000"/>
        </w:rPr>
        <w:t xml:space="preserve"> Морфология поверхности модифицированного «наноструктурами» сплава</w:t>
      </w:r>
      <w:r w:rsidRPr="000238F2">
        <w:rPr>
          <w:color w:val="000000"/>
        </w:rPr>
        <w:t xml:space="preserve">; </w:t>
      </w:r>
      <w:r w:rsidRPr="000238F2">
        <w:rPr>
          <w:b/>
          <w:color w:val="000000"/>
        </w:rPr>
        <w:t>б</w:t>
      </w:r>
      <w:r>
        <w:rPr>
          <w:color w:val="000000"/>
        </w:rPr>
        <w:t xml:space="preserve"> годографы импеданса для модифицированной и шлифованной поверхности сплава</w:t>
      </w:r>
      <w:r w:rsidRPr="000238F2">
        <w:rPr>
          <w:color w:val="000000"/>
        </w:rPr>
        <w:t xml:space="preserve">; </w:t>
      </w:r>
      <w:r w:rsidRPr="000238F2">
        <w:rPr>
          <w:b/>
          <w:color w:val="000000"/>
        </w:rPr>
        <w:t>в</w:t>
      </w:r>
      <w:r>
        <w:rPr>
          <w:color w:val="000000"/>
        </w:rPr>
        <w:t xml:space="preserve"> доменная структура модифицированного сплава</w:t>
      </w:r>
    </w:p>
    <w:p w:rsidR="0099064E" w:rsidRPr="0099064E" w:rsidRDefault="0099064E" w:rsidP="00990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9064E">
        <w:rPr>
          <w:b/>
        </w:rPr>
        <w:t>Литература</w:t>
      </w:r>
    </w:p>
    <w:p w:rsidR="00701E92" w:rsidRPr="005527F2" w:rsidRDefault="00701E92" w:rsidP="00701E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5527F2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6871F3">
        <w:rPr>
          <w:color w:val="000000"/>
          <w:lang w:val="en-US"/>
        </w:rPr>
        <w:t>Lebedeva, O., Snytko, V., Kuznetsova, I., Kalmykov, K., Kultin, D., Root, N.</w:t>
      </w:r>
      <w:r>
        <w:rPr>
          <w:color w:val="000000"/>
          <w:lang w:val="en-US"/>
        </w:rPr>
        <w:t xml:space="preserve">, </w:t>
      </w:r>
      <w:r w:rsidRPr="006871F3">
        <w:rPr>
          <w:color w:val="000000"/>
          <w:lang w:val="en-US"/>
        </w:rPr>
        <w:t>Philippova, S., Dunaev, S, Zakharov</w:t>
      </w:r>
      <w:r>
        <w:rPr>
          <w:color w:val="000000"/>
          <w:lang w:val="en-US"/>
        </w:rPr>
        <w:t xml:space="preserve"> A., </w:t>
      </w:r>
      <w:r w:rsidRPr="006871F3">
        <w:rPr>
          <w:color w:val="000000"/>
          <w:lang w:val="en-US"/>
        </w:rPr>
        <w:t>Kustov, L.</w:t>
      </w:r>
      <w:r w:rsidRPr="00611F43">
        <w:rPr>
          <w:color w:val="000000"/>
          <w:lang w:val="en-US"/>
        </w:rPr>
        <w:t xml:space="preserve"> Impact of Pretreatment of Metal Glass Fe</w:t>
      </w:r>
      <w:r w:rsidRPr="00531E89">
        <w:rPr>
          <w:color w:val="000000"/>
          <w:vertAlign w:val="subscript"/>
          <w:lang w:val="en-US"/>
        </w:rPr>
        <w:t>70</w:t>
      </w:r>
      <w:r w:rsidRPr="00611F43">
        <w:rPr>
          <w:color w:val="000000"/>
          <w:lang w:val="en-US"/>
        </w:rPr>
        <w:t>Cr</w:t>
      </w:r>
      <w:r w:rsidRPr="00531E89">
        <w:rPr>
          <w:color w:val="000000"/>
          <w:vertAlign w:val="subscript"/>
          <w:lang w:val="en-US"/>
        </w:rPr>
        <w:t>15</w:t>
      </w:r>
      <w:r w:rsidRPr="00611F43">
        <w:rPr>
          <w:color w:val="000000"/>
          <w:lang w:val="en-US"/>
        </w:rPr>
        <w:t>B</w:t>
      </w:r>
      <w:r w:rsidRPr="00531E89">
        <w:rPr>
          <w:color w:val="000000"/>
          <w:vertAlign w:val="subscript"/>
          <w:lang w:val="en-US"/>
        </w:rPr>
        <w:t>15</w:t>
      </w:r>
      <w:r w:rsidRPr="00611F43">
        <w:rPr>
          <w:color w:val="000000"/>
          <w:lang w:val="en-US"/>
        </w:rPr>
        <w:t xml:space="preserve"> on Anodization in 1-butyl-3-methylimidazolium Tetrafluoroborate Ionic Liquid //</w:t>
      </w:r>
      <w:r>
        <w:rPr>
          <w:color w:val="000000"/>
          <w:lang w:val="en-US"/>
        </w:rPr>
        <w:t xml:space="preserve"> Metals. 2020. Vol</w:t>
      </w:r>
      <w:r w:rsidRPr="00611F43">
        <w:rPr>
          <w:color w:val="000000"/>
          <w:lang w:val="en-US"/>
        </w:rPr>
        <w:t xml:space="preserve">. 10. </w:t>
      </w:r>
      <w:r>
        <w:rPr>
          <w:color w:val="000000"/>
          <w:lang w:val="en-US"/>
        </w:rPr>
        <w:t>No</w:t>
      </w:r>
      <w:r w:rsidR="00DE1461">
        <w:rPr>
          <w:color w:val="000000"/>
          <w:lang w:val="en-US"/>
        </w:rPr>
        <w:t xml:space="preserve">. 5. </w:t>
      </w:r>
      <w:r>
        <w:rPr>
          <w:color w:val="000000"/>
          <w:lang w:val="en-US"/>
        </w:rPr>
        <w:t>P</w:t>
      </w:r>
      <w:r w:rsidRPr="00611F43">
        <w:rPr>
          <w:color w:val="000000"/>
          <w:lang w:val="en-US"/>
        </w:rPr>
        <w:t>. 583.</w:t>
      </w:r>
    </w:p>
    <w:p w:rsidR="005527F2" w:rsidRDefault="00701E92" w:rsidP="00552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5527F2" w:rsidRPr="005527F2">
        <w:rPr>
          <w:color w:val="000000"/>
          <w:lang w:val="en-US"/>
        </w:rPr>
        <w:t>. Nyby, C., Guo, X., Saal, J. E., Chien, S.-C., Gerard,</w:t>
      </w:r>
      <w:r w:rsidR="006871F3">
        <w:rPr>
          <w:color w:val="000000"/>
          <w:lang w:val="en-US"/>
        </w:rPr>
        <w:t xml:space="preserve"> A. Y., Ke, H., Frankel, G. S. </w:t>
      </w:r>
      <w:r w:rsidR="006871F3" w:rsidRPr="005527F2">
        <w:rPr>
          <w:color w:val="000000"/>
          <w:lang w:val="en-US"/>
        </w:rPr>
        <w:t>Electrochemical metrics for corrosion resistant</w:t>
      </w:r>
      <w:r w:rsidR="006871F3">
        <w:rPr>
          <w:color w:val="000000"/>
          <w:lang w:val="en-US"/>
        </w:rPr>
        <w:t xml:space="preserve"> alloys // </w:t>
      </w:r>
      <w:r w:rsidR="00D558C8">
        <w:rPr>
          <w:color w:val="000000"/>
          <w:lang w:val="en-US"/>
        </w:rPr>
        <w:t xml:space="preserve">Sci. </w:t>
      </w:r>
      <w:r w:rsidR="006871F3">
        <w:rPr>
          <w:color w:val="000000"/>
          <w:lang w:val="en-US"/>
        </w:rPr>
        <w:t>Data. 2021. Vol. 8. No. 1. P.1-11.</w:t>
      </w:r>
    </w:p>
    <w:sectPr w:rsidR="005527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391A"/>
    <w:multiLevelType w:val="hybridMultilevel"/>
    <w:tmpl w:val="AC024610"/>
    <w:lvl w:ilvl="0" w:tplc="B0649528">
      <w:start w:val="1"/>
      <w:numFmt w:val="decimal"/>
      <w:lvlText w:val="%1."/>
      <w:lvlJc w:val="left"/>
      <w:pPr>
        <w:ind w:left="1080" w:hanging="360"/>
      </w:pPr>
      <w:rPr>
        <w:rFonts w:hint="default"/>
        <w:color w:val="4F81B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8F2"/>
    <w:rsid w:val="00040B0C"/>
    <w:rsid w:val="00063966"/>
    <w:rsid w:val="000700EB"/>
    <w:rsid w:val="00086081"/>
    <w:rsid w:val="000B1474"/>
    <w:rsid w:val="000B5D30"/>
    <w:rsid w:val="00101A1C"/>
    <w:rsid w:val="00106375"/>
    <w:rsid w:val="00116478"/>
    <w:rsid w:val="00130241"/>
    <w:rsid w:val="00137907"/>
    <w:rsid w:val="001704B7"/>
    <w:rsid w:val="001E61C2"/>
    <w:rsid w:val="001F0493"/>
    <w:rsid w:val="002264EE"/>
    <w:rsid w:val="0023307C"/>
    <w:rsid w:val="0027255F"/>
    <w:rsid w:val="002B1356"/>
    <w:rsid w:val="0031361E"/>
    <w:rsid w:val="00373EBE"/>
    <w:rsid w:val="00386D51"/>
    <w:rsid w:val="00391C38"/>
    <w:rsid w:val="003B76D6"/>
    <w:rsid w:val="003C1344"/>
    <w:rsid w:val="003F52FE"/>
    <w:rsid w:val="00436B5C"/>
    <w:rsid w:val="004A26A3"/>
    <w:rsid w:val="004B02B0"/>
    <w:rsid w:val="004E538C"/>
    <w:rsid w:val="004F0EDF"/>
    <w:rsid w:val="00522BF1"/>
    <w:rsid w:val="00531E89"/>
    <w:rsid w:val="005527F2"/>
    <w:rsid w:val="00590166"/>
    <w:rsid w:val="005B182B"/>
    <w:rsid w:val="00611F43"/>
    <w:rsid w:val="0063671E"/>
    <w:rsid w:val="006871F3"/>
    <w:rsid w:val="006F7A19"/>
    <w:rsid w:val="00701E92"/>
    <w:rsid w:val="0072237D"/>
    <w:rsid w:val="007246F8"/>
    <w:rsid w:val="007672D2"/>
    <w:rsid w:val="00775389"/>
    <w:rsid w:val="00797838"/>
    <w:rsid w:val="007C36D8"/>
    <w:rsid w:val="007F2744"/>
    <w:rsid w:val="008931BE"/>
    <w:rsid w:val="00893FEA"/>
    <w:rsid w:val="008C0CD9"/>
    <w:rsid w:val="00921D45"/>
    <w:rsid w:val="0099064E"/>
    <w:rsid w:val="009944E7"/>
    <w:rsid w:val="009A66DB"/>
    <w:rsid w:val="009B2F80"/>
    <w:rsid w:val="009B3300"/>
    <w:rsid w:val="009D404E"/>
    <w:rsid w:val="009F3380"/>
    <w:rsid w:val="00A02163"/>
    <w:rsid w:val="00A314FE"/>
    <w:rsid w:val="00B02D8B"/>
    <w:rsid w:val="00B10139"/>
    <w:rsid w:val="00B75D74"/>
    <w:rsid w:val="00BA21D5"/>
    <w:rsid w:val="00BF36F8"/>
    <w:rsid w:val="00BF4622"/>
    <w:rsid w:val="00CD00B1"/>
    <w:rsid w:val="00CD2BBD"/>
    <w:rsid w:val="00D009DC"/>
    <w:rsid w:val="00D2082E"/>
    <w:rsid w:val="00D22306"/>
    <w:rsid w:val="00D3033B"/>
    <w:rsid w:val="00D42542"/>
    <w:rsid w:val="00D558C8"/>
    <w:rsid w:val="00D8121C"/>
    <w:rsid w:val="00DE1461"/>
    <w:rsid w:val="00E22189"/>
    <w:rsid w:val="00E45CA4"/>
    <w:rsid w:val="00E74069"/>
    <w:rsid w:val="00EA2AD7"/>
    <w:rsid w:val="00EB1F49"/>
    <w:rsid w:val="00F02DE2"/>
    <w:rsid w:val="00F12F7B"/>
    <w:rsid w:val="00F258AF"/>
    <w:rsid w:val="00F34F39"/>
    <w:rsid w:val="00F865B3"/>
    <w:rsid w:val="00F91941"/>
    <w:rsid w:val="00F9746F"/>
    <w:rsid w:val="00FB1509"/>
    <w:rsid w:val="00FC2DB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6E982-FFFE-4C36-B68A-BFDB85D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Кузнецова</dc:creator>
  <cp:keywords/>
  <cp:lastModifiedBy>Ирина Кузнецова</cp:lastModifiedBy>
  <cp:revision>2</cp:revision>
  <dcterms:created xsi:type="dcterms:W3CDTF">2023-02-01T13:58:00Z</dcterms:created>
  <dcterms:modified xsi:type="dcterms:W3CDTF">2023-02-01T13:58:00Z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