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Термодинамика испарения </w:t>
      </w:r>
      <w:proofErr w:type="spellStart"/>
      <w:r>
        <w:rPr>
          <w:b/>
          <w:color w:val="000000"/>
        </w:rPr>
        <w:t>метансульфоната</w:t>
      </w:r>
      <w:proofErr w:type="spellEnd"/>
      <w:r>
        <w:rPr>
          <w:b/>
          <w:color w:val="000000"/>
        </w:rPr>
        <w:t xml:space="preserve"> 1-бутил-3-метилимидазолиния</w:t>
      </w:r>
    </w:p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Семавин</w:t>
      </w:r>
      <w:proofErr w:type="spellEnd"/>
      <w:r>
        <w:rPr>
          <w:b/>
          <w:i/>
          <w:color w:val="000000"/>
        </w:rPr>
        <w:t xml:space="preserve"> К.Д. </w:t>
      </w:r>
    </w:p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3 год обучения  </w:t>
      </w:r>
    </w:p>
    <w:p w:rsidR="001529A5" w:rsidRPr="00921D4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>
        <w:r>
          <w:rPr>
            <w:i/>
            <w:color w:val="000000"/>
            <w:u w:val="single"/>
            <w:lang w:val="en-US"/>
          </w:rPr>
          <w:t>kirillsemavin</w:t>
        </w:r>
        <w:r w:rsidRPr="00E67CFD">
          <w:rPr>
            <w:i/>
            <w:color w:val="000000"/>
            <w:u w:val="single"/>
          </w:rPr>
          <w:t>55</w:t>
        </w:r>
        <w:r>
          <w:rPr>
            <w:i/>
            <w:color w:val="000000"/>
            <w:u w:val="single"/>
          </w:rPr>
          <w:t>@yandex.ru</w:t>
        </w:r>
      </w:hyperlink>
      <w:r>
        <w:rPr>
          <w:i/>
          <w:color w:val="000000"/>
        </w:rPr>
        <w:t xml:space="preserve"> </w:t>
      </w:r>
    </w:p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 ионным жидкостям (ИЖ) традиционно принято относить органические соли с температурой плавления 373</w:t>
      </w:r>
      <w:proofErr w:type="gramStart"/>
      <w:r>
        <w:rPr>
          <w:color w:val="000000"/>
        </w:rPr>
        <w:t> К</w:t>
      </w:r>
      <w:proofErr w:type="gramEnd"/>
      <w:r>
        <w:rPr>
          <w:color w:val="000000"/>
        </w:rPr>
        <w:t xml:space="preserve"> и ниже. Характерные свойства ИЖ — низкое давление насыщенного пара, низкие температуры плавления и негорючесть. Варьируя состав ИЖ, можно осуществлять моделирование их физико-химических свойств. Очевидно, что для успешного использования ИЖ (например, прогнозирование их реакционной способности в различных средах), необходимы надежные данные об их термодинамических свойствах. Однако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подобные сведения в литературе нередко отсутствуют, являются неполными или же противоречат друг другу. </w:t>
      </w:r>
    </w:p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Термохимические свойства </w:t>
      </w:r>
      <w:proofErr w:type="spellStart"/>
      <w:r>
        <w:rPr>
          <w:color w:val="000000"/>
        </w:rPr>
        <w:t>метансульфоната</w:t>
      </w:r>
      <w:proofErr w:type="spellEnd"/>
      <w:r>
        <w:rPr>
          <w:color w:val="000000"/>
        </w:rPr>
        <w:t xml:space="preserve"> 1-бутил-3-метилимидазолиния (</w:t>
      </w:r>
      <w:r w:rsidRPr="00F82A59">
        <w:rPr>
          <w:color w:val="000000"/>
        </w:rPr>
        <w:t>[</w:t>
      </w:r>
      <w:proofErr w:type="spellStart"/>
      <w:r>
        <w:rPr>
          <w:color w:val="000000"/>
          <w:lang w:val="en-US"/>
        </w:rPr>
        <w:t>BuMIm</w:t>
      </w:r>
      <w:proofErr w:type="spellEnd"/>
      <w:r w:rsidRPr="00F82A59">
        <w:rPr>
          <w:color w:val="000000"/>
        </w:rPr>
        <w:t>][</w:t>
      </w:r>
      <w:proofErr w:type="spellStart"/>
      <w:r>
        <w:rPr>
          <w:color w:val="000000"/>
          <w:lang w:val="en-US"/>
        </w:rPr>
        <w:t>MeSO</w:t>
      </w:r>
      <w:proofErr w:type="spellEnd"/>
      <w:r w:rsidRPr="00F82A59">
        <w:rPr>
          <w:color w:val="000000"/>
          <w:vertAlign w:val="subscript"/>
        </w:rPr>
        <w:t>3</w:t>
      </w:r>
      <w:r w:rsidRPr="00F82A59">
        <w:rPr>
          <w:color w:val="000000"/>
        </w:rPr>
        <w:t>]</w:t>
      </w:r>
      <w:r>
        <w:rPr>
          <w:color w:val="000000"/>
        </w:rPr>
        <w:t xml:space="preserve">) в литературе представлены скудно. Термодинамика же испарения этой ИЖ (стандартная энтальпия испарения </w:t>
      </w:r>
      <w:r w:rsidRPr="003D2124">
        <w:rPr>
          <w:color w:val="000000"/>
        </w:rPr>
        <w:t>Δ</w:t>
      </w:r>
      <m:oMath>
        <m:sSubSup>
          <m:sSubSupPr>
            <m:ctrlPr>
              <w:rPr>
                <w:rFonts w:ascii="Cambria Math" w:hAnsi="Cambria Math"/>
                <w:color w:val="000000"/>
                <w:lang w:val="en-US"/>
              </w:rPr>
            </m:ctrlPr>
          </m:sSubSupPr>
          <m:e>
            <m:r>
              <m:rPr>
                <m:nor/>
              </m:rPr>
              <w:rPr>
                <w:i/>
                <w:color w:val="000000"/>
                <w:lang w:val="en-US"/>
              </w:rPr>
              <m:t>H</m:t>
            </m:r>
          </m:e>
          <m:sub>
            <m:r>
              <m:rPr>
                <m:nor/>
              </m:rPr>
              <w:rPr>
                <w:i/>
                <w:color w:val="000000"/>
                <w:lang w:val="en-US"/>
              </w:rPr>
              <m:t>l</m:t>
            </m:r>
          </m:sub>
          <m:sup>
            <m:r>
              <m:rPr>
                <m:nor/>
              </m:rPr>
              <w:rPr>
                <w:i/>
                <w:color w:val="000000"/>
                <w:lang w:val="en-US"/>
              </w:rPr>
              <m:t>g</m:t>
            </m:r>
          </m:sup>
        </m:sSubSup>
      </m:oMath>
      <w:r w:rsidRPr="003D2124">
        <w:rPr>
          <w:color w:val="000000"/>
          <w:vertAlign w:val="superscript"/>
        </w:rPr>
        <w:t>0</w:t>
      </w:r>
      <w:r>
        <w:rPr>
          <w:color w:val="000000"/>
        </w:rPr>
        <w:t xml:space="preserve"> и давление насыщенного пара) по всей </w:t>
      </w:r>
      <w:proofErr w:type="gramStart"/>
      <w:r>
        <w:rPr>
          <w:color w:val="000000"/>
        </w:rPr>
        <w:t>видимости</w:t>
      </w:r>
      <w:proofErr w:type="gramEnd"/>
      <w:r>
        <w:rPr>
          <w:color w:val="000000"/>
        </w:rPr>
        <w:t xml:space="preserve"> в настоящее время описана лишь в </w:t>
      </w:r>
      <w:r w:rsidRPr="0005537E">
        <w:rPr>
          <w:color w:val="000000"/>
        </w:rPr>
        <w:t>[1].</w:t>
      </w:r>
      <w:r>
        <w:rPr>
          <w:color w:val="000000"/>
        </w:rPr>
        <w:t xml:space="preserve"> </w:t>
      </w:r>
      <w:r w:rsidRPr="005D1318">
        <w:rPr>
          <w:color w:val="000000"/>
        </w:rPr>
        <w:t>Δ</w:t>
      </w:r>
      <m:oMath>
        <m:sSubSup>
          <m:sSubSupPr>
            <m:ctrlPr>
              <w:rPr>
                <w:rFonts w:ascii="Cambria Math" w:hAnsi="Cambria Math"/>
                <w:color w:val="000000"/>
                <w:lang w:val="en-US"/>
              </w:rPr>
            </m:ctrlPr>
          </m:sSubSupPr>
          <m:e>
            <m:r>
              <m:rPr>
                <m:nor/>
              </m:rPr>
              <w:rPr>
                <w:i/>
                <w:color w:val="000000"/>
                <w:lang w:val="en-US"/>
              </w:rPr>
              <m:t>H</m:t>
            </m:r>
          </m:e>
          <m:sub>
            <m:r>
              <m:rPr>
                <m:nor/>
              </m:rPr>
              <w:rPr>
                <w:i/>
                <w:color w:val="000000"/>
                <w:lang w:val="en-US"/>
              </w:rPr>
              <m:t>l</m:t>
            </m:r>
          </m:sub>
          <m:sup>
            <m:r>
              <m:rPr>
                <m:nor/>
              </m:rPr>
              <w:rPr>
                <w:i/>
                <w:color w:val="000000"/>
                <w:lang w:val="en-US"/>
              </w:rPr>
              <m:t>g</m:t>
            </m:r>
          </m:sup>
        </m:sSubSup>
      </m:oMath>
      <w:r w:rsidRPr="005D1318">
        <w:rPr>
          <w:color w:val="000000"/>
          <w:vertAlign w:val="superscript"/>
        </w:rPr>
        <w:t>0</w:t>
      </w:r>
      <w:r w:rsidRPr="005D1318">
        <w:rPr>
          <w:color w:val="000000"/>
        </w:rPr>
        <w:t xml:space="preserve"> </w:t>
      </w:r>
      <w:proofErr w:type="gramStart"/>
      <w:r>
        <w:rPr>
          <w:color w:val="000000"/>
        </w:rPr>
        <w:t>определена</w:t>
      </w:r>
      <w:proofErr w:type="gramEnd"/>
      <w:r>
        <w:rPr>
          <w:color w:val="000000"/>
        </w:rPr>
        <w:t xml:space="preserve"> методами </w:t>
      </w:r>
      <w:proofErr w:type="spellStart"/>
      <w:r>
        <w:rPr>
          <w:color w:val="000000"/>
        </w:rPr>
        <w:t>термогравиметрии</w:t>
      </w:r>
      <w:proofErr w:type="spellEnd"/>
      <w:r>
        <w:rPr>
          <w:color w:val="000000"/>
        </w:rPr>
        <w:t xml:space="preserve"> (ТГА) и </w:t>
      </w:r>
      <w:proofErr w:type="spellStart"/>
      <w:r>
        <w:rPr>
          <w:color w:val="000000"/>
        </w:rPr>
        <w:t>микровзвешиванием</w:t>
      </w:r>
      <w:proofErr w:type="spellEnd"/>
      <w:r>
        <w:rPr>
          <w:color w:val="000000"/>
        </w:rPr>
        <w:t xml:space="preserve"> с кварцевым детектором (</w:t>
      </w:r>
      <w:r>
        <w:rPr>
          <w:color w:val="000000"/>
          <w:lang w:val="en-US"/>
        </w:rPr>
        <w:t>Quartz</w:t>
      </w:r>
      <w:r w:rsidRPr="00861BFB">
        <w:rPr>
          <w:color w:val="000000"/>
        </w:rPr>
        <w:t xml:space="preserve"> </w:t>
      </w:r>
      <w:r>
        <w:rPr>
          <w:color w:val="000000"/>
          <w:lang w:val="en-US"/>
        </w:rPr>
        <w:t>crystal</w:t>
      </w:r>
      <w:r w:rsidRPr="00861BFB">
        <w:rPr>
          <w:color w:val="000000"/>
        </w:rPr>
        <w:t xml:space="preserve"> </w:t>
      </w:r>
      <w:r>
        <w:rPr>
          <w:color w:val="000000"/>
          <w:lang w:val="en-US"/>
        </w:rPr>
        <w:t>microbalance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QCM</w:t>
      </w:r>
      <w:r w:rsidRPr="00795F4B">
        <w:rPr>
          <w:color w:val="000000"/>
        </w:rPr>
        <w:t>)</w:t>
      </w:r>
      <w:r>
        <w:rPr>
          <w:color w:val="000000"/>
        </w:rPr>
        <w:t>.</w:t>
      </w:r>
      <w:r w:rsidRPr="00FD2CC2">
        <w:rPr>
          <w:color w:val="000000"/>
        </w:rPr>
        <w:t xml:space="preserve"> </w:t>
      </w:r>
      <w:r>
        <w:rPr>
          <w:color w:val="000000"/>
        </w:rPr>
        <w:t>Однако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метод ТГА не всегда подходит для определения </w:t>
      </w:r>
      <w:r w:rsidRPr="005D1318">
        <w:rPr>
          <w:color w:val="000000"/>
        </w:rPr>
        <w:t>Δ</w:t>
      </w:r>
      <m:oMath>
        <m:sSubSup>
          <m:sSubSupPr>
            <m:ctrlPr>
              <w:rPr>
                <w:rFonts w:ascii="Cambria Math" w:hAnsi="Cambria Math"/>
                <w:color w:val="000000"/>
                <w:lang w:val="en-US"/>
              </w:rPr>
            </m:ctrlPr>
          </m:sSubSupPr>
          <m:e>
            <m:r>
              <m:rPr>
                <m:nor/>
              </m:rPr>
              <w:rPr>
                <w:i/>
                <w:color w:val="000000"/>
                <w:lang w:val="en-US"/>
              </w:rPr>
              <m:t>H</m:t>
            </m:r>
          </m:e>
          <m:sub>
            <m:r>
              <m:rPr>
                <m:nor/>
              </m:rPr>
              <w:rPr>
                <w:i/>
                <w:color w:val="000000"/>
                <w:lang w:val="en-US"/>
              </w:rPr>
              <m:t>l</m:t>
            </m:r>
          </m:sub>
          <m:sup>
            <m:r>
              <m:rPr>
                <m:nor/>
              </m:rPr>
              <w:rPr>
                <w:i/>
                <w:color w:val="000000"/>
                <w:lang w:val="en-US"/>
              </w:rPr>
              <m:t>g</m:t>
            </m:r>
          </m:sup>
        </m:sSubSup>
      </m:oMath>
      <w:r w:rsidRPr="005D1318">
        <w:rPr>
          <w:color w:val="000000"/>
          <w:vertAlign w:val="superscript"/>
        </w:rPr>
        <w:t>0</w:t>
      </w:r>
      <w:r w:rsidRPr="005D1318">
        <w:rPr>
          <w:color w:val="000000"/>
        </w:rPr>
        <w:t xml:space="preserve"> </w:t>
      </w:r>
      <w:r>
        <w:rPr>
          <w:color w:val="000000"/>
        </w:rPr>
        <w:t>ИЖ, поскольку результаты опыта существенно зависят от условий его проведения</w:t>
      </w:r>
      <w:r w:rsidRPr="002F6621">
        <w:rPr>
          <w:color w:val="000000"/>
        </w:rPr>
        <w:t xml:space="preserve">: </w:t>
      </w:r>
      <w:r>
        <w:rPr>
          <w:color w:val="000000"/>
        </w:rPr>
        <w:t xml:space="preserve">изотермический или неизотермический эксперимент, скорость нагрева образца, скорость потока газа носителя и т.д. </w:t>
      </w:r>
      <w:r w:rsidRPr="002F6621">
        <w:rPr>
          <w:color w:val="000000"/>
        </w:rPr>
        <w:t>[</w:t>
      </w:r>
      <w:r>
        <w:rPr>
          <w:color w:val="000000"/>
        </w:rPr>
        <w:t>2</w:t>
      </w:r>
      <w:r w:rsidRPr="002F6621">
        <w:rPr>
          <w:color w:val="000000"/>
        </w:rPr>
        <w:t xml:space="preserve">]. </w:t>
      </w:r>
      <w:r>
        <w:rPr>
          <w:color w:val="000000"/>
        </w:rPr>
        <w:t>Также при подобном подходе нельзя достоверно утверждать отсутствие термолиза ИЖ, то есть</w:t>
      </w:r>
      <w:r w:rsidRPr="002F6621">
        <w:rPr>
          <w:color w:val="000000"/>
        </w:rPr>
        <w:t xml:space="preserve"> </w:t>
      </w:r>
      <w:r>
        <w:rPr>
          <w:color w:val="000000"/>
        </w:rPr>
        <w:t xml:space="preserve">потеря массы, которая и является экспериментально определяемой величиной, может быть обусловлена как испарением, так и реакциями термолиза. Отметим некое расхождение величин </w:t>
      </w:r>
      <w:r w:rsidRPr="003D2124">
        <w:rPr>
          <w:color w:val="000000"/>
        </w:rPr>
        <w:t>Δ</w:t>
      </w:r>
      <m:oMath>
        <m:sSubSup>
          <m:sSubSupPr>
            <m:ctrlPr>
              <w:rPr>
                <w:rFonts w:ascii="Cambria Math" w:hAnsi="Cambria Math"/>
                <w:color w:val="000000"/>
                <w:lang w:val="en-US"/>
              </w:rPr>
            </m:ctrlPr>
          </m:sSubSupPr>
          <m:e>
            <m:r>
              <m:rPr>
                <m:nor/>
              </m:rPr>
              <w:rPr>
                <w:i/>
                <w:color w:val="000000"/>
                <w:lang w:val="en-US"/>
              </w:rPr>
              <m:t>H</m:t>
            </m:r>
          </m:e>
          <m:sub>
            <m:r>
              <m:rPr>
                <m:nor/>
              </m:rPr>
              <w:rPr>
                <w:i/>
                <w:color w:val="000000"/>
                <w:lang w:val="en-US"/>
              </w:rPr>
              <m:t>l</m:t>
            </m:r>
          </m:sub>
          <m:sup>
            <m:r>
              <m:rPr>
                <m:nor/>
              </m:rPr>
              <w:rPr>
                <w:i/>
                <w:color w:val="000000"/>
                <w:lang w:val="en-US"/>
              </w:rPr>
              <m:t>g</m:t>
            </m:r>
          </m:sup>
        </m:sSubSup>
      </m:oMath>
      <w:r w:rsidRPr="003D2124">
        <w:rPr>
          <w:color w:val="000000"/>
          <w:vertAlign w:val="superscript"/>
        </w:rPr>
        <w:t>0</w:t>
      </w:r>
      <w:r>
        <w:rPr>
          <w:color w:val="000000"/>
        </w:rPr>
        <w:t xml:space="preserve"> (</w:t>
      </w:r>
      <w:r w:rsidRPr="00C97983">
        <w:rPr>
          <w:i/>
          <w:iCs/>
          <w:color w:val="000000"/>
          <w:lang w:val="en-US"/>
        </w:rPr>
        <w:t>T</w:t>
      </w:r>
      <w:r>
        <w:rPr>
          <w:color w:val="000000"/>
        </w:rPr>
        <w:t xml:space="preserve"> = 298.15 </w:t>
      </w:r>
      <w:r>
        <w:rPr>
          <w:color w:val="000000"/>
          <w:lang w:val="en-US"/>
        </w:rPr>
        <w:t>K</w:t>
      </w:r>
      <w:r w:rsidRPr="00795F4B">
        <w:rPr>
          <w:color w:val="000000"/>
        </w:rPr>
        <w:t>)</w:t>
      </w:r>
      <w:r>
        <w:rPr>
          <w:color w:val="000000"/>
        </w:rPr>
        <w:t xml:space="preserve"> в </w:t>
      </w:r>
      <w:r w:rsidRPr="00856F73">
        <w:rPr>
          <w:color w:val="000000"/>
        </w:rPr>
        <w:t>[</w:t>
      </w:r>
      <w:r>
        <w:rPr>
          <w:color w:val="000000"/>
        </w:rPr>
        <w:t>1</w:t>
      </w:r>
      <w:r w:rsidRPr="00856F73">
        <w:rPr>
          <w:color w:val="000000"/>
        </w:rPr>
        <w:t>]</w:t>
      </w:r>
      <w:r>
        <w:rPr>
          <w:color w:val="000000"/>
        </w:rPr>
        <w:t xml:space="preserve">. По этой причине необходимо уточнение термодинамических параметров испарения данной ИЖ. </w:t>
      </w:r>
    </w:p>
    <w:p w:rsidR="001529A5" w:rsidRPr="00BF36F8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</w:t>
      </w:r>
      <w:r w:rsidRPr="00F82A59">
        <w:rPr>
          <w:color w:val="000000"/>
        </w:rPr>
        <w:t>[</w:t>
      </w:r>
      <w:proofErr w:type="spellStart"/>
      <w:r>
        <w:rPr>
          <w:color w:val="000000"/>
          <w:lang w:val="en-US"/>
        </w:rPr>
        <w:t>BuMIm</w:t>
      </w:r>
      <w:proofErr w:type="spellEnd"/>
      <w:r w:rsidRPr="00F82A59">
        <w:rPr>
          <w:color w:val="000000"/>
        </w:rPr>
        <w:t>][</w:t>
      </w:r>
      <w:proofErr w:type="spellStart"/>
      <w:r>
        <w:rPr>
          <w:color w:val="000000"/>
          <w:lang w:val="en-US"/>
        </w:rPr>
        <w:t>MeSO</w:t>
      </w:r>
      <w:proofErr w:type="spellEnd"/>
      <w:r w:rsidRPr="00F82A59">
        <w:rPr>
          <w:color w:val="000000"/>
          <w:vertAlign w:val="subscript"/>
        </w:rPr>
        <w:t>3</w:t>
      </w:r>
      <w:r>
        <w:rPr>
          <w:color w:val="000000"/>
        </w:rPr>
        <w:t xml:space="preserve">] исследован методом высокотемпературной масс-спектрометрии (ВТМС) в температурном интервале 448–513 К. Метод ВТМС позволяет количественно определить состав пара труднолетучего соединения. Показано, что в указанном температурном интервале происходит экспериментально наблюдаемое испарение ИЖ. Определено давление </w:t>
      </w:r>
      <w:proofErr w:type="gramStart"/>
      <w:r>
        <w:rPr>
          <w:color w:val="000000"/>
        </w:rPr>
        <w:t>насыщенного</w:t>
      </w:r>
      <w:proofErr w:type="gramEnd"/>
      <w:r>
        <w:rPr>
          <w:color w:val="000000"/>
        </w:rPr>
        <w:t xml:space="preserve"> </w:t>
      </w:r>
      <w:r w:rsidRPr="00F82A59">
        <w:rPr>
          <w:color w:val="000000"/>
        </w:rPr>
        <w:t>[</w:t>
      </w:r>
      <w:proofErr w:type="spellStart"/>
      <w:r>
        <w:rPr>
          <w:color w:val="000000"/>
          <w:lang w:val="en-US"/>
        </w:rPr>
        <w:t>BuMIm</w:t>
      </w:r>
      <w:proofErr w:type="spellEnd"/>
      <w:r w:rsidRPr="00F82A59">
        <w:rPr>
          <w:color w:val="000000"/>
        </w:rPr>
        <w:t>][</w:t>
      </w:r>
      <w:proofErr w:type="spellStart"/>
      <w:r>
        <w:rPr>
          <w:color w:val="000000"/>
          <w:lang w:val="en-US"/>
        </w:rPr>
        <w:t>MeSO</w:t>
      </w:r>
      <w:proofErr w:type="spellEnd"/>
      <w:r w:rsidRPr="00F82A59">
        <w:rPr>
          <w:color w:val="000000"/>
          <w:vertAlign w:val="subscript"/>
        </w:rPr>
        <w:t>3</w:t>
      </w:r>
      <w:r>
        <w:rPr>
          <w:color w:val="000000"/>
        </w:rPr>
        <w:t xml:space="preserve">]. По процедуре </w:t>
      </w:r>
      <w:r w:rsidRPr="00685D27">
        <w:rPr>
          <w:color w:val="000000"/>
        </w:rPr>
        <w:t>“</w:t>
      </w:r>
      <w:r>
        <w:rPr>
          <w:color w:val="000000"/>
        </w:rPr>
        <w:t>второго закона</w:t>
      </w:r>
      <w:r w:rsidRPr="00685D27">
        <w:rPr>
          <w:color w:val="000000"/>
        </w:rPr>
        <w:t>”</w:t>
      </w:r>
      <w:r>
        <w:rPr>
          <w:color w:val="000000"/>
        </w:rPr>
        <w:t xml:space="preserve"> установлена величина </w:t>
      </w:r>
      <w:r w:rsidRPr="005D1318">
        <w:rPr>
          <w:color w:val="000000"/>
        </w:rPr>
        <w:t>Δ</w:t>
      </w:r>
      <m:oMath>
        <m:sSubSup>
          <m:sSubSupPr>
            <m:ctrlPr>
              <w:rPr>
                <w:rFonts w:ascii="Cambria Math" w:hAnsi="Cambria Math"/>
                <w:color w:val="000000"/>
                <w:lang w:val="en-US"/>
              </w:rPr>
            </m:ctrlPr>
          </m:sSubSupPr>
          <m:e>
            <m:r>
              <m:rPr>
                <m:nor/>
              </m:rPr>
              <w:rPr>
                <w:i/>
                <w:color w:val="000000"/>
                <w:lang w:val="en-US"/>
              </w:rPr>
              <m:t>H</m:t>
            </m:r>
          </m:e>
          <m:sub>
            <m:r>
              <m:rPr>
                <m:nor/>
              </m:rPr>
              <w:rPr>
                <w:i/>
                <w:color w:val="000000"/>
                <w:lang w:val="en-US"/>
              </w:rPr>
              <m:t>l</m:t>
            </m:r>
          </m:sub>
          <m:sup>
            <m:r>
              <m:rPr>
                <m:nor/>
              </m:rPr>
              <w:rPr>
                <w:i/>
                <w:color w:val="000000"/>
                <w:lang w:val="en-US"/>
              </w:rPr>
              <m:t>g</m:t>
            </m:r>
          </m:sup>
        </m:sSubSup>
      </m:oMath>
      <w:r w:rsidRPr="005D1318">
        <w:rPr>
          <w:color w:val="000000"/>
          <w:vertAlign w:val="superscript"/>
        </w:rPr>
        <w:t>0</w:t>
      </w:r>
      <w:r>
        <w:rPr>
          <w:color w:val="000000"/>
        </w:rPr>
        <w:t>.</w:t>
      </w:r>
      <w:r w:rsidRPr="005D1318">
        <w:rPr>
          <w:color w:val="000000"/>
        </w:rPr>
        <w:t xml:space="preserve"> </w:t>
      </w:r>
      <w:r>
        <w:rPr>
          <w:color w:val="000000"/>
        </w:rPr>
        <w:t xml:space="preserve">В ходе опытов активность ИЖ остается постоянной и близка к единице, о чем свидетельствует неизменность масс-спектра пара образца во времени. Пренебрежимо малая интенсивность термического разложения </w:t>
      </w:r>
      <w:r w:rsidRPr="00F82A59">
        <w:rPr>
          <w:color w:val="000000"/>
        </w:rPr>
        <w:t>[</w:t>
      </w:r>
      <w:proofErr w:type="spellStart"/>
      <w:r>
        <w:rPr>
          <w:color w:val="000000"/>
          <w:lang w:val="en-US"/>
        </w:rPr>
        <w:t>BuMIm</w:t>
      </w:r>
      <w:proofErr w:type="spellEnd"/>
      <w:r w:rsidRPr="00F82A59">
        <w:rPr>
          <w:color w:val="000000"/>
        </w:rPr>
        <w:t>][</w:t>
      </w:r>
      <w:proofErr w:type="spellStart"/>
      <w:r>
        <w:rPr>
          <w:color w:val="000000"/>
          <w:lang w:val="en-US"/>
        </w:rPr>
        <w:t>MeSO</w:t>
      </w:r>
      <w:proofErr w:type="spellEnd"/>
      <w:r w:rsidRPr="00F82A59">
        <w:rPr>
          <w:color w:val="000000"/>
          <w:vertAlign w:val="subscript"/>
        </w:rPr>
        <w:t>3</w:t>
      </w:r>
      <w:r>
        <w:rPr>
          <w:color w:val="000000"/>
        </w:rPr>
        <w:t xml:space="preserve">] подтверждается и совпадением масс-спектров </w:t>
      </w:r>
      <w:r>
        <w:rPr>
          <w:color w:val="000000"/>
          <w:lang w:val="en-US"/>
        </w:rPr>
        <w:t>APCI</w:t>
      </w:r>
      <w:r w:rsidRPr="00861BFB">
        <w:rPr>
          <w:color w:val="000000"/>
        </w:rPr>
        <w:t xml:space="preserve"> (</w:t>
      </w:r>
      <w:r>
        <w:rPr>
          <w:color w:val="000000"/>
          <w:lang w:val="en-US"/>
        </w:rPr>
        <w:t>Atmospheric</w:t>
      </w:r>
      <w:r w:rsidRPr="00861BFB">
        <w:rPr>
          <w:color w:val="000000"/>
        </w:rPr>
        <w:t xml:space="preserve"> </w:t>
      </w:r>
      <w:r>
        <w:rPr>
          <w:color w:val="000000"/>
          <w:lang w:val="en-US"/>
        </w:rPr>
        <w:t>pressure</w:t>
      </w:r>
      <w:r w:rsidRPr="00861BFB">
        <w:rPr>
          <w:color w:val="000000"/>
        </w:rPr>
        <w:t xml:space="preserve"> </w:t>
      </w:r>
      <w:r>
        <w:rPr>
          <w:color w:val="000000"/>
          <w:lang w:val="en-US"/>
        </w:rPr>
        <w:t>chemical</w:t>
      </w:r>
      <w:r w:rsidRPr="00861BFB">
        <w:rPr>
          <w:color w:val="000000"/>
        </w:rPr>
        <w:t xml:space="preserve"> </w:t>
      </w:r>
      <w:r>
        <w:rPr>
          <w:color w:val="000000"/>
          <w:lang w:val="en-US"/>
        </w:rPr>
        <w:t>ionization</w:t>
      </w:r>
      <w:r w:rsidRPr="00861BFB">
        <w:rPr>
          <w:color w:val="000000"/>
        </w:rPr>
        <w:t>)</w:t>
      </w:r>
      <w:r w:rsidRPr="00D36A50">
        <w:rPr>
          <w:color w:val="000000"/>
        </w:rPr>
        <w:t xml:space="preserve"> </w:t>
      </w:r>
      <w:proofErr w:type="gramStart"/>
      <w:r>
        <w:rPr>
          <w:color w:val="000000"/>
        </w:rPr>
        <w:t>исходной</w:t>
      </w:r>
      <w:proofErr w:type="gramEnd"/>
      <w:r>
        <w:rPr>
          <w:color w:val="000000"/>
        </w:rPr>
        <w:t xml:space="preserve"> ИЖ, конденсата и остатка после испарения. Интересно отметить, что данные полученные в настоящей работе согласуются с аналогичными величинами </w:t>
      </w:r>
      <w:r w:rsidRPr="00735FD1">
        <w:rPr>
          <w:color w:val="000000"/>
        </w:rPr>
        <w:t>[1]</w:t>
      </w:r>
      <w:r>
        <w:rPr>
          <w:color w:val="000000"/>
        </w:rPr>
        <w:t xml:space="preserve">, полученными методом </w:t>
      </w:r>
      <w:r>
        <w:rPr>
          <w:color w:val="000000"/>
          <w:lang w:val="en-US"/>
        </w:rPr>
        <w:t>QCM</w:t>
      </w:r>
      <w:r w:rsidRPr="00652784">
        <w:rPr>
          <w:color w:val="000000"/>
        </w:rPr>
        <w:t xml:space="preserve">, </w:t>
      </w:r>
      <w:r>
        <w:rPr>
          <w:color w:val="000000"/>
        </w:rPr>
        <w:t xml:space="preserve">но не ТГА. </w:t>
      </w:r>
    </w:p>
    <w:p w:rsidR="001529A5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1529A5" w:rsidRPr="00D36A50" w:rsidRDefault="001529A5" w:rsidP="001529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56F73">
        <w:rPr>
          <w:color w:val="000000"/>
        </w:rPr>
        <w:t xml:space="preserve">1. </w:t>
      </w:r>
      <w:proofErr w:type="spellStart"/>
      <w:r>
        <w:rPr>
          <w:color w:val="000000"/>
          <w:lang w:val="en-US"/>
        </w:rPr>
        <w:t>Zaitsau</w:t>
      </w:r>
      <w:proofErr w:type="spellEnd"/>
      <w:r w:rsidRPr="00856F73"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 w:rsidRPr="00856F73">
        <w:rPr>
          <w:color w:val="000000"/>
        </w:rPr>
        <w:t xml:space="preserve">. </w:t>
      </w:r>
      <w:r>
        <w:rPr>
          <w:color w:val="000000"/>
          <w:lang w:val="en-US"/>
        </w:rPr>
        <w:t>H</w:t>
      </w:r>
      <w:r w:rsidRPr="00856F73">
        <w:rPr>
          <w:color w:val="000000"/>
        </w:rPr>
        <w:t xml:space="preserve">. </w:t>
      </w:r>
      <w:r>
        <w:rPr>
          <w:color w:val="000000"/>
          <w:lang w:val="en-US"/>
        </w:rPr>
        <w:t>et</w:t>
      </w:r>
      <w:r w:rsidRPr="00856F73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856F73">
        <w:rPr>
          <w:color w:val="000000"/>
        </w:rPr>
        <w:t xml:space="preserve">. </w:t>
      </w:r>
      <w:proofErr w:type="spellStart"/>
      <w:r w:rsidRPr="00771368">
        <w:rPr>
          <w:color w:val="000000"/>
          <w:lang w:val="en-US"/>
        </w:rPr>
        <w:t>Imidazolium</w:t>
      </w:r>
      <w:proofErr w:type="spellEnd"/>
      <w:r w:rsidRPr="00771368">
        <w:rPr>
          <w:color w:val="000000"/>
          <w:lang w:val="en-US"/>
        </w:rPr>
        <w:t xml:space="preserve"> based ionic liquids containing</w:t>
      </w:r>
      <w:r>
        <w:rPr>
          <w:color w:val="000000"/>
          <w:lang w:val="en-US"/>
        </w:rPr>
        <w:t xml:space="preserve"> </w:t>
      </w:r>
      <w:proofErr w:type="spellStart"/>
      <w:r w:rsidRPr="00771368">
        <w:rPr>
          <w:color w:val="000000"/>
          <w:lang w:val="en-US"/>
        </w:rPr>
        <w:t>methanesulfonate</w:t>
      </w:r>
      <w:proofErr w:type="spellEnd"/>
      <w:r w:rsidRPr="00771368">
        <w:rPr>
          <w:color w:val="000000"/>
          <w:lang w:val="en-US"/>
        </w:rPr>
        <w:t xml:space="preserve"> anion: comprehensive</w:t>
      </w:r>
      <w:r>
        <w:rPr>
          <w:color w:val="000000"/>
          <w:lang w:val="en-US"/>
        </w:rPr>
        <w:t xml:space="preserve"> </w:t>
      </w:r>
      <w:r w:rsidRPr="00771368">
        <w:rPr>
          <w:color w:val="000000"/>
          <w:lang w:val="en-US"/>
        </w:rPr>
        <w:t>thermodynamic study</w:t>
      </w:r>
      <w:r w:rsidRPr="00126F0F">
        <w:rPr>
          <w:color w:val="000000"/>
          <w:lang w:val="en-US"/>
        </w:rPr>
        <w:t xml:space="preserve">// </w:t>
      </w:r>
      <w:proofErr w:type="spellStart"/>
      <w:r w:rsidRPr="00771368">
        <w:rPr>
          <w:color w:val="000000"/>
          <w:lang w:val="en-US"/>
        </w:rPr>
        <w:t>Chem</w:t>
      </w:r>
      <w:proofErr w:type="spellEnd"/>
      <w:r w:rsidRPr="00771368">
        <w:rPr>
          <w:color w:val="000000"/>
          <w:lang w:val="en-US"/>
        </w:rPr>
        <w:t xml:space="preserve"> </w:t>
      </w:r>
      <w:proofErr w:type="spellStart"/>
      <w:r w:rsidRPr="00771368">
        <w:rPr>
          <w:color w:val="000000"/>
          <w:lang w:val="en-US"/>
        </w:rPr>
        <w:t>Eng</w:t>
      </w:r>
      <w:proofErr w:type="spellEnd"/>
      <w:r w:rsidRPr="00771368">
        <w:rPr>
          <w:color w:val="000000"/>
          <w:lang w:val="en-US"/>
        </w:rPr>
        <w:t xml:space="preserve"> Res Des</w:t>
      </w:r>
      <w:r w:rsidRPr="00126F0F">
        <w:rPr>
          <w:color w:val="000000"/>
          <w:lang w:val="en-US"/>
        </w:rPr>
        <w:t xml:space="preserve">. </w:t>
      </w:r>
      <w:r w:rsidRPr="00771368">
        <w:rPr>
          <w:color w:val="000000"/>
          <w:lang w:val="en-US"/>
        </w:rPr>
        <w:t>2018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Pr="00DB1D12">
        <w:rPr>
          <w:color w:val="000000"/>
          <w:lang w:val="en-US"/>
        </w:rPr>
        <w:t>137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>. 1</w:t>
      </w:r>
      <w:r w:rsidRPr="00DB1D12">
        <w:rPr>
          <w:color w:val="000000"/>
          <w:lang w:val="en-US"/>
        </w:rPr>
        <w:t>64</w:t>
      </w:r>
      <w:r>
        <w:rPr>
          <w:color w:val="000000"/>
          <w:lang w:val="en-US"/>
        </w:rPr>
        <w:t xml:space="preserve"> </w:t>
      </w:r>
      <w:r w:rsidRPr="00855E67">
        <w:rPr>
          <w:color w:val="000000"/>
          <w:lang w:val="en-US"/>
        </w:rPr>
        <w:t xml:space="preserve">– </w:t>
      </w:r>
      <w:r w:rsidRPr="00DB1D12">
        <w:rPr>
          <w:color w:val="000000"/>
          <w:lang w:val="en-US"/>
        </w:rPr>
        <w:t>173</w:t>
      </w:r>
      <w:r w:rsidRPr="00116478">
        <w:rPr>
          <w:color w:val="000000"/>
          <w:lang w:val="en-US"/>
        </w:rPr>
        <w:t>.</w:t>
      </w:r>
    </w:p>
    <w:p w:rsidR="00BC2663" w:rsidRDefault="001529A5" w:rsidP="001529A5">
      <w:r w:rsidRPr="002F6621">
        <w:rPr>
          <w:color w:val="000000"/>
          <w:lang w:val="en-US"/>
        </w:rPr>
        <w:t xml:space="preserve">2. </w:t>
      </w:r>
      <w:r>
        <w:rPr>
          <w:noProof/>
          <w:lang w:val="en-US"/>
        </w:rPr>
        <w:t xml:space="preserve">Williams M. L. et al. </w:t>
      </w:r>
      <w:r w:rsidRPr="00DB1D12">
        <w:rPr>
          <w:noProof/>
          <w:lang w:val="en-US"/>
        </w:rPr>
        <w:t>The kinetics of thermal decomposition of 1-alkyl-3-methylimidazolium chloride ionic liquids under isotherma</w:t>
      </w:r>
      <w:r>
        <w:rPr>
          <w:noProof/>
          <w:lang w:val="en-US"/>
        </w:rPr>
        <w:t xml:space="preserve">l and non-isothermal condition// </w:t>
      </w:r>
      <w:r w:rsidRPr="00DB1D12">
        <w:rPr>
          <w:noProof/>
          <w:lang w:val="en-US"/>
        </w:rPr>
        <w:t xml:space="preserve"> Thermochim. Acta</w:t>
      </w:r>
      <w:r w:rsidRPr="00855E67">
        <w:rPr>
          <w:noProof/>
        </w:rPr>
        <w:t xml:space="preserve"> 2020. </w:t>
      </w:r>
      <w:r>
        <w:rPr>
          <w:noProof/>
          <w:lang w:val="en-US"/>
        </w:rPr>
        <w:t>Vol</w:t>
      </w:r>
      <w:r w:rsidRPr="00855E67">
        <w:rPr>
          <w:noProof/>
        </w:rPr>
        <w:t xml:space="preserve">. 685. </w:t>
      </w:r>
      <w:r>
        <w:rPr>
          <w:noProof/>
          <w:lang w:val="en-US"/>
        </w:rPr>
        <w:t>P</w:t>
      </w:r>
      <w:r w:rsidRPr="00855E67">
        <w:rPr>
          <w:noProof/>
        </w:rPr>
        <w:t>. 178</w:t>
      </w:r>
      <w:r>
        <w:rPr>
          <w:noProof/>
        </w:rPr>
        <w:t xml:space="preserve"> – </w:t>
      </w:r>
      <w:r w:rsidRPr="00855E67">
        <w:rPr>
          <w:noProof/>
        </w:rPr>
        <w:t>225.</w:t>
      </w:r>
      <w:bookmarkStart w:id="0" w:name="_GoBack"/>
      <w:bookmarkEnd w:id="0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A5"/>
    <w:rsid w:val="001529A5"/>
    <w:rsid w:val="00C97983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A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9A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A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9A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2023-03-09T18:19:00Z</dcterms:created>
  <dcterms:modified xsi:type="dcterms:W3CDTF">2023-03-09T18:20:00Z</dcterms:modified>
</cp:coreProperties>
</file>