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765D" w14:textId="36A8D4A2" w:rsidR="003056AB" w:rsidRPr="003056AB" w:rsidRDefault="003056AB" w:rsidP="00305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3056AB">
        <w:rPr>
          <w:b/>
          <w:color w:val="000000"/>
        </w:rPr>
        <w:t>Электронная структура молекулярных катионов, перспективных для прямого лазерного охлаждения</w:t>
      </w:r>
    </w:p>
    <w:p w14:paraId="2BE79319" w14:textId="77777777" w:rsidR="003056AB" w:rsidRPr="003056AB" w:rsidRDefault="003056AB" w:rsidP="002F4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proofErr w:type="spellStart"/>
      <w:r w:rsidRPr="003056AB">
        <w:rPr>
          <w:b/>
          <w:i/>
          <w:iCs/>
          <w:color w:val="000000"/>
        </w:rPr>
        <w:t>Бруякин</w:t>
      </w:r>
      <w:proofErr w:type="spellEnd"/>
      <w:r w:rsidRPr="003056AB">
        <w:rPr>
          <w:b/>
          <w:i/>
          <w:iCs/>
          <w:color w:val="000000"/>
        </w:rPr>
        <w:t xml:space="preserve"> Юрий Владимирович</w:t>
      </w:r>
    </w:p>
    <w:p w14:paraId="6E02F13C" w14:textId="727CB7E7" w:rsidR="003056AB" w:rsidRPr="003056AB" w:rsidRDefault="003056AB" w:rsidP="002F4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  <w:color w:val="000000"/>
        </w:rPr>
      </w:pPr>
      <w:r w:rsidRPr="003056AB">
        <w:rPr>
          <w:bCs/>
          <w:i/>
          <w:iCs/>
          <w:color w:val="000000"/>
        </w:rPr>
        <w:t>Студент</w:t>
      </w:r>
      <w:r w:rsidR="002F4C55">
        <w:rPr>
          <w:bCs/>
          <w:i/>
          <w:iCs/>
          <w:color w:val="000000"/>
          <w:lang w:val="en-US"/>
        </w:rPr>
        <w:t>,</w:t>
      </w:r>
      <w:r w:rsidR="002F4C55" w:rsidRPr="002F4C55">
        <w:rPr>
          <w:i/>
          <w:color w:val="000000"/>
        </w:rPr>
        <w:t xml:space="preserve"> </w:t>
      </w:r>
      <w:r w:rsidR="002F4C55">
        <w:rPr>
          <w:i/>
          <w:color w:val="000000"/>
        </w:rPr>
        <w:t>4 курс специалитета</w:t>
      </w:r>
    </w:p>
    <w:p w14:paraId="01ED6BC2" w14:textId="77777777" w:rsidR="003056AB" w:rsidRPr="003056AB" w:rsidRDefault="003056AB" w:rsidP="002F4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  <w:color w:val="000000"/>
        </w:rPr>
      </w:pPr>
      <w:r w:rsidRPr="003056AB">
        <w:rPr>
          <w:bCs/>
          <w:i/>
          <w:iCs/>
          <w:color w:val="000000"/>
        </w:rPr>
        <w:t>Московский государственный университет имени   М.В. Ломоносова,</w:t>
      </w:r>
    </w:p>
    <w:p w14:paraId="0C4BA6C1" w14:textId="77777777" w:rsidR="003056AB" w:rsidRPr="003056AB" w:rsidRDefault="003056AB" w:rsidP="002F4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  <w:color w:val="000000"/>
        </w:rPr>
      </w:pPr>
      <w:r w:rsidRPr="003056AB">
        <w:rPr>
          <w:bCs/>
          <w:i/>
          <w:iCs/>
          <w:color w:val="000000"/>
        </w:rPr>
        <w:t>химический факультет, Москва, Россия</w:t>
      </w:r>
    </w:p>
    <w:p w14:paraId="6FC08DC3" w14:textId="221C342F" w:rsidR="003056AB" w:rsidRPr="002F4C55" w:rsidRDefault="003056AB" w:rsidP="002F4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  <w:color w:val="000000"/>
          <w:lang w:val="en-US"/>
        </w:rPr>
      </w:pPr>
      <w:r w:rsidRPr="003056AB">
        <w:rPr>
          <w:bCs/>
          <w:i/>
          <w:iCs/>
          <w:color w:val="000000"/>
          <w:lang w:val="en-US"/>
        </w:rPr>
        <w:t xml:space="preserve">E-mail: </w:t>
      </w:r>
      <w:r w:rsidRPr="00850E3E">
        <w:rPr>
          <w:bCs/>
          <w:i/>
          <w:iCs/>
          <w:color w:val="000000"/>
          <w:lang w:val="en-US"/>
        </w:rPr>
        <w:t>iurii.bruiakin@chemistry.msu.ru</w:t>
      </w:r>
    </w:p>
    <w:p w14:paraId="60A17EC0" w14:textId="77777777" w:rsidR="003056AB" w:rsidRDefault="003056AB" w:rsidP="00305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056AB">
        <w:rPr>
          <w:color w:val="000000"/>
        </w:rPr>
        <w:t xml:space="preserve">В современной химии и физике большой интерес представляют многоатомные молекулы, способные многократно </w:t>
      </w:r>
      <w:proofErr w:type="spellStart"/>
      <w:r w:rsidRPr="003056AB">
        <w:rPr>
          <w:color w:val="000000"/>
        </w:rPr>
        <w:t>перерассеивать</w:t>
      </w:r>
      <w:proofErr w:type="spellEnd"/>
      <w:r w:rsidRPr="003056AB">
        <w:rPr>
          <w:color w:val="000000"/>
        </w:rPr>
        <w:t xml:space="preserve"> фотоны (от 1000 до 100000 фотонов) без изменения своего начального состояния. Общий принцип конструирования таких соединений состоит в связывании с некоторым </w:t>
      </w:r>
      <w:proofErr w:type="spellStart"/>
      <w:r w:rsidRPr="003056AB">
        <w:rPr>
          <w:color w:val="000000"/>
        </w:rPr>
        <w:t>лигандом</w:t>
      </w:r>
      <w:proofErr w:type="spellEnd"/>
      <w:r w:rsidRPr="003056AB">
        <w:rPr>
          <w:color w:val="000000"/>
        </w:rPr>
        <w:t xml:space="preserve"> центра оптической циркуляции (</w:t>
      </w:r>
      <w:r w:rsidRPr="003056AB">
        <w:rPr>
          <w:color w:val="000000"/>
          <w:lang w:val="en-US"/>
        </w:rPr>
        <w:t>optical</w:t>
      </w:r>
      <w:r w:rsidRPr="003056AB">
        <w:rPr>
          <w:color w:val="000000"/>
        </w:rPr>
        <w:t xml:space="preserve"> </w:t>
      </w:r>
      <w:r w:rsidRPr="003056AB">
        <w:rPr>
          <w:color w:val="000000"/>
          <w:lang w:val="en-US"/>
        </w:rPr>
        <w:t>cycling</w:t>
      </w:r>
      <w:r w:rsidRPr="003056AB">
        <w:rPr>
          <w:color w:val="000000"/>
        </w:rPr>
        <w:t xml:space="preserve"> </w:t>
      </w:r>
      <w:r w:rsidRPr="003056AB">
        <w:rPr>
          <w:color w:val="000000"/>
          <w:lang w:val="en-US"/>
        </w:rPr>
        <w:t>center</w:t>
      </w:r>
      <w:r w:rsidRPr="003056AB">
        <w:rPr>
          <w:color w:val="000000"/>
        </w:rPr>
        <w:t xml:space="preserve"> – </w:t>
      </w:r>
      <w:r w:rsidRPr="003056AB">
        <w:rPr>
          <w:color w:val="000000"/>
          <w:lang w:val="en-US"/>
        </w:rPr>
        <w:t>OCC</w:t>
      </w:r>
      <w:r w:rsidRPr="003056AB">
        <w:rPr>
          <w:color w:val="000000"/>
        </w:rPr>
        <w:t xml:space="preserve">), в котором под действием внешнего излучения происходят электронные переходы. Наличие </w:t>
      </w:r>
      <w:r w:rsidRPr="003056AB">
        <w:rPr>
          <w:color w:val="000000"/>
          <w:lang w:val="en-US"/>
        </w:rPr>
        <w:t>OCC</w:t>
      </w:r>
      <w:r w:rsidRPr="003056AB">
        <w:rPr>
          <w:color w:val="000000"/>
        </w:rPr>
        <w:t xml:space="preserve"> открывает путь к применению прямых лазерных методов понижения температуры молекул до </w:t>
      </w:r>
      <w:proofErr w:type="spellStart"/>
      <w:r w:rsidRPr="003056AB">
        <w:rPr>
          <w:color w:val="000000"/>
        </w:rPr>
        <w:t>микрокельвинов</w:t>
      </w:r>
      <w:proofErr w:type="spellEnd"/>
      <w:r w:rsidRPr="003056AB">
        <w:rPr>
          <w:color w:val="000000"/>
        </w:rPr>
        <w:t xml:space="preserve"> и ниже.</w:t>
      </w:r>
    </w:p>
    <w:p w14:paraId="32E4A278" w14:textId="70EDD0EB" w:rsidR="003056AB" w:rsidRDefault="003056AB" w:rsidP="00305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056AB">
        <w:rPr>
          <w:color w:val="000000"/>
        </w:rPr>
        <w:t xml:space="preserve">В работе рассматривался новый класс лазерно-охлаждаемых органических молекул – заряженные комплексы </w:t>
      </w:r>
      <w:r w:rsidRPr="003056AB">
        <w:rPr>
          <w:i/>
          <w:iCs/>
          <w:color w:val="000000"/>
          <w:lang w:val="en-US"/>
        </w:rPr>
        <w:t>s</w:t>
      </w:r>
      <w:r w:rsidRPr="003056AB">
        <w:rPr>
          <w:i/>
          <w:iCs/>
          <w:color w:val="000000"/>
          <w:vertAlign w:val="superscript"/>
        </w:rPr>
        <w:t>2</w:t>
      </w:r>
      <w:r w:rsidRPr="003056AB">
        <w:rPr>
          <w:color w:val="000000"/>
        </w:rPr>
        <w:t xml:space="preserve">-металлов с органическими </w:t>
      </w:r>
      <w:proofErr w:type="spellStart"/>
      <w:r w:rsidRPr="003056AB">
        <w:rPr>
          <w:color w:val="000000"/>
        </w:rPr>
        <w:t>цвиттер</w:t>
      </w:r>
      <w:proofErr w:type="spellEnd"/>
      <w:r w:rsidRPr="003056AB">
        <w:rPr>
          <w:color w:val="000000"/>
        </w:rPr>
        <w:t xml:space="preserve">-ионами со строением вида </w:t>
      </w:r>
      <w:r w:rsidRPr="003056AB">
        <w:rPr>
          <w:i/>
          <w:iCs/>
          <w:color w:val="000000"/>
          <w:lang w:val="en-US"/>
        </w:rPr>
        <w:t>OCC</w:t>
      </w:r>
      <w:r w:rsidRPr="003056AB">
        <w:rPr>
          <w:i/>
          <w:iCs/>
          <w:color w:val="000000"/>
          <w:vertAlign w:val="superscript"/>
        </w:rPr>
        <w:t>+</w:t>
      </w:r>
      <w:r w:rsidRPr="003056AB">
        <w:rPr>
          <w:i/>
          <w:iCs/>
          <w:color w:val="000000"/>
        </w:rPr>
        <w:t>˙</w:t>
      </w:r>
      <w:proofErr w:type="spellStart"/>
      <w:r w:rsidRPr="003056AB">
        <w:rPr>
          <w:i/>
          <w:iCs/>
          <w:color w:val="000000"/>
        </w:rPr>
        <w:t>лиганд</w:t>
      </w:r>
      <w:proofErr w:type="spellEnd"/>
      <w:r w:rsidRPr="003056AB">
        <w:rPr>
          <w:i/>
          <w:iCs/>
          <w:color w:val="000000"/>
          <w:vertAlign w:val="superscript"/>
        </w:rPr>
        <w:t>−+</w:t>
      </w:r>
      <w:r w:rsidRPr="003056AB">
        <w:rPr>
          <w:color w:val="000000"/>
        </w:rPr>
        <w:t>. Электронно-колебательные спектры предложенного класса молекул были детально изучены на примере пяти комплексов стронция (</w:t>
      </w:r>
      <w:r w:rsidRPr="003056AB">
        <w:rPr>
          <w:color w:val="000000"/>
          <w:lang w:val="en-US"/>
        </w:rPr>
        <w:t>I</w:t>
      </w:r>
      <w:r w:rsidRPr="003056AB">
        <w:rPr>
          <w:color w:val="000000"/>
        </w:rPr>
        <w:t xml:space="preserve">) с различными </w:t>
      </w:r>
      <w:proofErr w:type="spellStart"/>
      <w:r w:rsidRPr="003056AB">
        <w:rPr>
          <w:color w:val="000000"/>
        </w:rPr>
        <w:t>цвиттер</w:t>
      </w:r>
      <w:proofErr w:type="spellEnd"/>
      <w:r w:rsidRPr="003056AB">
        <w:rPr>
          <w:color w:val="000000"/>
        </w:rPr>
        <w:t xml:space="preserve">-ионными </w:t>
      </w:r>
      <w:proofErr w:type="spellStart"/>
      <w:r w:rsidRPr="003056AB">
        <w:rPr>
          <w:color w:val="000000"/>
        </w:rPr>
        <w:t>лигандами</w:t>
      </w:r>
      <w:proofErr w:type="spellEnd"/>
      <w:r w:rsidRPr="003056AB">
        <w:rPr>
          <w:color w:val="000000"/>
        </w:rPr>
        <w:t xml:space="preserve"> (Рис. 1). Показано, что предложенные соединения соответствуют таким необходимым требованиям, предъявляемым к лазерно-охлаждаемым молекулам, как большая интенсивность перехода между основным и первым возбужденным электронными уровнями, высокая степень </w:t>
      </w:r>
      <w:proofErr w:type="spellStart"/>
      <w:r w:rsidRPr="003056AB">
        <w:rPr>
          <w:color w:val="000000"/>
        </w:rPr>
        <w:t>диагональности</w:t>
      </w:r>
      <w:proofErr w:type="spellEnd"/>
      <w:r w:rsidRPr="003056AB">
        <w:rPr>
          <w:color w:val="000000"/>
        </w:rPr>
        <w:t xml:space="preserve"> матрицы Франка-Кондона, а также отсутствие каналов распада возбужденного уровня в метастабильные промежуточные электронные состояния.</w:t>
      </w:r>
    </w:p>
    <w:p w14:paraId="6E74C1BA" w14:textId="7B96331C" w:rsidR="003056AB" w:rsidRDefault="003056AB" w:rsidP="00305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056AB">
        <w:rPr>
          <w:i/>
          <w:iCs/>
          <w:color w:val="000000"/>
        </w:rPr>
        <w:t xml:space="preserve">Автор благодарен руководителям работы Т.А. Исаеву и А.В. </w:t>
      </w:r>
      <w:proofErr w:type="spellStart"/>
      <w:r w:rsidRPr="003056AB">
        <w:rPr>
          <w:i/>
          <w:iCs/>
          <w:color w:val="000000"/>
        </w:rPr>
        <w:t>Боченковой</w:t>
      </w:r>
      <w:proofErr w:type="spellEnd"/>
      <w:r w:rsidRPr="003056AB">
        <w:rPr>
          <w:i/>
          <w:iCs/>
          <w:color w:val="000000"/>
        </w:rPr>
        <w:t>. Работа выполнена при поддержке гранта РНФ 21-42-04411, расчеты выполнены с использованием суперкомпьютерного комплекса МГУ.</w:t>
      </w:r>
    </w:p>
    <w:p w14:paraId="4C33B913" w14:textId="26B3D83C" w:rsidR="003056AB" w:rsidRDefault="003056AB" w:rsidP="00305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noProof/>
          <w:color w:val="000000"/>
        </w:rPr>
        <w:drawing>
          <wp:inline distT="0" distB="0" distL="0" distR="0" wp14:anchorId="38A3167C" wp14:editId="28CB1958">
            <wp:extent cx="4381500" cy="158030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455" cy="1588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7B4BE3" w14:textId="432D1290" w:rsidR="003056AB" w:rsidRPr="003056AB" w:rsidRDefault="003056AB" w:rsidP="00305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056AB">
        <w:rPr>
          <w:color w:val="000000"/>
        </w:rPr>
        <w:t>Рис. 1. Исследуемые соединения</w:t>
      </w:r>
    </w:p>
    <w:sectPr w:rsidR="003056AB" w:rsidRPr="003056A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F4C55"/>
    <w:rsid w:val="003056AB"/>
    <w:rsid w:val="0031361E"/>
    <w:rsid w:val="00391C38"/>
    <w:rsid w:val="003B76D6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50E3E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yyy</cp:lastModifiedBy>
  <cp:revision>3</cp:revision>
  <dcterms:created xsi:type="dcterms:W3CDTF">2023-03-04T15:14:00Z</dcterms:created>
  <dcterms:modified xsi:type="dcterms:W3CDTF">2023-03-04T15:22:00Z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