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Заряды групп конформеров пропанола-1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Шебеченкова А.Н.</w:t>
      </w:r>
    </w:p>
    <w:p>
      <w:pPr>
        <w:jc w:val="center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Студент. 4 курс специалитета</w:t>
      </w:r>
    </w:p>
    <w:p>
      <w:pPr>
        <w:jc w:val="center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Тверской государственный университет</w:t>
      </w:r>
    </w:p>
    <w:p>
      <w:pPr>
        <w:jc w:val="center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химико-технологический факультет, Тверь, Россия</w:t>
      </w:r>
    </w:p>
    <w:p>
      <w:pPr>
        <w:numPr>
          <w:ilvl w:val="0"/>
          <w:numId w:val="1"/>
        </w:numPr>
        <w:jc w:val="center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mail: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instrText xml:space="preserve"> HYPERLINK "mailto:anshebechenkova@gmail.com" </w:instrTex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cs="Times New Roman"/>
          <w:i/>
          <w:iCs/>
          <w:sz w:val="24"/>
          <w:szCs w:val="24"/>
        </w:rPr>
        <w:t>anshebechenkova@gmail.com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fldChar w:fldCharType="end"/>
      </w:r>
    </w:p>
    <w:p>
      <w:pPr>
        <w:ind w:firstLine="426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Описание свойств поворотных изомеров – одна из сложнейших химических задач, свойства распределения электронной плотности получают в методах квантовой химии.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 w:bidi="ar"/>
        </w:rPr>
        <w:t xml:space="preserve">В связи с этим целью работы стало квантово-химическое изучение зарядов групп 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</w:rPr>
        <w:t>q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R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) конформационных изомеров пропанола-1 (Рис.1).</w:t>
      </w:r>
    </w:p>
    <w:p>
      <w:pPr>
        <w:ind w:firstLine="39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Девять конформеров пропанола-1 получены внутренним вращением вокруг связи </w: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t>β</w:t>
      </w:r>
      <w:r>
        <w:rPr>
          <w:rFonts w:hint="default" w:ascii="Times New Roman" w:hAnsi="Times New Roman" w:cs="Times New Roman"/>
          <w:sz w:val="24"/>
          <w:szCs w:val="24"/>
        </w:rPr>
        <w:t>C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t>α</w:t>
      </w:r>
      <w:r>
        <w:rPr>
          <w:rFonts w:hint="default" w:ascii="Times New Roman" w:hAnsi="Times New Roman" w:cs="Times New Roman"/>
          <w:sz w:val="24"/>
          <w:szCs w:val="24"/>
        </w:rPr>
        <w:t>C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фрагмента (-</w:t>
      </w:r>
      <w:r>
        <w:rPr>
          <w:rFonts w:hint="default" w:ascii="Times New Roman" w:hAnsi="Times New Roman" w:cs="Times New Roman"/>
          <w:sz w:val="24"/>
          <w:szCs w:val="24"/>
        </w:rPr>
        <w:t>H</w:t>
      </w:r>
      <w:r>
        <w:rPr>
          <w:rFonts w:hint="default" w:ascii="Times New Roman" w:hAnsi="Times New Roman" w:cs="Times New Roman"/>
          <w:sz w:val="24"/>
          <w:szCs w:val="24"/>
          <w:vertAlign w:val="subscript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t>β</w:t>
      </w:r>
      <w:r>
        <w:rPr>
          <w:rFonts w:hint="default" w:ascii="Times New Roman" w:hAnsi="Times New Roman" w:cs="Times New Roman"/>
          <w:sz w:val="24"/>
          <w:szCs w:val="24"/>
        </w:rPr>
        <w:t>C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t>α</w:t>
      </w:r>
      <w:r>
        <w:rPr>
          <w:rFonts w:hint="default" w:ascii="Times New Roman" w:hAnsi="Times New Roman" w:cs="Times New Roman"/>
          <w:sz w:val="24"/>
          <w:szCs w:val="24"/>
        </w:rPr>
        <w:t>CH</w:t>
      </w:r>
      <w:r>
        <w:rPr>
          <w:rFonts w:hint="default" w:ascii="Times New Roman" w:hAnsi="Times New Roman" w:cs="Times New Roman"/>
          <w:sz w:val="24"/>
          <w:szCs w:val="24"/>
          <w:vertAlign w:val="subscript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-) и </w: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t>α</w:t>
      </w:r>
      <w:r>
        <w:rPr>
          <w:rFonts w:hint="default" w:ascii="Times New Roman" w:hAnsi="Times New Roman" w:cs="Times New Roman"/>
          <w:sz w:val="24"/>
          <w:szCs w:val="24"/>
        </w:rPr>
        <w:t>C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>O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образованной группой </w: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t>α</w:t>
      </w:r>
      <w:r>
        <w:rPr>
          <w:rFonts w:hint="default" w:ascii="Times New Roman" w:hAnsi="Times New Roman" w:cs="Times New Roman"/>
          <w:sz w:val="24"/>
          <w:szCs w:val="24"/>
        </w:rPr>
        <w:t>CH</w:t>
      </w:r>
      <w:r>
        <w:rPr>
          <w:rFonts w:hint="default" w:ascii="Times New Roman" w:hAnsi="Times New Roman" w:cs="Times New Roman"/>
          <w:sz w:val="24"/>
          <w:szCs w:val="24"/>
          <w:vertAlign w:val="subscript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гидроксилом (Рис.1, 2). Ротамеры с взаимным расположением групп </w:t>
      </w:r>
      <w:r>
        <w:rPr>
          <w:rFonts w:hint="default" w:ascii="Times New Roman" w:hAnsi="Times New Roman" w:cs="Times New Roman"/>
          <w:sz w:val="24"/>
          <w:szCs w:val="24"/>
        </w:rPr>
        <w:t>OH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hint="default" w:ascii="Times New Roman" w:hAnsi="Times New Roman" w:cs="Times New Roman"/>
          <w:sz w:val="24"/>
          <w:szCs w:val="24"/>
        </w:rPr>
        <w:t>CH</w:t>
      </w:r>
      <w:r>
        <w:rPr>
          <w:rFonts w:hint="default" w:ascii="Times New Roman" w:hAnsi="Times New Roman" w:cs="Times New Roman"/>
          <w:sz w:val="24"/>
          <w:szCs w:val="24"/>
          <w:vertAlign w:val="subscript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H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hint="default" w:ascii="Times New Roman" w:hAnsi="Times New Roman" w:cs="Times New Roman"/>
          <w:sz w:val="24"/>
          <w:szCs w:val="24"/>
        </w:rPr>
        <w:t>C</w:t>
      </w:r>
      <w:r>
        <w:rPr>
          <w:rFonts w:hint="default" w:ascii="Times New Roman" w:hAnsi="Times New Roman" w:cs="Times New Roman"/>
          <w:sz w:val="24"/>
          <w:szCs w:val="24"/>
          <w:vertAlign w:val="subscript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H</w:t>
      </w:r>
      <w:r>
        <w:rPr>
          <w:rFonts w:hint="default" w:ascii="Times New Roman" w:hAnsi="Times New Roman" w:cs="Times New Roman"/>
          <w:sz w:val="24"/>
          <w:szCs w:val="24"/>
          <w:vertAlign w:val="subscript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(Рис.2) в </w:t>
      </w:r>
      <w:r>
        <w:rPr>
          <w:rFonts w:hint="default" w:ascii="Times New Roman" w:hAnsi="Times New Roman" w:cs="Times New Roman"/>
          <w:i/>
          <w:sz w:val="24"/>
          <w:szCs w:val="24"/>
        </w:rPr>
        <w:t>trans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hint="default" w:ascii="Times New Roman" w:hAnsi="Times New Roman" w:cs="Times New Roman"/>
          <w:i/>
          <w:sz w:val="24"/>
          <w:szCs w:val="24"/>
        </w:rPr>
        <w:t>tr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), </w:t>
      </w:r>
      <w:r>
        <w:rPr>
          <w:rFonts w:hint="default" w:ascii="Times New Roman" w:hAnsi="Times New Roman" w:cs="Times New Roman"/>
          <w:i/>
          <w:sz w:val="24"/>
          <w:szCs w:val="24"/>
        </w:rPr>
        <w:t>gosh</w:t>
      </w:r>
      <w:r>
        <w:rPr>
          <w:rFonts w:hint="default" w:ascii="Times New Roman" w:hAnsi="Times New Roman" w:cs="Times New Roman"/>
          <w:i/>
          <w:sz w:val="24"/>
          <w:szCs w:val="24"/>
          <w:vertAlign w:val="superscript"/>
          <w:lang w:val="ru-RU"/>
        </w:rPr>
        <w:t>+</w:t>
      </w:r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(</w:t>
      </w:r>
      <w:r>
        <w:rPr>
          <w:rFonts w:hint="default" w:ascii="Times New Roman" w:hAnsi="Times New Roman" w:cs="Times New Roman"/>
          <w:i/>
          <w:sz w:val="24"/>
          <w:szCs w:val="24"/>
        </w:rPr>
        <w:t>g</w:t>
      </w:r>
      <w:r>
        <w:rPr>
          <w:rFonts w:hint="default" w:ascii="Times New Roman" w:hAnsi="Times New Roman" w:cs="Times New Roman"/>
          <w:i/>
          <w:sz w:val="24"/>
          <w:szCs w:val="24"/>
          <w:vertAlign w:val="superscript"/>
          <w:lang w:val="ru-RU"/>
        </w:rPr>
        <w:t>+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), </w:t>
      </w:r>
      <w:r>
        <w:rPr>
          <w:rFonts w:hint="default" w:ascii="Times New Roman" w:hAnsi="Times New Roman" w:cs="Times New Roman"/>
          <w:i/>
          <w:sz w:val="24"/>
          <w:szCs w:val="24"/>
        </w:rPr>
        <w:t>gosh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ru-RU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hint="default" w:ascii="Times New Roman" w:hAnsi="Times New Roman" w:cs="Times New Roman"/>
          <w:i/>
          <w:sz w:val="24"/>
          <w:szCs w:val="24"/>
        </w:rPr>
        <w:t>g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ru-RU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 позициях: </w:t>
      </w:r>
      <w:r>
        <w:rPr>
          <w:rFonts w:hint="default" w:ascii="Times New Roman" w:hAnsi="Times New Roman" w:cs="Times New Roman"/>
          <w:i/>
          <w:sz w:val="24"/>
          <w:szCs w:val="24"/>
        </w:rPr>
        <w:t>tr</w:t>
      </w:r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i/>
          <w:sz w:val="24"/>
          <w:szCs w:val="24"/>
        </w:rPr>
        <w:t>tr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i/>
          <w:sz w:val="24"/>
          <w:szCs w:val="24"/>
        </w:rPr>
        <w:t>tr</w:t>
      </w:r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i/>
          <w:sz w:val="24"/>
          <w:szCs w:val="24"/>
        </w:rPr>
        <w:t>g</w:t>
      </w:r>
      <w:r>
        <w:rPr>
          <w:rFonts w:hint="default" w:ascii="Times New Roman" w:hAnsi="Times New Roman" w:cs="Times New Roman"/>
          <w:i/>
          <w:sz w:val="24"/>
          <w:szCs w:val="24"/>
          <w:vertAlign w:val="superscript"/>
          <w:lang w:val="ru-RU"/>
        </w:rPr>
        <w:t>+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i/>
          <w:sz w:val="24"/>
          <w:szCs w:val="24"/>
        </w:rPr>
        <w:t>tr</w:t>
      </w:r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i/>
          <w:sz w:val="24"/>
          <w:szCs w:val="24"/>
        </w:rPr>
        <w:t>g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ru-RU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i/>
          <w:sz w:val="24"/>
          <w:szCs w:val="24"/>
        </w:rPr>
        <w:t>g</w:t>
      </w:r>
      <w:r>
        <w:rPr>
          <w:rFonts w:hint="default" w:ascii="Times New Roman" w:hAnsi="Times New Roman" w:cs="Times New Roman"/>
          <w:i/>
          <w:sz w:val="24"/>
          <w:szCs w:val="24"/>
          <w:vertAlign w:val="superscript"/>
          <w:lang w:val="ru-RU"/>
        </w:rPr>
        <w:t>+</w:t>
      </w:r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i/>
          <w:sz w:val="24"/>
          <w:szCs w:val="24"/>
        </w:rPr>
        <w:t>tr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i/>
          <w:sz w:val="24"/>
          <w:szCs w:val="24"/>
        </w:rPr>
        <w:t>g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ru-RU"/>
        </w:rPr>
        <w:t>–</w:t>
      </w:r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i/>
          <w:sz w:val="24"/>
          <w:szCs w:val="24"/>
        </w:rPr>
        <w:t>tr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i/>
          <w:sz w:val="24"/>
          <w:szCs w:val="24"/>
        </w:rPr>
        <w:t>g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ru-RU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i/>
          <w:sz w:val="24"/>
          <w:szCs w:val="24"/>
        </w:rPr>
        <w:t>g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ru-RU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i/>
          <w:sz w:val="24"/>
          <w:szCs w:val="24"/>
        </w:rPr>
        <w:t>g</w:t>
      </w:r>
      <w:r>
        <w:rPr>
          <w:rFonts w:hint="default" w:ascii="Times New Roman" w:hAnsi="Times New Roman" w:cs="Times New Roman"/>
          <w:i/>
          <w:sz w:val="24"/>
          <w:szCs w:val="24"/>
          <w:vertAlign w:val="superscript"/>
          <w:lang w:val="ru-RU"/>
        </w:rPr>
        <w:t>+</w:t>
      </w:r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i/>
          <w:sz w:val="24"/>
          <w:szCs w:val="24"/>
        </w:rPr>
        <w:t>g</w:t>
      </w:r>
      <w:r>
        <w:rPr>
          <w:rFonts w:hint="default" w:ascii="Times New Roman" w:hAnsi="Times New Roman" w:cs="Times New Roman"/>
          <w:i/>
          <w:sz w:val="24"/>
          <w:szCs w:val="24"/>
          <w:vertAlign w:val="superscript"/>
          <w:lang w:val="ru-RU"/>
        </w:rPr>
        <w:t>+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i/>
          <w:sz w:val="24"/>
          <w:szCs w:val="24"/>
        </w:rPr>
        <w:t>g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ru-RU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i/>
          <w:sz w:val="24"/>
          <w:szCs w:val="24"/>
        </w:rPr>
        <w:t>g</w:t>
      </w:r>
      <w:r>
        <w:rPr>
          <w:rFonts w:hint="default" w:ascii="Times New Roman" w:hAnsi="Times New Roman" w:cs="Times New Roman"/>
          <w:i/>
          <w:sz w:val="24"/>
          <w:szCs w:val="24"/>
          <w:vertAlign w:val="superscript"/>
          <w:lang w:val="ru-RU"/>
        </w:rPr>
        <w:t>+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i/>
          <w:sz w:val="24"/>
          <w:szCs w:val="24"/>
        </w:rPr>
        <w:t>g</w:t>
      </w:r>
      <w:r>
        <w:rPr>
          <w:rFonts w:hint="default" w:ascii="Times New Roman" w:hAnsi="Times New Roman" w:cs="Times New Roman"/>
          <w:i/>
          <w:sz w:val="24"/>
          <w:szCs w:val="24"/>
          <w:vertAlign w:val="superscript"/>
          <w:lang w:val="ru-RU"/>
        </w:rPr>
        <w:t>+</w:t>
      </w:r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i/>
          <w:sz w:val="24"/>
          <w:szCs w:val="24"/>
        </w:rPr>
        <w:t>g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ru-RU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 w:bidi="ar"/>
        </w:rPr>
        <w:t xml:space="preserve">оптимизированы методом </w:t>
      </w:r>
      <w:r>
        <w:rPr>
          <w:rFonts w:hint="default" w:ascii="Times New Roman" w:hAnsi="Times New Roman" w:cs="Times New Roman"/>
          <w:color w:val="000000"/>
          <w:sz w:val="24"/>
          <w:szCs w:val="24"/>
          <w:lang w:bidi="ar"/>
        </w:rPr>
        <w:t>B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 w:bidi="ar"/>
        </w:rPr>
        <w:t>3</w:t>
      </w:r>
      <w:r>
        <w:rPr>
          <w:rFonts w:hint="default" w:ascii="Times New Roman" w:hAnsi="Times New Roman" w:cs="Times New Roman"/>
          <w:color w:val="000000"/>
          <w:sz w:val="24"/>
          <w:szCs w:val="24"/>
          <w:lang w:bidi="ar"/>
        </w:rPr>
        <w:t>LYP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 w:bidi="ar"/>
        </w:rPr>
        <w:t>/6-311++</w:t>
      </w:r>
      <w:r>
        <w:rPr>
          <w:rFonts w:hint="default" w:ascii="Times New Roman" w:hAnsi="Times New Roman" w:cs="Times New Roman"/>
          <w:color w:val="000000"/>
          <w:sz w:val="24"/>
          <w:szCs w:val="24"/>
          <w:lang w:bidi="ar"/>
        </w:rPr>
        <w:t>G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 w:bidi="ar"/>
        </w:rPr>
        <w:t>(3</w:t>
      </w:r>
      <w:r>
        <w:rPr>
          <w:rFonts w:hint="default" w:ascii="Times New Roman" w:hAnsi="Times New Roman" w:cs="Times New Roman"/>
          <w:color w:val="000000"/>
          <w:sz w:val="24"/>
          <w:szCs w:val="24"/>
          <w:lang w:bidi="ar"/>
        </w:rPr>
        <w:t>df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 w:bidi="ar"/>
        </w:rPr>
        <w:t>.3</w:t>
      </w:r>
      <w:r>
        <w:rPr>
          <w:rFonts w:hint="default" w:ascii="Times New Roman" w:hAnsi="Times New Roman" w:cs="Times New Roman"/>
          <w:color w:val="000000"/>
          <w:sz w:val="24"/>
          <w:szCs w:val="24"/>
          <w:lang w:bidi="ar"/>
        </w:rPr>
        <w:t>pd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 w:bidi="ar"/>
        </w:rPr>
        <w:t xml:space="preserve">) в программе </w:t>
      </w:r>
      <w:r>
        <w:rPr>
          <w:rFonts w:hint="default" w:ascii="Times New Roman" w:hAnsi="Times New Roman" w:cs="Times New Roman"/>
          <w:color w:val="000000"/>
          <w:sz w:val="24"/>
          <w:szCs w:val="24"/>
          <w:lang w:bidi="ar"/>
        </w:rPr>
        <w:t>GAUSSIAN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 w:bidi="ar"/>
        </w:rPr>
        <w:t xml:space="preserve"> 03 [1]. Заряды групп атомов 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</w:rPr>
        <w:t>q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hint="default" w:ascii="Times New Roman" w:hAnsi="Times New Roman" w:cs="Times New Roman"/>
          <w:i/>
          <w:color w:val="000000"/>
          <w:sz w:val="24"/>
          <w:szCs w:val="24"/>
        </w:rPr>
        <w:t>R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) вычислены в рамках «квантовой теории атомов в молекулах» -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QTAIM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[2] при помощи пакета программ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AIMALL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[3] и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 w:bidi="ar"/>
        </w:rPr>
        <w:t xml:space="preserve"> снесены в таблицу. Погрешность вычисления 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</w:rPr>
        <w:t>q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hint="default" w:ascii="Times New Roman" w:hAnsi="Times New Roman" w:cs="Times New Roman"/>
          <w:i/>
          <w:color w:val="000000"/>
          <w:sz w:val="24"/>
          <w:szCs w:val="24"/>
        </w:rPr>
        <w:t>R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) составила не более 0,001 а.е. (1 а.е. заряда = 1,6·10</w:t>
      </w:r>
      <w:r>
        <w:rPr>
          <w:rFonts w:hint="default" w:ascii="Times New Roman" w:hAnsi="Times New Roman" w:cs="Times New Roman"/>
          <w:color w:val="000000"/>
          <w:sz w:val="24"/>
          <w:szCs w:val="24"/>
          <w:vertAlign w:val="superscript"/>
          <w:lang w:val="ru-RU"/>
        </w:rPr>
        <w:t>-19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Кл).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tbl>
      <w:tblPr>
        <w:tblStyle w:val="3"/>
        <w:tblpPr w:leftFromText="180" w:rightFromText="180" w:vertAnchor="text" w:horzAnchor="margin" w:tblpY="10"/>
        <w:tblW w:w="495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1"/>
        <w:gridCol w:w="58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drawing>
                <wp:inline distT="0" distB="0" distL="114300" distR="114300">
                  <wp:extent cx="1682750" cy="720090"/>
                  <wp:effectExtent l="0" t="0" r="8890" b="11430"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27316" t="27209" r="11987" b="26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7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pct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drawing>
                <wp:inline distT="0" distB="0" distL="114300" distR="114300">
                  <wp:extent cx="984250" cy="997585"/>
                  <wp:effectExtent l="0" t="0" r="6350" b="8255"/>
                  <wp:docPr id="2" name="Изображение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7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contrast="20000"/>
                          </a:blip>
                          <a:srcRect l="47739" t="41824" r="31097" b="175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0" cy="997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а)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drawing>
                <wp:inline distT="0" distB="0" distL="114300" distR="114300">
                  <wp:extent cx="941705" cy="970915"/>
                  <wp:effectExtent l="0" t="0" r="3175" b="4445"/>
                  <wp:docPr id="3" name="Изображение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7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contrast="20000"/>
                          </a:blip>
                          <a:srcRect l="68726" t="41824" r="10466" b="175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705" cy="970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б)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3" w:type="pct"/>
            <w:shd w:val="clear" w:color="auto" w:fill="auto"/>
            <w:noWrap w:val="0"/>
            <w:vAlign w:val="center"/>
          </w:tcPr>
          <w:p>
            <w:pPr>
              <w:widowControl w:val="0"/>
              <w:ind w:left="426" w:right="456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Рис. 1: Пропанол-1 (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tt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); стрелочками показаны внутренние вращения</w:t>
            </w:r>
          </w:p>
        </w:tc>
        <w:tc>
          <w:tcPr>
            <w:tcW w:w="3117" w:type="pct"/>
            <w:shd w:val="clear" w:color="auto" w:fill="auto"/>
            <w:noWrap w:val="0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Рис. 2: Проекции Ньюмена пропанола-1 с взаимным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trans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расположением а) групп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OH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CH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вдоль связи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</w:rPr>
              <w:t>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С-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</w:rPr>
              <w:t>α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С и б)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относительно связи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</w:rPr>
              <w:t>α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>
      <w:pPr>
        <w:spacing w:before="120"/>
        <w:ind w:firstLine="39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Квантово-химические вычисления показали идентичность полных электронных энергий равновесных геометрий </w:t>
      </w:r>
      <w:r>
        <w:rPr>
          <w:rFonts w:hint="default" w:ascii="Times New Roman" w:hAnsi="Times New Roman" w:cs="Times New Roman"/>
          <w:i/>
          <w:sz w:val="24"/>
          <w:szCs w:val="24"/>
        </w:rPr>
        <w:t>tr</w:t>
      </w:r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i/>
          <w:sz w:val="24"/>
          <w:szCs w:val="24"/>
        </w:rPr>
        <w:t>tr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i/>
          <w:sz w:val="24"/>
          <w:szCs w:val="24"/>
        </w:rPr>
        <w:t>tr</w:t>
      </w:r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i/>
          <w:sz w:val="24"/>
          <w:szCs w:val="24"/>
        </w:rPr>
        <w:t>g</w:t>
      </w:r>
      <w:r>
        <w:rPr>
          <w:rFonts w:hint="default" w:ascii="Times New Roman" w:hAnsi="Times New Roman" w:cs="Times New Roman"/>
          <w:i/>
          <w:sz w:val="24"/>
          <w:szCs w:val="24"/>
          <w:vertAlign w:val="superscript"/>
          <w:lang w:val="ru-RU"/>
        </w:rPr>
        <w:t>+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i/>
          <w:sz w:val="24"/>
          <w:szCs w:val="24"/>
        </w:rPr>
        <w:t>tr</w:t>
      </w:r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i/>
          <w:sz w:val="24"/>
          <w:szCs w:val="24"/>
        </w:rPr>
        <w:t>g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ru-RU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i/>
          <w:sz w:val="24"/>
          <w:szCs w:val="24"/>
        </w:rPr>
        <w:t>g</w:t>
      </w:r>
      <w:r>
        <w:rPr>
          <w:rFonts w:hint="default" w:ascii="Times New Roman" w:hAnsi="Times New Roman" w:cs="Times New Roman"/>
          <w:i/>
          <w:sz w:val="24"/>
          <w:szCs w:val="24"/>
          <w:vertAlign w:val="superscript"/>
          <w:lang w:val="ru-RU"/>
        </w:rPr>
        <w:t>+</w:t>
      </w:r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i/>
          <w:sz w:val="24"/>
          <w:szCs w:val="24"/>
        </w:rPr>
        <w:t>tr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i/>
          <w:sz w:val="24"/>
          <w:szCs w:val="24"/>
        </w:rPr>
        <w:t>g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ru-RU"/>
        </w:rPr>
        <w:t>–</w:t>
      </w:r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i/>
          <w:sz w:val="24"/>
          <w:szCs w:val="24"/>
        </w:rPr>
        <w:t>tr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i/>
          <w:sz w:val="24"/>
          <w:szCs w:val="24"/>
        </w:rPr>
        <w:t>g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ru-RU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i/>
          <w:sz w:val="24"/>
          <w:szCs w:val="24"/>
        </w:rPr>
        <w:t>g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ru-RU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i/>
          <w:sz w:val="24"/>
          <w:szCs w:val="24"/>
        </w:rPr>
        <w:t>g</w:t>
      </w:r>
      <w:r>
        <w:rPr>
          <w:rFonts w:hint="default" w:ascii="Times New Roman" w:hAnsi="Times New Roman" w:cs="Times New Roman"/>
          <w:i/>
          <w:sz w:val="24"/>
          <w:szCs w:val="24"/>
          <w:vertAlign w:val="superscript"/>
          <w:lang w:val="ru-RU"/>
        </w:rPr>
        <w:t>+</w:t>
      </w:r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i/>
          <w:sz w:val="24"/>
          <w:szCs w:val="24"/>
        </w:rPr>
        <w:t>g</w:t>
      </w:r>
      <w:r>
        <w:rPr>
          <w:rFonts w:hint="default" w:ascii="Times New Roman" w:hAnsi="Times New Roman" w:cs="Times New Roman"/>
          <w:i/>
          <w:sz w:val="24"/>
          <w:szCs w:val="24"/>
          <w:vertAlign w:val="superscript"/>
          <w:lang w:val="ru-RU"/>
        </w:rPr>
        <w:t>+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i/>
          <w:sz w:val="24"/>
          <w:szCs w:val="24"/>
        </w:rPr>
        <w:t>g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ru-RU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i/>
          <w:sz w:val="24"/>
          <w:szCs w:val="24"/>
        </w:rPr>
        <w:t>g</w:t>
      </w:r>
      <w:r>
        <w:rPr>
          <w:rFonts w:hint="default" w:ascii="Times New Roman" w:hAnsi="Times New Roman" w:cs="Times New Roman"/>
          <w:i/>
          <w:sz w:val="24"/>
          <w:szCs w:val="24"/>
          <w:vertAlign w:val="superscript"/>
          <w:lang w:val="ru-RU"/>
        </w:rPr>
        <w:t>+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i/>
          <w:sz w:val="24"/>
          <w:szCs w:val="24"/>
        </w:rPr>
        <w:t>g</w:t>
      </w:r>
      <w:r>
        <w:rPr>
          <w:rFonts w:hint="default" w:ascii="Times New Roman" w:hAnsi="Times New Roman" w:cs="Times New Roman"/>
          <w:i/>
          <w:sz w:val="24"/>
          <w:szCs w:val="24"/>
          <w:vertAlign w:val="superscript"/>
          <w:lang w:val="ru-RU"/>
        </w:rPr>
        <w:t>+</w:t>
      </w:r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i/>
          <w:sz w:val="24"/>
          <w:szCs w:val="24"/>
        </w:rPr>
        <w:t>g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ru-RU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hint="default" w:ascii="Times New Roman" w:hAnsi="Times New Roman" w:cs="Times New Roman"/>
          <w:i/>
          <w:sz w:val="24"/>
          <w:szCs w:val="24"/>
        </w:rPr>
        <w:t>E</w:t>
      </w:r>
      <w:r>
        <w:rPr>
          <w:rFonts w:hint="default" w:ascii="Times New Roman" w:hAnsi="Times New Roman" w:cs="Times New Roman"/>
          <w:i/>
          <w:sz w:val="24"/>
          <w:szCs w:val="24"/>
          <w:vertAlign w:val="subscript"/>
        </w:rPr>
        <w:t>total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= -194,438 а.е.). На величину </w:t>
      </w:r>
      <w:r>
        <w:rPr>
          <w:rFonts w:hint="default" w:ascii="Times New Roman" w:hAnsi="Times New Roman" w:cs="Times New Roman"/>
          <w:i/>
          <w:sz w:val="24"/>
          <w:szCs w:val="24"/>
        </w:rPr>
        <w:t>q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(</w:t>
      </w:r>
      <w:bookmarkStart w:id="0" w:name="_GoBack"/>
      <w:bookmarkEnd w:id="0"/>
      <w:r>
        <w:rPr>
          <w:rFonts w:hint="default" w:ascii="Times New Roman" w:hAnsi="Times New Roman" w:cs="Times New Roman"/>
          <w:i/>
          <w:sz w:val="24"/>
          <w:szCs w:val="24"/>
        </w:rPr>
        <w:t>R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 метила и двух метиленов заметное влияние оказывает пространственное положение гидроксила и водорода гидроксогруппы, изменение </w:t>
      </w:r>
      <w:r>
        <w:rPr>
          <w:rFonts w:hint="default" w:ascii="Times New Roman" w:hAnsi="Times New Roman" w:cs="Times New Roman"/>
          <w:i/>
          <w:sz w:val="24"/>
          <w:szCs w:val="24"/>
        </w:rPr>
        <w:t>q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(</w:t>
      </w:r>
      <w:r>
        <w:rPr>
          <w:rFonts w:hint="default" w:ascii="Times New Roman" w:hAnsi="Times New Roman" w:cs="Times New Roman"/>
          <w:sz w:val="24"/>
          <w:szCs w:val="24"/>
        </w:rPr>
        <w:t>OH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 происходит рамках вычислительной погрешности (Таблица). В симметричных положениях ОН и Н (</w:t>
      </w:r>
      <w:r>
        <w:rPr>
          <w:rFonts w:hint="default" w:ascii="Times New Roman" w:hAnsi="Times New Roman" w:cs="Times New Roman"/>
          <w:i/>
          <w:sz w:val="24"/>
          <w:szCs w:val="24"/>
        </w:rPr>
        <w:t>tr</w:t>
      </w:r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i/>
          <w:sz w:val="24"/>
          <w:szCs w:val="24"/>
        </w:rPr>
        <w:t>g</w:t>
      </w:r>
      <w:r>
        <w:rPr>
          <w:rFonts w:hint="default" w:ascii="Times New Roman" w:hAnsi="Times New Roman" w:cs="Times New Roman"/>
          <w:i/>
          <w:sz w:val="24"/>
          <w:szCs w:val="24"/>
          <w:vertAlign w:val="superscript"/>
          <w:lang w:val="ru-RU"/>
        </w:rPr>
        <w:t>+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hint="default" w:ascii="Times New Roman" w:hAnsi="Times New Roman" w:cs="Times New Roman"/>
          <w:i/>
          <w:sz w:val="24"/>
          <w:szCs w:val="24"/>
        </w:rPr>
        <w:t>tr</w:t>
      </w:r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i/>
          <w:sz w:val="24"/>
          <w:szCs w:val="24"/>
        </w:rPr>
        <w:t>g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ru-RU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i/>
          <w:sz w:val="24"/>
          <w:szCs w:val="24"/>
        </w:rPr>
        <w:t>g</w:t>
      </w:r>
      <w:r>
        <w:rPr>
          <w:rFonts w:hint="default" w:ascii="Times New Roman" w:hAnsi="Times New Roman" w:cs="Times New Roman"/>
          <w:i/>
          <w:sz w:val="24"/>
          <w:szCs w:val="24"/>
          <w:vertAlign w:val="superscript"/>
          <w:lang w:val="ru-RU"/>
        </w:rPr>
        <w:t>+</w:t>
      </w:r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i/>
          <w:sz w:val="24"/>
          <w:szCs w:val="24"/>
        </w:rPr>
        <w:t>tr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hint="default" w:ascii="Times New Roman" w:hAnsi="Times New Roman" w:cs="Times New Roman"/>
          <w:i/>
          <w:sz w:val="24"/>
          <w:szCs w:val="24"/>
        </w:rPr>
        <w:t>g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ru-RU"/>
        </w:rPr>
        <w:t>–</w:t>
      </w:r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i/>
          <w:sz w:val="24"/>
          <w:szCs w:val="24"/>
        </w:rPr>
        <w:t>tr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i/>
          <w:sz w:val="24"/>
          <w:szCs w:val="24"/>
        </w:rPr>
        <w:t>g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ru-RU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i/>
          <w:sz w:val="24"/>
          <w:szCs w:val="24"/>
        </w:rPr>
        <w:t>g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ru-RU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hint="default" w:ascii="Times New Roman" w:hAnsi="Times New Roman" w:cs="Times New Roman"/>
          <w:i/>
          <w:sz w:val="24"/>
          <w:szCs w:val="24"/>
        </w:rPr>
        <w:t>g</w:t>
      </w:r>
      <w:r>
        <w:rPr>
          <w:rFonts w:hint="default" w:ascii="Times New Roman" w:hAnsi="Times New Roman" w:cs="Times New Roman"/>
          <w:i/>
          <w:sz w:val="24"/>
          <w:szCs w:val="24"/>
          <w:vertAlign w:val="superscript"/>
          <w:lang w:val="ru-RU"/>
        </w:rPr>
        <w:t>+</w:t>
      </w:r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i/>
          <w:sz w:val="24"/>
          <w:szCs w:val="24"/>
        </w:rPr>
        <w:t>g</w:t>
      </w:r>
      <w:r>
        <w:rPr>
          <w:rFonts w:hint="default" w:ascii="Times New Roman" w:hAnsi="Times New Roman" w:cs="Times New Roman"/>
          <w:i/>
          <w:sz w:val="24"/>
          <w:szCs w:val="24"/>
          <w:vertAlign w:val="superscript"/>
          <w:lang w:val="ru-RU"/>
        </w:rPr>
        <w:t>+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i/>
          <w:sz w:val="24"/>
          <w:szCs w:val="24"/>
        </w:rPr>
        <w:t>g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ru-RU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i/>
          <w:sz w:val="24"/>
          <w:szCs w:val="24"/>
        </w:rPr>
        <w:t>g</w:t>
      </w:r>
      <w:r>
        <w:rPr>
          <w:rFonts w:hint="default" w:ascii="Times New Roman" w:hAnsi="Times New Roman" w:cs="Times New Roman"/>
          <w:i/>
          <w:sz w:val="24"/>
          <w:szCs w:val="24"/>
          <w:vertAlign w:val="superscript"/>
          <w:lang w:val="ru-RU"/>
        </w:rPr>
        <w:t>+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hint="default" w:ascii="Times New Roman" w:hAnsi="Times New Roman" w:cs="Times New Roman"/>
          <w:i/>
          <w:sz w:val="24"/>
          <w:szCs w:val="24"/>
        </w:rPr>
        <w:t>g</w:t>
      </w:r>
      <w:r>
        <w:rPr>
          <w:rFonts w:hint="default" w:ascii="Times New Roman" w:hAnsi="Times New Roman" w:cs="Times New Roman"/>
          <w:i/>
          <w:sz w:val="24"/>
          <w:szCs w:val="24"/>
          <w:vertAlign w:val="superscript"/>
          <w:lang w:val="ru-RU"/>
        </w:rPr>
        <w:t>+</w:t>
      </w:r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i/>
          <w:sz w:val="24"/>
          <w:szCs w:val="24"/>
        </w:rPr>
        <w:t>g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ru-RU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 значения </w:t>
      </w:r>
      <w:r>
        <w:rPr>
          <w:rFonts w:hint="default" w:ascii="Times New Roman" w:hAnsi="Times New Roman" w:cs="Times New Roman"/>
          <w:i/>
          <w:sz w:val="24"/>
          <w:szCs w:val="24"/>
        </w:rPr>
        <w:t>q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(</w:t>
      </w:r>
      <w:r>
        <w:rPr>
          <w:rFonts w:hint="default" w:ascii="Times New Roman" w:hAnsi="Times New Roman" w:cs="Times New Roman"/>
          <w:sz w:val="24"/>
          <w:szCs w:val="24"/>
        </w:rPr>
        <w:t>CH</w:t>
      </w:r>
      <w:r>
        <w:rPr>
          <w:rFonts w:hint="default" w:ascii="Times New Roman" w:hAnsi="Times New Roman" w:cs="Times New Roman"/>
          <w:sz w:val="24"/>
          <w:szCs w:val="24"/>
          <w:vertAlign w:val="subscript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), </w:t>
      </w:r>
      <w:r>
        <w:rPr>
          <w:rFonts w:hint="default" w:ascii="Times New Roman" w:hAnsi="Times New Roman" w:cs="Times New Roman"/>
          <w:i/>
          <w:sz w:val="24"/>
          <w:szCs w:val="24"/>
        </w:rPr>
        <w:t>q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(</w: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t>α</w:t>
      </w:r>
      <w:r>
        <w:rPr>
          <w:rFonts w:hint="default" w:ascii="Times New Roman" w:hAnsi="Times New Roman" w:cs="Times New Roman"/>
          <w:sz w:val="24"/>
          <w:szCs w:val="24"/>
        </w:rPr>
        <w:t>CH</w:t>
      </w:r>
      <w:r>
        <w:rPr>
          <w:rFonts w:hint="default" w:ascii="Times New Roman" w:hAnsi="Times New Roman" w:cs="Times New Roman"/>
          <w:sz w:val="24"/>
          <w:szCs w:val="24"/>
          <w:vertAlign w:val="subscript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 и </w:t>
      </w:r>
      <w:r>
        <w:rPr>
          <w:rFonts w:hint="default" w:ascii="Times New Roman" w:hAnsi="Times New Roman" w:cs="Times New Roman"/>
          <w:i/>
          <w:sz w:val="24"/>
          <w:szCs w:val="24"/>
        </w:rPr>
        <w:t>q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(</w: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t>β</w:t>
      </w:r>
      <w:r>
        <w:rPr>
          <w:rFonts w:hint="default" w:ascii="Times New Roman" w:hAnsi="Times New Roman" w:cs="Times New Roman"/>
          <w:sz w:val="24"/>
          <w:szCs w:val="24"/>
        </w:rPr>
        <w:t>CH</w:t>
      </w:r>
      <w:r>
        <w:rPr>
          <w:rFonts w:hint="default" w:ascii="Times New Roman" w:hAnsi="Times New Roman" w:cs="Times New Roman"/>
          <w:sz w:val="24"/>
          <w:szCs w:val="24"/>
          <w:vertAlign w:val="subscript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 одинаковы. Наибольший отток электронной плотности с </w: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t>α</w:t>
      </w:r>
      <w:r>
        <w:rPr>
          <w:rFonts w:hint="default" w:ascii="Times New Roman" w:hAnsi="Times New Roman" w:cs="Times New Roman"/>
          <w:sz w:val="24"/>
          <w:szCs w:val="24"/>
        </w:rPr>
        <w:t>CH</w:t>
      </w:r>
      <w:r>
        <w:rPr>
          <w:rFonts w:hint="default" w:ascii="Times New Roman" w:hAnsi="Times New Roman" w:cs="Times New Roman"/>
          <w:sz w:val="24"/>
          <w:szCs w:val="24"/>
          <w:vertAlign w:val="subscript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 сторону ОН отмечен в случаях </w:t>
      </w:r>
      <w:r>
        <w:rPr>
          <w:rFonts w:hint="default" w:ascii="Times New Roman" w:hAnsi="Times New Roman" w:cs="Times New Roman"/>
          <w:i/>
          <w:sz w:val="24"/>
          <w:szCs w:val="24"/>
        </w:rPr>
        <w:t>gosh</w:t>
      </w:r>
      <w:r>
        <w:rPr>
          <w:rFonts w:hint="default" w:ascii="Times New Roman" w:hAnsi="Times New Roman" w:cs="Times New Roman"/>
          <w:i/>
          <w:sz w:val="24"/>
          <w:szCs w:val="24"/>
          <w:vertAlign w:val="superscript"/>
          <w:lang w:val="ru-RU"/>
        </w:rPr>
        <w:t>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взаимоположений </w:t>
      </w:r>
      <w:r>
        <w:rPr>
          <w:rFonts w:hint="default" w:ascii="Times New Roman" w:hAnsi="Times New Roman" w:cs="Times New Roman"/>
          <w:sz w:val="24"/>
          <w:szCs w:val="24"/>
        </w:rPr>
        <w:t>H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hint="default" w:ascii="Times New Roman" w:hAnsi="Times New Roman" w:cs="Times New Roman"/>
          <w:sz w:val="24"/>
          <w:szCs w:val="24"/>
        </w:rPr>
        <w:t>C</w:t>
      </w:r>
      <w:r>
        <w:rPr>
          <w:rFonts w:hint="default" w:ascii="Times New Roman" w:hAnsi="Times New Roman" w:cs="Times New Roman"/>
          <w:sz w:val="24"/>
          <w:szCs w:val="24"/>
          <w:vertAlign w:val="subscript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H</w:t>
      </w:r>
      <w:r>
        <w:rPr>
          <w:rFonts w:hint="default" w:ascii="Times New Roman" w:hAnsi="Times New Roman" w:cs="Times New Roman"/>
          <w:sz w:val="24"/>
          <w:szCs w:val="24"/>
          <w:vertAlign w:val="subscript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что сопровождается увеличением </w:t>
      </w:r>
      <w:r>
        <w:rPr>
          <w:rFonts w:hint="default" w:ascii="Times New Roman" w:hAnsi="Times New Roman" w:cs="Times New Roman"/>
          <w:i/>
          <w:sz w:val="24"/>
          <w:szCs w:val="24"/>
        </w:rPr>
        <w:t>q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(</w: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t>α</w:t>
      </w:r>
      <w:r>
        <w:rPr>
          <w:rFonts w:hint="default" w:ascii="Times New Roman" w:hAnsi="Times New Roman" w:cs="Times New Roman"/>
          <w:sz w:val="24"/>
          <w:szCs w:val="24"/>
        </w:rPr>
        <w:t>CH</w:t>
      </w:r>
      <w:r>
        <w:rPr>
          <w:rFonts w:hint="default" w:ascii="Times New Roman" w:hAnsi="Times New Roman" w:cs="Times New Roman"/>
          <w:sz w:val="24"/>
          <w:szCs w:val="24"/>
          <w:vertAlign w:val="subscript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 более, чем на 0,030 а.е. (строки №: 2, 4, 5) по сравнению с </w:t>
      </w:r>
      <w:r>
        <w:rPr>
          <w:rFonts w:hint="default" w:ascii="Times New Roman" w:hAnsi="Times New Roman" w:cs="Times New Roman"/>
          <w:i/>
          <w:sz w:val="24"/>
          <w:szCs w:val="24"/>
        </w:rPr>
        <w:t>tr</w:t>
      </w:r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расположением (строки №: 1, 3). Наименьшая величина </w:t>
      </w:r>
      <w:r>
        <w:rPr>
          <w:rFonts w:hint="default" w:ascii="Times New Roman" w:hAnsi="Times New Roman" w:cs="Times New Roman"/>
          <w:i/>
          <w:sz w:val="24"/>
          <w:szCs w:val="24"/>
        </w:rPr>
        <w:t>q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(</w:t>
      </w:r>
      <w:r>
        <w:rPr>
          <w:rFonts w:hint="default" w:ascii="Times New Roman" w:hAnsi="Times New Roman" w:cs="Times New Roman"/>
          <w:sz w:val="24"/>
          <w:szCs w:val="24"/>
        </w:rPr>
        <w:t>CH</w:t>
      </w:r>
      <w:r>
        <w:rPr>
          <w:rFonts w:hint="default" w:ascii="Times New Roman" w:hAnsi="Times New Roman" w:cs="Times New Roman"/>
          <w:sz w:val="24"/>
          <w:szCs w:val="24"/>
          <w:vertAlign w:val="subscript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 получена для </w:t>
      </w:r>
      <w:r>
        <w:rPr>
          <w:rFonts w:hint="default" w:ascii="Times New Roman" w:hAnsi="Times New Roman" w:cs="Times New Roman"/>
          <w:i/>
          <w:sz w:val="24"/>
          <w:szCs w:val="24"/>
        </w:rPr>
        <w:t>g</w:t>
      </w:r>
      <w:r>
        <w:rPr>
          <w:rFonts w:hint="default" w:ascii="Times New Roman" w:hAnsi="Times New Roman" w:cs="Times New Roman"/>
          <w:i/>
          <w:sz w:val="24"/>
          <w:szCs w:val="24"/>
          <w:vertAlign w:val="superscript"/>
          <w:lang w:val="ru-RU"/>
        </w:rPr>
        <w:t>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ориентацией </w:t>
      </w:r>
      <w:r>
        <w:rPr>
          <w:rFonts w:hint="default" w:ascii="Times New Roman" w:hAnsi="Times New Roman" w:cs="Times New Roman"/>
          <w:sz w:val="24"/>
          <w:szCs w:val="24"/>
        </w:rPr>
        <w:t>OH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hint="default" w:ascii="Times New Roman" w:hAnsi="Times New Roman" w:cs="Times New Roman"/>
          <w:sz w:val="24"/>
          <w:szCs w:val="24"/>
        </w:rPr>
        <w:t>CH</w:t>
      </w:r>
      <w:r>
        <w:rPr>
          <w:rFonts w:hint="default" w:ascii="Times New Roman" w:hAnsi="Times New Roman" w:cs="Times New Roman"/>
          <w:sz w:val="24"/>
          <w:szCs w:val="24"/>
          <w:vertAlign w:val="subscript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с одновременным </w:t>
      </w:r>
      <w:r>
        <w:rPr>
          <w:rFonts w:hint="default" w:ascii="Times New Roman" w:hAnsi="Times New Roman" w:cs="Times New Roman"/>
          <w:i/>
          <w:sz w:val="24"/>
          <w:szCs w:val="24"/>
        </w:rPr>
        <w:t>g</w:t>
      </w:r>
      <w:r>
        <w:rPr>
          <w:rFonts w:hint="default" w:ascii="Times New Roman" w:hAnsi="Times New Roman" w:cs="Times New Roman"/>
          <w:i/>
          <w:sz w:val="24"/>
          <w:szCs w:val="24"/>
          <w:vertAlign w:val="superscript"/>
          <w:lang w:val="ru-RU"/>
        </w:rPr>
        <w:t>±</w:t>
      </w:r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нахождением </w:t>
      </w:r>
      <w:r>
        <w:rPr>
          <w:rFonts w:hint="default" w:ascii="Times New Roman" w:hAnsi="Times New Roman" w:cs="Times New Roman"/>
          <w:sz w:val="24"/>
          <w:szCs w:val="24"/>
        </w:rPr>
        <w:t>H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hint="default" w:ascii="Times New Roman" w:hAnsi="Times New Roman" w:cs="Times New Roman"/>
          <w:sz w:val="24"/>
          <w:szCs w:val="24"/>
        </w:rPr>
        <w:t>C</w:t>
      </w:r>
      <w:r>
        <w:rPr>
          <w:rFonts w:hint="default" w:ascii="Times New Roman" w:hAnsi="Times New Roman" w:cs="Times New Roman"/>
          <w:sz w:val="24"/>
          <w:szCs w:val="24"/>
          <w:vertAlign w:val="subscript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H</w:t>
      </w:r>
      <w:r>
        <w:rPr>
          <w:rFonts w:hint="default" w:ascii="Times New Roman" w:hAnsi="Times New Roman" w:cs="Times New Roman"/>
          <w:sz w:val="24"/>
          <w:szCs w:val="24"/>
          <w:vertAlign w:val="subscript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(строка № 5).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758"/>
        <w:gridCol w:w="942"/>
        <w:gridCol w:w="852"/>
        <w:gridCol w:w="852"/>
        <w:gridCol w:w="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top"/>
          </w:tcPr>
          <w:p>
            <w:pPr>
              <w:widowControl w:val="0"/>
              <w:spacing w:before="1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Таблица. Заряды групп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q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) конформеров пропанола-1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Конформеры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CH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</w:rPr>
              <w:t>β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CH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</w:rPr>
              <w:t>α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CH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tr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tr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-0,005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0,062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0,494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-0,551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tr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g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vertAlign w:val="superscript"/>
              </w:rPr>
              <w:t>+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 xml:space="preserve"> tr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g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vertAlign w:val="superscript"/>
              </w:rPr>
              <w:t>–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-0,001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0,025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0,529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-0,553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g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vertAlign w:val="superscript"/>
              </w:rPr>
              <w:t>+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tr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g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vertAlign w:val="superscript"/>
              </w:rPr>
              <w:t>–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tr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0,009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0,049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0,492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-0,551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g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vertAlign w:val="superscript"/>
              </w:rPr>
              <w:t>–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-g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vertAlign w:val="superscript"/>
              </w:rPr>
              <w:t>–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g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vertAlign w:val="superscript"/>
              </w:rPr>
              <w:t>+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-g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0,010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0,015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0,528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-0,552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g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vertAlign w:val="superscript"/>
              </w:rPr>
              <w:t>–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-g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vertAlign w:val="superscript"/>
              </w:rPr>
              <w:t>+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g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vertAlign w:val="superscript"/>
              </w:rPr>
              <w:t>+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-g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vertAlign w:val="superscript"/>
              </w:rPr>
              <w:t>–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-0,015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0,038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0,529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-0,552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Литература</w:t>
      </w:r>
    </w:p>
    <w:p>
      <w:pPr>
        <w:numPr>
          <w:ilvl w:val="0"/>
          <w:numId w:val="2"/>
        </w:numPr>
        <w:tabs>
          <w:tab w:val="left" w:pos="284"/>
        </w:tabs>
        <w:ind w:left="0" w:hanging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bidi="ar"/>
        </w:rPr>
        <w:t>Frisch M.J., Trucks G.W., Schlegel H.B., Pople et al. Gaussian 03 (Revision E 0.1, SMP). Gaussian Inc. Pittsburgh PA. 2007.</w:t>
      </w:r>
    </w:p>
    <w:p>
      <w:pPr>
        <w:pStyle w:val="7"/>
        <w:numPr>
          <w:ilvl w:val="0"/>
          <w:numId w:val="3"/>
        </w:numPr>
        <w:ind w:left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Бейдер Р. Атомы в молекулах. Квантовая теория. М.: Мир. 2001. С. 532. </w:t>
      </w:r>
    </w:p>
    <w:p>
      <w:pPr>
        <w:pStyle w:val="7"/>
        <w:numPr>
          <w:ilvl w:val="0"/>
          <w:numId w:val="3"/>
        </w:numPr>
        <w:ind w:lef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Todd A. Keith. AIMAll (Version 11.09.18, Professional). 2011 (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"http://aim.tkgristmill.com"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</w:rPr>
        <w:t>http://aim.tkgristmill.com</w:t>
      </w:r>
      <w:r>
        <w:rPr>
          <w:rStyle w:val="4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>).</w:t>
      </w:r>
    </w:p>
    <w:sectPr>
      <w:pgSz w:w="11906" w:h="16838"/>
      <w:pgMar w:top="1134" w:right="1361" w:bottom="1134" w:left="136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5ABED0"/>
    <w:multiLevelType w:val="singleLevel"/>
    <w:tmpl w:val="385ABED0"/>
    <w:lvl w:ilvl="0" w:tentative="0">
      <w:start w:val="5"/>
      <w:numFmt w:val="upperLetter"/>
      <w:suff w:val="nothing"/>
      <w:lvlText w:val="%1-"/>
      <w:lvlJc w:val="left"/>
    </w:lvl>
  </w:abstractNum>
  <w:abstractNum w:abstractNumId="1">
    <w:nsid w:val="43351B05"/>
    <w:multiLevelType w:val="multilevel"/>
    <w:tmpl w:val="43351B0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23286"/>
    <w:multiLevelType w:val="singleLevel"/>
    <w:tmpl w:val="53F23286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BE6"/>
    <w:rsid w:val="00006F1B"/>
    <w:rsid w:val="00083705"/>
    <w:rsid w:val="001F55B1"/>
    <w:rsid w:val="00251403"/>
    <w:rsid w:val="00261126"/>
    <w:rsid w:val="00380651"/>
    <w:rsid w:val="003C38DD"/>
    <w:rsid w:val="00406B63"/>
    <w:rsid w:val="00443BAB"/>
    <w:rsid w:val="005C414D"/>
    <w:rsid w:val="0061648D"/>
    <w:rsid w:val="006B5F44"/>
    <w:rsid w:val="007567D8"/>
    <w:rsid w:val="007B1AD1"/>
    <w:rsid w:val="0087588F"/>
    <w:rsid w:val="0088580F"/>
    <w:rsid w:val="008F4352"/>
    <w:rsid w:val="00A127D4"/>
    <w:rsid w:val="00A628C9"/>
    <w:rsid w:val="00B9353C"/>
    <w:rsid w:val="00C36FE9"/>
    <w:rsid w:val="00C51912"/>
    <w:rsid w:val="00C60BE6"/>
    <w:rsid w:val="00CF128B"/>
    <w:rsid w:val="00D16690"/>
    <w:rsid w:val="00D54310"/>
    <w:rsid w:val="00DE7C5E"/>
    <w:rsid w:val="00DE7FC3"/>
    <w:rsid w:val="00E63B68"/>
    <w:rsid w:val="00EA4F94"/>
    <w:rsid w:val="00F435FB"/>
    <w:rsid w:val="00F659F1"/>
    <w:rsid w:val="00FD7EAF"/>
    <w:rsid w:val="0C446DB4"/>
    <w:rsid w:val="11C71B03"/>
    <w:rsid w:val="248A0A7D"/>
    <w:rsid w:val="31196CBF"/>
    <w:rsid w:val="332638F5"/>
    <w:rsid w:val="3C5B7941"/>
    <w:rsid w:val="40CC18B3"/>
    <w:rsid w:val="4E1754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Calibri" w:hAnsi="Calibri" w:eastAsia="SimSun" w:cs="Times New Roman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styleId="5">
    <w:name w:val="Balloon Text"/>
    <w:basedOn w:val="1"/>
    <w:link w:val="8"/>
    <w:uiPriority w:val="0"/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8">
    <w:name w:val="Текст выноски Знак"/>
    <w:link w:val="5"/>
    <w:uiPriority w:val="0"/>
    <w:rPr>
      <w:rFonts w:ascii="Segoe UI" w:hAnsi="Segoe UI" w:cs="Segoe UI"/>
      <w:sz w:val="18"/>
      <w:szCs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2508</Characters>
  <Lines>20</Lines>
  <Paragraphs>5</Paragraphs>
  <TotalTime>2</TotalTime>
  <ScaleCrop>false</ScaleCrop>
  <LinksUpToDate>false</LinksUpToDate>
  <CharactersWithSpaces>2943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2023-02-05T08:41:00Z</dcterms:created>
  <dc:creator>Asus</dc:creator>
  <cp:lastModifiedBy>ANShebechenkova</cp:lastModifiedBy>
  <dcterms:modified xsi:type="dcterms:W3CDTF">2023-02-05T12:59:13Z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171D5AC8E5014F7A93C8592D147620EE</vt:lpwstr>
  </property>
</Properties>
</file>