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1E38705" w:rsidR="002157D8" w:rsidRPr="00180C3F" w:rsidRDefault="00180C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Окислительно-восстановительное поведение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Pu</w:t>
      </w:r>
      <w:r w:rsidRPr="00180C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VI</w:t>
      </w:r>
      <w:r w:rsidRPr="00180C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Pu</w:t>
      </w:r>
      <w:r w:rsidRPr="00180C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V</w:t>
      </w:r>
      <w:r w:rsidRPr="00180C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водных растворах</w:t>
      </w:r>
    </w:p>
    <w:p w14:paraId="00000002" w14:textId="3E144BA8" w:rsidR="002157D8" w:rsidRDefault="00180C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Кузенкова А.С.</w:t>
      </w:r>
    </w:p>
    <w:p w14:paraId="00000003" w14:textId="68175F8C" w:rsidR="002157D8" w:rsidRDefault="00180C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Аспирант, 3 год</w:t>
      </w:r>
      <w:r w:rsidR="008A2C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обучения</w:t>
      </w:r>
    </w:p>
    <w:p w14:paraId="00000004" w14:textId="7B84C56D" w:rsidR="002157D8" w:rsidRDefault="003D0E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00000005" w14:textId="4536BF8F" w:rsidR="002157D8" w:rsidRDefault="00AF7A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="00180C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акультет наук 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материалах</w:t>
      </w:r>
      <w:r w:rsidR="003D0EC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00000008" w14:textId="04F6D28B" w:rsidR="002157D8" w:rsidRPr="00AF7A39" w:rsidRDefault="003D0E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AF7A39" w:rsidRPr="003D0E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GB"/>
        </w:rPr>
        <w:t>kyznastya</w:t>
      </w:r>
      <w:proofErr w:type="spellEnd"/>
      <w:r w:rsidR="00AF7A39" w:rsidRPr="003D0E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@</w:t>
      </w:r>
      <w:r w:rsidR="00AF7A39" w:rsidRPr="003D0E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GB"/>
        </w:rPr>
        <w:t>mail</w:t>
      </w:r>
      <w:r w:rsidR="00AF7A39" w:rsidRPr="003D0E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="00AF7A39" w:rsidRPr="003D0EC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GB"/>
        </w:rPr>
        <w:t>ru</w:t>
      </w:r>
      <w:proofErr w:type="spellEnd"/>
    </w:p>
    <w:p w14:paraId="1542D3FD" w14:textId="1974A815" w:rsidR="00AF7A39" w:rsidRPr="005C7855" w:rsidRDefault="00AF7A39" w:rsidP="00AF7A39">
      <w:pPr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Плутоний – один из самых сложных для изучения элементов, так как он может присутствовать в растворе одновременно в нескольких степенях окисления, причём химическое поведение каждой из них отличается. Ранее в статье Квашниной с соавторами</w:t>
      </w:r>
      <w:r w:rsidR="00FB690B"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 </w:t>
      </w:r>
      <w:r w:rsidR="00FB690B" w:rsidRPr="00FB690B">
        <w:rPr>
          <w:rFonts w:ascii="Times New Roman" w:hAnsi="Times New Roman"/>
          <w:color w:val="000000"/>
          <w:sz w:val="24"/>
          <w:szCs w:val="24"/>
        </w:rPr>
        <w:t>[1]</w:t>
      </w:r>
      <w:r>
        <w:rPr>
          <w:rFonts w:ascii="Times New Roman" w:hAnsi="Times New Roman"/>
          <w:color w:val="000000"/>
          <w:sz w:val="24"/>
          <w:szCs w:val="24"/>
        </w:rPr>
        <w:t xml:space="preserve"> было показано, что образование наночастиц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PuO</w:t>
      </w:r>
      <w:r w:rsidRPr="008D6262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8D62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из растворов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Pu</w:t>
      </w:r>
      <w:r w:rsidRPr="008D6262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VI</w:t>
      </w:r>
      <w:r w:rsidRPr="008D6262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 xml:space="preserve">путём добавления аммиака происходит через формирование и последующее растворение фазы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NH</w:t>
      </w:r>
      <w:r w:rsidRPr="00652A46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PuO</w:t>
      </w:r>
      <w:r w:rsidRPr="00652A46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CO</w:t>
      </w:r>
      <w:r w:rsidRPr="00652A46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 А в работе Ницше с соавторами</w:t>
      </w:r>
      <w:r w:rsidR="00FB690B" w:rsidRPr="00FB690B"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 </w:t>
      </w:r>
      <w:r w:rsidR="00FB690B" w:rsidRPr="00FB690B">
        <w:rPr>
          <w:rFonts w:ascii="Times New Roman" w:hAnsi="Times New Roman"/>
          <w:color w:val="000000"/>
          <w:sz w:val="24"/>
          <w:szCs w:val="24"/>
        </w:rPr>
        <w:t>[2]</w:t>
      </w:r>
      <w:r>
        <w:rPr>
          <w:rFonts w:ascii="Times New Roman" w:hAnsi="Times New Roman"/>
          <w:color w:val="000000"/>
          <w:sz w:val="24"/>
          <w:szCs w:val="24"/>
        </w:rPr>
        <w:t xml:space="preserve"> наблюдалось формирование фаз состава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NaPuO</w:t>
      </w:r>
      <w:proofErr w:type="spellEnd"/>
      <w:r w:rsidRPr="00652A46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CO</w:t>
      </w:r>
      <w:r w:rsidRPr="00652A46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652A4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из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Pu</w:t>
      </w:r>
      <w:r w:rsidRPr="00652A46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) и</w:t>
      </w:r>
      <w:r w:rsidRPr="00E748C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Pu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VI</w:t>
      </w:r>
      <w:r w:rsidRPr="00652A46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в растворах, имитирующих природные подземные воды. Несмотря на возможность образования представленных твёрдых фаз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Pu</w:t>
      </w:r>
      <w:r w:rsidRPr="005C7855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V</w:t>
      </w:r>
      <w:r w:rsidRPr="005C7855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в естественных условиях, в литературе до сих пор нет подробной информации об этих соединениях.</w:t>
      </w:r>
    </w:p>
    <w:p w14:paraId="3FCB4297" w14:textId="2451A6ED" w:rsidR="00AF7A39" w:rsidRDefault="00AF7A39" w:rsidP="00AF7A39">
      <w:pPr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данной работы поведение </w:t>
      </w:r>
      <w:r>
        <w:rPr>
          <w:rFonts w:ascii="Times New Roman" w:hAnsi="Times New Roman"/>
          <w:sz w:val="24"/>
          <w:szCs w:val="24"/>
          <w:lang w:val="en-GB"/>
        </w:rPr>
        <w:t>Pu</w:t>
      </w:r>
      <w:r w:rsidRPr="0001063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GB"/>
        </w:rPr>
        <w:t>VI</w:t>
      </w:r>
      <w:r w:rsidRPr="0001063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изучалось в водных растворах на воздухе в диапазоне </w:t>
      </w:r>
      <w:r>
        <w:rPr>
          <w:rFonts w:ascii="Times New Roman" w:hAnsi="Times New Roman"/>
          <w:sz w:val="24"/>
          <w:szCs w:val="24"/>
          <w:lang w:val="en-GB"/>
        </w:rPr>
        <w:t>pH</w:t>
      </w:r>
      <w:r w:rsidRPr="00E441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2 до 12. Было приготовлено несколько растворов с начальной концентрацией </w:t>
      </w:r>
      <w:r w:rsidRPr="00195DFC">
        <w:rPr>
          <w:rFonts w:ascii="Times New Roman" w:hAnsi="Times New Roman"/>
          <w:sz w:val="24"/>
          <w:szCs w:val="24"/>
          <w:lang w:val="en-GB"/>
        </w:rPr>
        <w:t>Pu</w:t>
      </w:r>
      <w:r w:rsidRPr="00195DFC">
        <w:rPr>
          <w:rFonts w:ascii="Times New Roman" w:hAnsi="Times New Roman"/>
          <w:sz w:val="24"/>
          <w:szCs w:val="24"/>
        </w:rPr>
        <w:t>(</w:t>
      </w:r>
      <w:r w:rsidRPr="00195DFC">
        <w:rPr>
          <w:rFonts w:ascii="Times New Roman" w:hAnsi="Times New Roman"/>
          <w:sz w:val="24"/>
          <w:szCs w:val="24"/>
          <w:lang w:val="en-GB"/>
        </w:rPr>
        <w:t>VI</w:t>
      </w:r>
      <w:r w:rsidRPr="00195DFC">
        <w:rPr>
          <w:rFonts w:ascii="Times New Roman" w:hAnsi="Times New Roman"/>
          <w:sz w:val="24"/>
          <w:szCs w:val="24"/>
        </w:rPr>
        <w:t>) 10</w:t>
      </w:r>
      <w:r w:rsidR="00195DFC" w:rsidRPr="00195DFC">
        <w:rPr>
          <w:rFonts w:ascii="Times New Roman" w:hAnsi="Times New Roman"/>
          <w:sz w:val="24"/>
          <w:szCs w:val="24"/>
          <w:vertAlign w:val="superscript"/>
        </w:rPr>
        <w:t>–</w:t>
      </w:r>
      <w:r w:rsidRPr="00195DFC">
        <w:rPr>
          <w:rFonts w:ascii="Times New Roman" w:hAnsi="Times New Roman"/>
          <w:sz w:val="24"/>
          <w:szCs w:val="24"/>
          <w:vertAlign w:val="superscript"/>
        </w:rPr>
        <w:t>4</w:t>
      </w:r>
      <w:r w:rsidR="00195DFC" w:rsidRPr="00195DFC">
        <w:rPr>
          <w:rFonts w:ascii="Times New Roman" w:hAnsi="Times New Roman"/>
          <w:sz w:val="24"/>
          <w:szCs w:val="24"/>
          <w:lang w:val="en-US"/>
        </w:rPr>
        <w:t> </w:t>
      </w:r>
      <w:r w:rsidRPr="00195DFC">
        <w:rPr>
          <w:rFonts w:ascii="Times New Roman" w:hAnsi="Times New Roman"/>
          <w:sz w:val="24"/>
          <w:szCs w:val="24"/>
          <w:lang w:val="en-GB"/>
        </w:rPr>
        <w:t>M</w:t>
      </w:r>
      <w:r>
        <w:rPr>
          <w:rFonts w:ascii="Times New Roman" w:hAnsi="Times New Roman"/>
          <w:sz w:val="24"/>
          <w:szCs w:val="24"/>
        </w:rPr>
        <w:t xml:space="preserve"> с использованием </w:t>
      </w:r>
      <w:r>
        <w:rPr>
          <w:rFonts w:ascii="Times New Roman" w:hAnsi="Times New Roman"/>
          <w:sz w:val="24"/>
          <w:szCs w:val="24"/>
          <w:lang w:val="en-GB"/>
        </w:rPr>
        <w:t>NaOH</w:t>
      </w:r>
      <w:r w:rsidRPr="00E441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корректировки </w:t>
      </w:r>
      <w:r>
        <w:rPr>
          <w:rFonts w:ascii="Times New Roman" w:hAnsi="Times New Roman"/>
          <w:sz w:val="24"/>
          <w:szCs w:val="24"/>
          <w:lang w:val="en-GB"/>
        </w:rPr>
        <w:t>pH</w:t>
      </w:r>
      <w:r w:rsidRPr="00E441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течение эксперимента контролировалась степень осаждения плутоний-содержащих фаз и изменение рН. Также проводился контроль окислительно-восстановительных реакций </w:t>
      </w:r>
      <w:r w:rsidRPr="00195DFC">
        <w:rPr>
          <w:rFonts w:ascii="Times New Roman" w:hAnsi="Times New Roman"/>
          <w:sz w:val="24"/>
          <w:szCs w:val="24"/>
        </w:rPr>
        <w:t xml:space="preserve">посредством измерения </w:t>
      </w:r>
      <w:r w:rsidRPr="00195DFC">
        <w:rPr>
          <w:rFonts w:ascii="Times New Roman" w:hAnsi="Times New Roman"/>
          <w:sz w:val="24"/>
          <w:szCs w:val="24"/>
          <w:lang w:val="en-GB"/>
        </w:rPr>
        <w:t>Eh</w:t>
      </w:r>
      <w:r w:rsidR="00FB690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определение степеней окисления </w:t>
      </w:r>
      <w:r>
        <w:rPr>
          <w:rFonts w:ascii="Times New Roman" w:hAnsi="Times New Roman"/>
          <w:sz w:val="24"/>
          <w:szCs w:val="24"/>
          <w:lang w:val="en-GB"/>
        </w:rPr>
        <w:t>Pu</w:t>
      </w:r>
      <w:r w:rsidRPr="005A5E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растворе методом жидкостной экстракции (Д2ЭГФК) и </w:t>
      </w:r>
      <w:proofErr w:type="spellStart"/>
      <w:r>
        <w:rPr>
          <w:rFonts w:ascii="Times New Roman" w:hAnsi="Times New Roman"/>
          <w:sz w:val="24"/>
          <w:szCs w:val="24"/>
        </w:rPr>
        <w:t>спектрофотометрии</w:t>
      </w:r>
      <w:proofErr w:type="spellEnd"/>
      <w:r w:rsidRPr="005A5E25">
        <w:rPr>
          <w:rFonts w:ascii="Times New Roman" w:hAnsi="Times New Roman"/>
          <w:sz w:val="24"/>
          <w:szCs w:val="24"/>
        </w:rPr>
        <w:t>.</w:t>
      </w:r>
    </w:p>
    <w:p w14:paraId="6523A154" w14:textId="059EC23E" w:rsidR="00620523" w:rsidRDefault="00AF7A39" w:rsidP="00FB690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растворах наблюдалось образование различных гидролизных форм </w:t>
      </w:r>
      <w:r>
        <w:rPr>
          <w:rFonts w:ascii="Times New Roman" w:hAnsi="Times New Roman"/>
          <w:sz w:val="24"/>
          <w:szCs w:val="24"/>
          <w:lang w:val="en-US"/>
        </w:rPr>
        <w:t>Pu</w:t>
      </w:r>
      <w:r w:rsidRPr="009F2D5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VI</w:t>
      </w:r>
      <w:r w:rsidRPr="009F2D5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а также увеличение количества </w:t>
      </w:r>
      <w:r>
        <w:rPr>
          <w:rFonts w:ascii="Times New Roman" w:hAnsi="Times New Roman"/>
          <w:sz w:val="24"/>
          <w:szCs w:val="24"/>
          <w:lang w:val="en-GB"/>
        </w:rPr>
        <w:t>Pu</w:t>
      </w:r>
      <w:r w:rsidRPr="00A2317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GB"/>
        </w:rPr>
        <w:t>V</w:t>
      </w:r>
      <w:r w:rsidRPr="00A2317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со временем. Через </w:t>
      </w:r>
      <w:r w:rsidR="00195DFC" w:rsidRPr="00195DFC">
        <w:rPr>
          <w:rFonts w:ascii="Times New Roman" w:hAnsi="Times New Roman"/>
          <w:sz w:val="24"/>
          <w:szCs w:val="24"/>
        </w:rPr>
        <w:t>10</w:t>
      </w:r>
      <w:r w:rsidRPr="00195DFC">
        <w:rPr>
          <w:rFonts w:ascii="Times New Roman" w:hAnsi="Times New Roman"/>
          <w:sz w:val="24"/>
          <w:szCs w:val="24"/>
        </w:rPr>
        <w:t>–20</w:t>
      </w:r>
      <w:r>
        <w:rPr>
          <w:rFonts w:ascii="Times New Roman" w:hAnsi="Times New Roman"/>
          <w:sz w:val="24"/>
          <w:szCs w:val="24"/>
        </w:rPr>
        <w:t xml:space="preserve"> дней в растворах с </w:t>
      </w:r>
      <w:r>
        <w:rPr>
          <w:rFonts w:ascii="Times New Roman" w:hAnsi="Times New Roman"/>
          <w:sz w:val="24"/>
          <w:szCs w:val="24"/>
          <w:lang w:val="en-GB"/>
        </w:rPr>
        <w:t>pH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3177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3177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наблюдалось образование твёрдой фазы предположительного состава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NaPuO</w:t>
      </w:r>
      <w:proofErr w:type="spellEnd"/>
      <w:r w:rsidRPr="00A2317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GB"/>
        </w:rPr>
        <w:t>CO</w:t>
      </w:r>
      <w:r w:rsidRPr="00A23177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, что было определено при помощи рентгенофазового анализа</w:t>
      </w:r>
      <w:r w:rsidR="00B71D19" w:rsidRPr="00B71D19">
        <w:rPr>
          <w:rFonts w:ascii="Times New Roman" w:hAnsi="Times New Roman"/>
          <w:sz w:val="24"/>
          <w:szCs w:val="24"/>
        </w:rPr>
        <w:t xml:space="preserve"> (</w:t>
      </w:r>
      <w:r w:rsidR="00B71D19">
        <w:rPr>
          <w:rFonts w:ascii="Times New Roman" w:hAnsi="Times New Roman"/>
          <w:sz w:val="24"/>
          <w:szCs w:val="24"/>
        </w:rPr>
        <w:t>РФА</w:t>
      </w:r>
      <w:r w:rsidR="00FB690B">
        <w:rPr>
          <w:rFonts w:ascii="Times New Roman" w:hAnsi="Times New Roman"/>
          <w:sz w:val="24"/>
          <w:szCs w:val="24"/>
        </w:rPr>
        <w:t>).</w:t>
      </w:r>
      <w:r w:rsidR="008A2CFD">
        <w:rPr>
          <w:rFonts w:ascii="Times New Roman" w:hAnsi="Times New Roman"/>
          <w:sz w:val="24"/>
          <w:szCs w:val="24"/>
        </w:rPr>
        <w:t xml:space="preserve"> </w:t>
      </w:r>
      <w:r w:rsidR="008A2CFD" w:rsidRPr="00620523">
        <w:rPr>
          <w:rFonts w:ascii="Times New Roman" w:hAnsi="Times New Roman" w:cs="Times New Roman"/>
          <w:sz w:val="24"/>
          <w:szCs w:val="24"/>
        </w:rPr>
        <w:t xml:space="preserve">Параметры решётки полученных твёрдых фаз уточнялись по порошковой дифракции по методу </w:t>
      </w:r>
      <w:proofErr w:type="spellStart"/>
      <w:r w:rsidR="008A2CFD" w:rsidRPr="00620523">
        <w:rPr>
          <w:rFonts w:ascii="Times New Roman" w:hAnsi="Times New Roman" w:cs="Times New Roman"/>
          <w:sz w:val="24"/>
          <w:szCs w:val="24"/>
        </w:rPr>
        <w:t>Ритвельда</w:t>
      </w:r>
      <w:proofErr w:type="spellEnd"/>
      <w:r w:rsidR="008A2CFD" w:rsidRPr="00620523">
        <w:rPr>
          <w:rFonts w:ascii="Times New Roman" w:hAnsi="Times New Roman" w:cs="Times New Roman"/>
          <w:sz w:val="24"/>
          <w:szCs w:val="24"/>
        </w:rPr>
        <w:t>.</w:t>
      </w:r>
      <w:r w:rsidR="00FB690B">
        <w:rPr>
          <w:rFonts w:ascii="Times New Roman" w:hAnsi="Times New Roman"/>
          <w:sz w:val="24"/>
          <w:szCs w:val="24"/>
        </w:rPr>
        <w:t xml:space="preserve"> По данным</w:t>
      </w:r>
      <w:r>
        <w:rPr>
          <w:rFonts w:ascii="Times New Roman" w:hAnsi="Times New Roman"/>
          <w:sz w:val="24"/>
          <w:szCs w:val="24"/>
        </w:rPr>
        <w:t xml:space="preserve"> просвечивающей электронной микроскопии</w:t>
      </w:r>
      <w:r w:rsidR="00620523">
        <w:rPr>
          <w:rFonts w:ascii="Times New Roman" w:hAnsi="Times New Roman"/>
          <w:sz w:val="24"/>
          <w:szCs w:val="24"/>
        </w:rPr>
        <w:t xml:space="preserve"> высокого разрешения (ПЭМВР)</w:t>
      </w:r>
      <w:r w:rsidR="00FB690B">
        <w:rPr>
          <w:rFonts w:ascii="Times New Roman" w:hAnsi="Times New Roman"/>
          <w:sz w:val="24"/>
          <w:szCs w:val="24"/>
        </w:rPr>
        <w:t xml:space="preserve"> обнаружено, что д</w:t>
      </w:r>
      <w:r w:rsidR="00620523" w:rsidRPr="00620523">
        <w:rPr>
          <w:rFonts w:ascii="Times New Roman" w:hAnsi="Times New Roman" w:cs="Times New Roman"/>
          <w:sz w:val="24"/>
          <w:szCs w:val="24"/>
        </w:rPr>
        <w:t xml:space="preserve">анная твёрдая фаза кристаллизуется в виде крупных гексагональных кристаллов размером ⁓1 мкм. </w:t>
      </w:r>
      <w:r w:rsidR="00FB690B" w:rsidRPr="00620523">
        <w:rPr>
          <w:rFonts w:ascii="Times New Roman" w:hAnsi="Times New Roman"/>
          <w:sz w:val="24"/>
          <w:szCs w:val="24"/>
        </w:rPr>
        <w:t xml:space="preserve">Для определения влияния катиона на стабильность и структуру получаемых карбонатов </w:t>
      </w:r>
      <w:r w:rsidR="00FB690B" w:rsidRPr="00620523">
        <w:rPr>
          <w:rFonts w:ascii="Times New Roman" w:hAnsi="Times New Roman"/>
          <w:sz w:val="24"/>
          <w:szCs w:val="24"/>
          <w:lang w:val="en-US"/>
        </w:rPr>
        <w:t>Pu</w:t>
      </w:r>
      <w:r w:rsidR="00FB690B" w:rsidRPr="00620523">
        <w:rPr>
          <w:rFonts w:ascii="Times New Roman" w:hAnsi="Times New Roman"/>
          <w:sz w:val="24"/>
          <w:szCs w:val="24"/>
        </w:rPr>
        <w:t>(</w:t>
      </w:r>
      <w:r w:rsidR="00FB690B" w:rsidRPr="00620523">
        <w:rPr>
          <w:rFonts w:ascii="Times New Roman" w:hAnsi="Times New Roman"/>
          <w:sz w:val="24"/>
          <w:szCs w:val="24"/>
          <w:lang w:val="en-US"/>
        </w:rPr>
        <w:t>V</w:t>
      </w:r>
      <w:r w:rsidR="00FB690B" w:rsidRPr="00620523">
        <w:rPr>
          <w:rFonts w:ascii="Times New Roman" w:hAnsi="Times New Roman"/>
          <w:sz w:val="24"/>
          <w:szCs w:val="24"/>
        </w:rPr>
        <w:t xml:space="preserve">) были проведены синтезы при </w:t>
      </w:r>
      <w:r w:rsidR="00FB690B" w:rsidRPr="00620523">
        <w:rPr>
          <w:rFonts w:ascii="Times New Roman" w:hAnsi="Times New Roman"/>
          <w:sz w:val="24"/>
          <w:szCs w:val="24"/>
          <w:lang w:val="en-GB"/>
        </w:rPr>
        <w:t>pH</w:t>
      </w:r>
      <w:r w:rsidR="00FB690B" w:rsidRPr="00620523">
        <w:rPr>
          <w:rFonts w:ascii="Times New Roman" w:hAnsi="Times New Roman"/>
          <w:sz w:val="24"/>
          <w:szCs w:val="24"/>
        </w:rPr>
        <w:t xml:space="preserve"> = 8 с использованием </w:t>
      </w:r>
      <w:r w:rsidR="00FB690B" w:rsidRPr="00620523">
        <w:rPr>
          <w:rFonts w:ascii="Times New Roman" w:hAnsi="Times New Roman"/>
          <w:sz w:val="24"/>
          <w:szCs w:val="24"/>
          <w:lang w:val="en-GB"/>
        </w:rPr>
        <w:t>NaOH</w:t>
      </w:r>
      <w:r w:rsidR="00FB690B" w:rsidRPr="00620523">
        <w:rPr>
          <w:rFonts w:ascii="Times New Roman" w:hAnsi="Times New Roman"/>
          <w:sz w:val="24"/>
          <w:szCs w:val="24"/>
        </w:rPr>
        <w:t xml:space="preserve">, </w:t>
      </w:r>
      <w:r w:rsidR="00FB690B" w:rsidRPr="00620523">
        <w:rPr>
          <w:rFonts w:ascii="Times New Roman" w:hAnsi="Times New Roman"/>
          <w:sz w:val="24"/>
          <w:szCs w:val="24"/>
          <w:lang w:val="en-GB"/>
        </w:rPr>
        <w:t>KOH</w:t>
      </w:r>
      <w:r w:rsidR="00FB690B" w:rsidRPr="00620523">
        <w:rPr>
          <w:rFonts w:ascii="Times New Roman" w:hAnsi="Times New Roman"/>
          <w:sz w:val="24"/>
          <w:szCs w:val="24"/>
        </w:rPr>
        <w:t xml:space="preserve"> или </w:t>
      </w:r>
      <w:r w:rsidR="00FB690B" w:rsidRPr="00620523">
        <w:rPr>
          <w:rFonts w:ascii="Times New Roman" w:hAnsi="Times New Roman"/>
          <w:sz w:val="24"/>
          <w:szCs w:val="24"/>
          <w:lang w:val="en-GB"/>
        </w:rPr>
        <w:t>NH</w:t>
      </w:r>
      <w:r w:rsidR="00FB690B" w:rsidRPr="00620523">
        <w:rPr>
          <w:rFonts w:ascii="Times New Roman" w:hAnsi="Times New Roman"/>
          <w:sz w:val="24"/>
          <w:szCs w:val="24"/>
          <w:vertAlign w:val="subscript"/>
        </w:rPr>
        <w:t>4</w:t>
      </w:r>
      <w:r w:rsidR="00FB690B" w:rsidRPr="00620523">
        <w:rPr>
          <w:rFonts w:ascii="Times New Roman" w:hAnsi="Times New Roman"/>
          <w:sz w:val="24"/>
          <w:szCs w:val="24"/>
          <w:lang w:val="en-GB"/>
        </w:rPr>
        <w:t>OH</w:t>
      </w:r>
      <w:r w:rsidR="00FB690B" w:rsidRPr="00620523">
        <w:rPr>
          <w:rFonts w:ascii="Times New Roman" w:hAnsi="Times New Roman"/>
          <w:sz w:val="24"/>
          <w:szCs w:val="24"/>
        </w:rPr>
        <w:t xml:space="preserve"> в качестве </w:t>
      </w:r>
      <w:proofErr w:type="spellStart"/>
      <w:r w:rsidR="00FB690B" w:rsidRPr="00620523">
        <w:rPr>
          <w:rFonts w:ascii="Times New Roman" w:hAnsi="Times New Roman"/>
          <w:sz w:val="24"/>
          <w:szCs w:val="24"/>
        </w:rPr>
        <w:t>осадителя</w:t>
      </w:r>
      <w:proofErr w:type="spellEnd"/>
      <w:r w:rsidR="00FB690B" w:rsidRPr="00620523">
        <w:rPr>
          <w:rFonts w:ascii="Times New Roman" w:hAnsi="Times New Roman"/>
          <w:sz w:val="24"/>
          <w:szCs w:val="24"/>
        </w:rPr>
        <w:t xml:space="preserve">. </w:t>
      </w:r>
    </w:p>
    <w:p w14:paraId="73C65EBD" w14:textId="160FDDB4" w:rsidR="00AF7A39" w:rsidRPr="00620523" w:rsidRDefault="00620523" w:rsidP="00620523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20523">
        <w:rPr>
          <w:rFonts w:ascii="Times New Roman" w:hAnsi="Times New Roman" w:cs="Times New Roman"/>
          <w:sz w:val="24"/>
          <w:szCs w:val="24"/>
        </w:rPr>
        <w:t>Благодаря спектроскопии рентгеновского поглощения удалось установить, что в твёрдой фазе плутоний присутствует преимущественно в пятивалентной форме (</w:t>
      </w:r>
      <w:r w:rsidRPr="00620523">
        <w:rPr>
          <w:rFonts w:ascii="Times New Roman" w:hAnsi="Times New Roman" w:cs="Times New Roman"/>
          <w:sz w:val="24"/>
          <w:szCs w:val="24"/>
          <w:lang w:val="en-GB"/>
        </w:rPr>
        <w:t>XANES</w:t>
      </w:r>
      <w:r w:rsidRPr="00620523">
        <w:rPr>
          <w:rFonts w:ascii="Times New Roman" w:hAnsi="Times New Roman" w:cs="Times New Roman"/>
          <w:sz w:val="24"/>
          <w:szCs w:val="24"/>
        </w:rPr>
        <w:t xml:space="preserve"> спектроскопия). При моделировании полученных спектров </w:t>
      </w:r>
      <w:r w:rsidRPr="00620523">
        <w:rPr>
          <w:rFonts w:ascii="Times New Roman" w:hAnsi="Times New Roman" w:cs="Times New Roman"/>
          <w:sz w:val="24"/>
          <w:szCs w:val="24"/>
          <w:lang w:val="en-GB"/>
        </w:rPr>
        <w:t>EXAFS</w:t>
      </w:r>
      <w:r w:rsidRPr="00620523">
        <w:rPr>
          <w:rFonts w:ascii="Times New Roman" w:hAnsi="Times New Roman" w:cs="Times New Roman"/>
          <w:sz w:val="24"/>
          <w:szCs w:val="24"/>
        </w:rPr>
        <w:t xml:space="preserve"> удалось описать локальное окружение плутония в структуре карбоната. Было обнаружено, что расстояние между плутонием и кислородом в аксиальной плоскости в структуре </w:t>
      </w:r>
      <w:proofErr w:type="spellStart"/>
      <w:r w:rsidRPr="00620523">
        <w:rPr>
          <w:rFonts w:ascii="Times New Roman" w:hAnsi="Times New Roman" w:cs="Times New Roman"/>
          <w:sz w:val="24"/>
          <w:szCs w:val="24"/>
        </w:rPr>
        <w:t>плутонила</w:t>
      </w:r>
      <w:proofErr w:type="spellEnd"/>
      <w:r w:rsidRPr="00620523">
        <w:rPr>
          <w:rFonts w:ascii="Times New Roman" w:hAnsi="Times New Roman" w:cs="Times New Roman"/>
          <w:sz w:val="24"/>
          <w:szCs w:val="24"/>
        </w:rPr>
        <w:t xml:space="preserve"> </w:t>
      </w:r>
      <w:r w:rsidRPr="00620523">
        <w:rPr>
          <w:rFonts w:ascii="Times New Roman" w:hAnsi="Times New Roman" w:cs="Times New Roman"/>
          <w:sz w:val="24"/>
          <w:szCs w:val="24"/>
          <w:lang w:val="en-GB"/>
        </w:rPr>
        <w:t>PuO</w:t>
      </w:r>
      <w:r w:rsidRPr="006205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052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20523">
        <w:rPr>
          <w:rFonts w:ascii="Times New Roman" w:hAnsi="Times New Roman" w:cs="Times New Roman"/>
          <w:sz w:val="24"/>
          <w:szCs w:val="24"/>
        </w:rPr>
        <w:t xml:space="preserve"> равно </w:t>
      </w:r>
      <w:r w:rsidR="00195DFC" w:rsidRPr="00195DFC">
        <w:rPr>
          <w:rFonts w:ascii="Times New Roman" w:hAnsi="Times New Roman" w:cs="Times New Roman"/>
          <w:sz w:val="24"/>
          <w:szCs w:val="24"/>
        </w:rPr>
        <w:t>1.</w:t>
      </w:r>
      <w:r w:rsidRPr="00195DFC">
        <w:rPr>
          <w:rFonts w:ascii="Times New Roman" w:hAnsi="Times New Roman" w:cs="Times New Roman"/>
          <w:sz w:val="24"/>
          <w:szCs w:val="24"/>
        </w:rPr>
        <w:t>81</w:t>
      </w:r>
      <w:r w:rsidRPr="00620523">
        <w:rPr>
          <w:rFonts w:ascii="Times New Roman" w:hAnsi="Times New Roman" w:cs="Times New Roman"/>
          <w:sz w:val="24"/>
          <w:szCs w:val="24"/>
        </w:rPr>
        <w:t xml:space="preserve"> Å, что значительно отличается от значений </w:t>
      </w:r>
      <w:r w:rsidR="00195DFC" w:rsidRPr="00195DFC">
        <w:rPr>
          <w:rFonts w:ascii="Times New Roman" w:hAnsi="Times New Roman" w:cs="Times New Roman"/>
          <w:sz w:val="24"/>
          <w:szCs w:val="24"/>
        </w:rPr>
        <w:t>1.</w:t>
      </w:r>
      <w:r w:rsidRPr="00195DFC">
        <w:rPr>
          <w:rFonts w:ascii="Times New Roman" w:hAnsi="Times New Roman" w:cs="Times New Roman"/>
          <w:sz w:val="24"/>
          <w:szCs w:val="24"/>
        </w:rPr>
        <w:t>94</w:t>
      </w:r>
      <w:r w:rsidRPr="00620523">
        <w:rPr>
          <w:rFonts w:ascii="Times New Roman" w:hAnsi="Times New Roman" w:cs="Times New Roman"/>
          <w:sz w:val="24"/>
          <w:szCs w:val="24"/>
        </w:rPr>
        <w:t xml:space="preserve"> Å, рассчитанных по порошковой дифракции </w:t>
      </w:r>
      <w:proofErr w:type="spellStart"/>
      <w:r w:rsidRPr="00620523">
        <w:rPr>
          <w:rFonts w:ascii="Times New Roman" w:hAnsi="Times New Roman" w:cs="Times New Roman"/>
          <w:sz w:val="24"/>
          <w:szCs w:val="24"/>
        </w:rPr>
        <w:t>Эллингером</w:t>
      </w:r>
      <w:proofErr w:type="spellEnd"/>
      <w:r w:rsidRPr="006205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0523">
        <w:rPr>
          <w:rFonts w:ascii="Times New Roman" w:hAnsi="Times New Roman" w:cs="Times New Roman"/>
          <w:sz w:val="24"/>
          <w:szCs w:val="24"/>
        </w:rPr>
        <w:t>Захариасеном</w:t>
      </w:r>
      <w:proofErr w:type="spellEnd"/>
      <w:r w:rsidR="008A2CF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A2CFD" w:rsidRPr="008A2CFD">
        <w:rPr>
          <w:rFonts w:ascii="Times New Roman" w:hAnsi="Times New Roman" w:cs="Times New Roman"/>
          <w:sz w:val="24"/>
          <w:szCs w:val="24"/>
        </w:rPr>
        <w:t>[3]</w:t>
      </w:r>
      <w:r w:rsidRPr="00620523">
        <w:rPr>
          <w:rFonts w:ascii="Times New Roman" w:hAnsi="Times New Roman" w:cs="Times New Roman"/>
          <w:sz w:val="24"/>
          <w:szCs w:val="24"/>
        </w:rPr>
        <w:t>.</w:t>
      </w:r>
    </w:p>
    <w:p w14:paraId="0AE70A6B" w14:textId="77777777" w:rsidR="008A2CFD" w:rsidRDefault="00AF7A39" w:rsidP="008A2CFD">
      <w:pPr>
        <w:ind w:firstLine="3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По истечении более продолжительного времени с начала эксперимента в зависимости от значения рН наблюдалось растворение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NaPuO</w:t>
      </w:r>
      <w:proofErr w:type="spellEnd"/>
      <w:r w:rsidRPr="00A2317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GB"/>
        </w:rPr>
        <w:t>CO</w:t>
      </w:r>
      <w:r w:rsidRPr="00A23177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6D03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образование наночастиц </w:t>
      </w:r>
      <w:r>
        <w:rPr>
          <w:rFonts w:ascii="Times New Roman" w:hAnsi="Times New Roman"/>
          <w:sz w:val="24"/>
          <w:szCs w:val="24"/>
          <w:lang w:val="en-GB"/>
        </w:rPr>
        <w:t>PuO</w:t>
      </w:r>
      <w:r w:rsidRPr="00A2317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, при этом размер частиц увеличивался с уменьшением </w:t>
      </w:r>
      <w:r>
        <w:rPr>
          <w:rFonts w:ascii="Times New Roman" w:hAnsi="Times New Roman"/>
          <w:sz w:val="24"/>
          <w:szCs w:val="24"/>
          <w:lang w:val="en-GB"/>
        </w:rPr>
        <w:t>pH</w:t>
      </w:r>
      <w:r w:rsidRPr="00A23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начального раствора.</w:t>
      </w:r>
    </w:p>
    <w:p w14:paraId="79B90EBD" w14:textId="41A96077" w:rsidR="00195DFC" w:rsidRPr="00195DFC" w:rsidRDefault="00195DFC" w:rsidP="008A2CFD">
      <w:pPr>
        <w:ind w:firstLine="340"/>
        <w:jc w:val="both"/>
        <w:rPr>
          <w:rFonts w:ascii="Times New Roman" w:hAnsi="Times New Roman"/>
          <w:i/>
          <w:sz w:val="24"/>
          <w:szCs w:val="24"/>
        </w:rPr>
      </w:pPr>
      <w:r w:rsidRPr="00195DFC">
        <w:rPr>
          <w:rFonts w:ascii="Times New Roman" w:hAnsi="Times New Roman"/>
          <w:i/>
          <w:sz w:val="24"/>
        </w:rPr>
        <w:t>Работа выполнения при поддержке гранта РНФ 23-23-00292.</w:t>
      </w:r>
    </w:p>
    <w:p w14:paraId="75BD1CCA" w14:textId="77777777" w:rsidR="00AF7A39" w:rsidRPr="00FB690B" w:rsidRDefault="00AF7A39" w:rsidP="00FB690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B690B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73067268" w14:textId="146454D6" w:rsidR="00AF7A39" w:rsidRPr="008A2CFD" w:rsidRDefault="00AF7A39" w:rsidP="00AF7A3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en-GB"/>
        </w:rPr>
      </w:pPr>
      <w:proofErr w:type="spellStart"/>
      <w:r w:rsidRPr="008A2CFD">
        <w:rPr>
          <w:rFonts w:ascii="Times New Roman" w:hAnsi="Times New Roman"/>
          <w:sz w:val="23"/>
          <w:szCs w:val="23"/>
          <w:lang w:val="en-GB"/>
        </w:rPr>
        <w:t>Kvashnina</w:t>
      </w:r>
      <w:proofErr w:type="spellEnd"/>
      <w:r w:rsidRPr="008A2CFD">
        <w:rPr>
          <w:rFonts w:ascii="Times New Roman" w:hAnsi="Times New Roman"/>
          <w:sz w:val="23"/>
          <w:szCs w:val="23"/>
          <w:lang w:val="en-GB"/>
        </w:rPr>
        <w:t xml:space="preserve"> K.O. et al. </w:t>
      </w:r>
      <w:r w:rsidR="00FB690B" w:rsidRPr="008A2CFD">
        <w:rPr>
          <w:rFonts w:ascii="Times New Roman" w:hAnsi="Times New Roman"/>
          <w:sz w:val="23"/>
          <w:szCs w:val="23"/>
          <w:lang w:val="en-GB"/>
        </w:rPr>
        <w:t xml:space="preserve">A novel meta-stable pentavalent plutonium solid phase on the pathway from aqueous </w:t>
      </w:r>
      <w:proofErr w:type="gramStart"/>
      <w:r w:rsidR="00FB690B" w:rsidRPr="008A2CFD">
        <w:rPr>
          <w:rFonts w:ascii="Times New Roman" w:hAnsi="Times New Roman"/>
          <w:sz w:val="23"/>
          <w:szCs w:val="23"/>
          <w:lang w:val="en-GB"/>
        </w:rPr>
        <w:t>Pu(</w:t>
      </w:r>
      <w:proofErr w:type="gramEnd"/>
      <w:r w:rsidR="00FB690B" w:rsidRPr="008A2CFD">
        <w:rPr>
          <w:rFonts w:ascii="Times New Roman" w:hAnsi="Times New Roman"/>
          <w:sz w:val="23"/>
          <w:szCs w:val="23"/>
          <w:lang w:val="en-GB"/>
        </w:rPr>
        <w:t>VI) to PuO</w:t>
      </w:r>
      <w:r w:rsidR="00FB690B" w:rsidRPr="008A2CFD">
        <w:rPr>
          <w:rFonts w:ascii="Times New Roman" w:hAnsi="Times New Roman"/>
          <w:sz w:val="23"/>
          <w:szCs w:val="23"/>
          <w:vertAlign w:val="subscript"/>
          <w:lang w:val="en-GB"/>
        </w:rPr>
        <w:t>2</w:t>
      </w:r>
      <w:r w:rsidR="00FB690B" w:rsidRPr="008A2CFD">
        <w:rPr>
          <w:rFonts w:ascii="Times New Roman" w:hAnsi="Times New Roman"/>
          <w:sz w:val="23"/>
          <w:szCs w:val="23"/>
          <w:lang w:val="en-GB"/>
        </w:rPr>
        <w:t xml:space="preserve"> nanoparticles // </w:t>
      </w:r>
      <w:proofErr w:type="spellStart"/>
      <w:r w:rsidRPr="008A2CFD">
        <w:rPr>
          <w:rFonts w:ascii="Times New Roman" w:hAnsi="Times New Roman"/>
          <w:sz w:val="23"/>
          <w:szCs w:val="23"/>
          <w:lang w:val="en-GB"/>
        </w:rPr>
        <w:t>Angewandte</w:t>
      </w:r>
      <w:proofErr w:type="spellEnd"/>
      <w:r w:rsidRPr="008A2CFD">
        <w:rPr>
          <w:rFonts w:ascii="Times New Roman" w:hAnsi="Times New Roman"/>
          <w:sz w:val="23"/>
          <w:szCs w:val="23"/>
          <w:lang w:val="en-GB"/>
        </w:rPr>
        <w:t xml:space="preserve"> </w:t>
      </w:r>
      <w:proofErr w:type="spellStart"/>
      <w:r w:rsidRPr="008A2CFD">
        <w:rPr>
          <w:rFonts w:ascii="Times New Roman" w:hAnsi="Times New Roman"/>
          <w:sz w:val="23"/>
          <w:szCs w:val="23"/>
          <w:lang w:val="en-GB"/>
        </w:rPr>
        <w:t>Chemie</w:t>
      </w:r>
      <w:proofErr w:type="spellEnd"/>
      <w:r w:rsidR="00FB690B" w:rsidRPr="008A2CFD">
        <w:rPr>
          <w:rFonts w:ascii="Times New Roman" w:hAnsi="Times New Roman"/>
          <w:sz w:val="23"/>
          <w:szCs w:val="23"/>
          <w:lang w:val="en-GB"/>
        </w:rPr>
        <w:t>.</w:t>
      </w:r>
      <w:r w:rsidRPr="008A2CFD">
        <w:rPr>
          <w:rFonts w:ascii="Times New Roman" w:hAnsi="Times New Roman"/>
          <w:sz w:val="23"/>
          <w:szCs w:val="23"/>
          <w:lang w:val="en-GB"/>
        </w:rPr>
        <w:t xml:space="preserve"> 2019, </w:t>
      </w:r>
      <w:r w:rsidR="00FB690B" w:rsidRPr="008A2CFD">
        <w:rPr>
          <w:rFonts w:ascii="Times New Roman" w:hAnsi="Times New Roman"/>
          <w:sz w:val="23"/>
          <w:szCs w:val="23"/>
        </w:rPr>
        <w:t>№</w:t>
      </w:r>
      <w:r w:rsidRPr="008A2CFD">
        <w:rPr>
          <w:rFonts w:ascii="Times New Roman" w:hAnsi="Times New Roman"/>
          <w:sz w:val="23"/>
          <w:szCs w:val="23"/>
          <w:lang w:val="en-GB"/>
        </w:rPr>
        <w:t xml:space="preserve">58(49), </w:t>
      </w:r>
      <w:r w:rsidR="00FB690B" w:rsidRPr="008A2CFD">
        <w:rPr>
          <w:rFonts w:ascii="Times New Roman" w:hAnsi="Times New Roman"/>
          <w:sz w:val="23"/>
          <w:szCs w:val="23"/>
          <w:lang w:val="en-GB"/>
        </w:rPr>
        <w:t>p.</w:t>
      </w:r>
      <w:r w:rsidR="008A2CFD" w:rsidRPr="008A2CFD">
        <w:rPr>
          <w:sz w:val="23"/>
          <w:szCs w:val="23"/>
          <w:lang w:val="en-GB"/>
        </w:rPr>
        <w:t> </w:t>
      </w:r>
      <w:r w:rsidRPr="008A2CFD">
        <w:rPr>
          <w:rFonts w:ascii="Times New Roman" w:hAnsi="Times New Roman"/>
          <w:sz w:val="23"/>
          <w:szCs w:val="23"/>
          <w:lang w:val="en-GB"/>
        </w:rPr>
        <w:t>17558 - 17562</w:t>
      </w:r>
    </w:p>
    <w:p w14:paraId="595FF7E4" w14:textId="137652D4" w:rsidR="00AF7A39" w:rsidRPr="008A2CFD" w:rsidRDefault="00AF7A39" w:rsidP="00AF7A3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en-GB"/>
        </w:rPr>
      </w:pPr>
      <w:r w:rsidRPr="008A2CFD">
        <w:rPr>
          <w:rFonts w:ascii="Times New Roman" w:hAnsi="Times New Roman"/>
          <w:sz w:val="23"/>
          <w:szCs w:val="23"/>
          <w:lang w:val="en-GB"/>
        </w:rPr>
        <w:t xml:space="preserve">Nitsche H. et al. </w:t>
      </w:r>
      <w:r w:rsidR="008A2CFD" w:rsidRPr="008A2CFD">
        <w:rPr>
          <w:rFonts w:ascii="Times New Roman" w:hAnsi="Times New Roman"/>
          <w:sz w:val="23"/>
          <w:szCs w:val="23"/>
          <w:lang w:val="en-GB"/>
        </w:rPr>
        <w:t xml:space="preserve">Long term plutonium solubility and speciation studies in a synthetic brine // </w:t>
      </w:r>
      <w:proofErr w:type="spellStart"/>
      <w:r w:rsidRPr="008A2CFD">
        <w:rPr>
          <w:rFonts w:ascii="Times New Roman" w:hAnsi="Times New Roman"/>
          <w:sz w:val="23"/>
          <w:szCs w:val="23"/>
          <w:lang w:val="en-GB"/>
        </w:rPr>
        <w:t>Radiochimica</w:t>
      </w:r>
      <w:proofErr w:type="spellEnd"/>
      <w:r w:rsidRPr="008A2CFD">
        <w:rPr>
          <w:rFonts w:ascii="Times New Roman" w:hAnsi="Times New Roman"/>
          <w:sz w:val="23"/>
          <w:szCs w:val="23"/>
          <w:lang w:val="en-GB"/>
        </w:rPr>
        <w:t xml:space="preserve"> Acta</w:t>
      </w:r>
      <w:r w:rsidR="008A2CFD" w:rsidRPr="008A2CFD">
        <w:rPr>
          <w:rFonts w:ascii="Times New Roman" w:hAnsi="Times New Roman"/>
          <w:sz w:val="23"/>
          <w:szCs w:val="23"/>
          <w:lang w:val="en-GB"/>
        </w:rPr>
        <w:t xml:space="preserve">. </w:t>
      </w:r>
      <w:r w:rsidRPr="008A2CFD">
        <w:rPr>
          <w:rFonts w:ascii="Times New Roman" w:hAnsi="Times New Roman"/>
          <w:sz w:val="23"/>
          <w:szCs w:val="23"/>
          <w:lang w:val="en-GB"/>
        </w:rPr>
        <w:t xml:space="preserve">1994, </w:t>
      </w:r>
      <w:r w:rsidR="008A2CFD" w:rsidRPr="008A2CFD">
        <w:rPr>
          <w:rFonts w:ascii="Times New Roman" w:hAnsi="Times New Roman"/>
          <w:sz w:val="23"/>
          <w:szCs w:val="23"/>
          <w:lang w:val="en-GB"/>
        </w:rPr>
        <w:t>№</w:t>
      </w:r>
      <w:r w:rsidRPr="008A2CFD">
        <w:rPr>
          <w:rFonts w:ascii="Times New Roman" w:hAnsi="Times New Roman"/>
          <w:sz w:val="23"/>
          <w:szCs w:val="23"/>
          <w:lang w:val="en-GB"/>
        </w:rPr>
        <w:t xml:space="preserve">66/67, </w:t>
      </w:r>
      <w:r w:rsidR="008A2CFD" w:rsidRPr="008A2CFD">
        <w:rPr>
          <w:rFonts w:ascii="Times New Roman" w:hAnsi="Times New Roman"/>
          <w:sz w:val="23"/>
          <w:szCs w:val="23"/>
          <w:lang w:val="en-GB"/>
        </w:rPr>
        <w:t xml:space="preserve">p. </w:t>
      </w:r>
      <w:r w:rsidRPr="008A2CFD">
        <w:rPr>
          <w:rFonts w:ascii="Times New Roman" w:hAnsi="Times New Roman"/>
          <w:sz w:val="23"/>
          <w:szCs w:val="23"/>
          <w:lang w:val="en-GB"/>
        </w:rPr>
        <w:t>3 – 8</w:t>
      </w:r>
    </w:p>
    <w:p w14:paraId="683FDE24" w14:textId="211AC119" w:rsidR="00FB690B" w:rsidRPr="003D0ECD" w:rsidRDefault="00FB690B" w:rsidP="00AF7A3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lang w:val="en-GB"/>
        </w:rPr>
      </w:pPr>
      <w:r w:rsidRPr="008A2CFD">
        <w:rPr>
          <w:rFonts w:ascii="Times New Roman" w:hAnsi="Times New Roman"/>
          <w:sz w:val="23"/>
          <w:szCs w:val="23"/>
          <w:lang w:val="en-GB"/>
        </w:rPr>
        <w:t>F.H. Ellinger and W.H. Zachariasen.</w:t>
      </w:r>
      <w:r w:rsidR="008A2CFD" w:rsidRPr="008A2CFD">
        <w:rPr>
          <w:rFonts w:ascii="Times New Roman" w:hAnsi="Times New Roman"/>
          <w:sz w:val="23"/>
          <w:szCs w:val="23"/>
          <w:lang w:val="en-GB"/>
        </w:rPr>
        <w:t xml:space="preserve"> The crystal structure of K</w:t>
      </w:r>
      <w:r w:rsidR="003D0ECD">
        <w:rPr>
          <w:rFonts w:ascii="Times New Roman" w:hAnsi="Times New Roman"/>
          <w:sz w:val="23"/>
          <w:szCs w:val="23"/>
          <w:lang w:val="en-GB"/>
        </w:rPr>
        <w:t>P</w:t>
      </w:r>
      <w:r w:rsidR="008A2CFD" w:rsidRPr="008A2CFD">
        <w:rPr>
          <w:rFonts w:ascii="Times New Roman" w:hAnsi="Times New Roman"/>
          <w:sz w:val="23"/>
          <w:szCs w:val="23"/>
          <w:lang w:val="en-GB"/>
        </w:rPr>
        <w:t>uO</w:t>
      </w:r>
      <w:r w:rsidR="008A2CFD" w:rsidRPr="003D0ECD">
        <w:rPr>
          <w:rFonts w:ascii="Times New Roman" w:hAnsi="Times New Roman"/>
          <w:sz w:val="23"/>
          <w:szCs w:val="23"/>
          <w:vertAlign w:val="subscript"/>
          <w:lang w:val="en-GB"/>
        </w:rPr>
        <w:t>2</w:t>
      </w:r>
      <w:r w:rsidR="008A2CFD" w:rsidRPr="008A2CFD">
        <w:rPr>
          <w:rFonts w:ascii="Times New Roman" w:hAnsi="Times New Roman"/>
          <w:sz w:val="23"/>
          <w:szCs w:val="23"/>
          <w:lang w:val="en-GB"/>
        </w:rPr>
        <w:t>CO</w:t>
      </w:r>
      <w:r w:rsidR="008A2CFD" w:rsidRPr="003D0ECD">
        <w:rPr>
          <w:rFonts w:ascii="Times New Roman" w:hAnsi="Times New Roman"/>
          <w:sz w:val="23"/>
          <w:szCs w:val="23"/>
          <w:vertAlign w:val="subscript"/>
          <w:lang w:val="en-GB"/>
        </w:rPr>
        <w:t>3</w:t>
      </w:r>
      <w:r w:rsidR="008A2CFD" w:rsidRPr="008A2CFD">
        <w:rPr>
          <w:rFonts w:ascii="Times New Roman" w:hAnsi="Times New Roman"/>
          <w:sz w:val="23"/>
          <w:szCs w:val="23"/>
          <w:lang w:val="en-GB"/>
        </w:rPr>
        <w:t>, NH</w:t>
      </w:r>
      <w:r w:rsidR="008A2CFD" w:rsidRPr="003D0ECD">
        <w:rPr>
          <w:rFonts w:ascii="Times New Roman" w:hAnsi="Times New Roman"/>
          <w:sz w:val="23"/>
          <w:szCs w:val="23"/>
          <w:vertAlign w:val="subscript"/>
          <w:lang w:val="en-GB"/>
        </w:rPr>
        <w:t>4</w:t>
      </w:r>
      <w:r w:rsidR="008A2CFD" w:rsidRPr="008A2CFD">
        <w:rPr>
          <w:rFonts w:ascii="Times New Roman" w:hAnsi="Times New Roman"/>
          <w:sz w:val="23"/>
          <w:szCs w:val="23"/>
          <w:lang w:val="en-GB"/>
        </w:rPr>
        <w:t>PuO</w:t>
      </w:r>
      <w:r w:rsidR="008A2CFD" w:rsidRPr="003D0ECD">
        <w:rPr>
          <w:rFonts w:ascii="Times New Roman" w:hAnsi="Times New Roman"/>
          <w:sz w:val="23"/>
          <w:szCs w:val="23"/>
          <w:vertAlign w:val="subscript"/>
          <w:lang w:val="en-GB"/>
        </w:rPr>
        <w:t>2</w:t>
      </w:r>
      <w:r w:rsidR="008A2CFD" w:rsidRPr="008A2CFD">
        <w:rPr>
          <w:rFonts w:ascii="Times New Roman" w:hAnsi="Times New Roman"/>
          <w:sz w:val="23"/>
          <w:szCs w:val="23"/>
          <w:lang w:val="en-GB"/>
        </w:rPr>
        <w:t>CO</w:t>
      </w:r>
      <w:r w:rsidR="008A2CFD" w:rsidRPr="003D0ECD">
        <w:rPr>
          <w:rFonts w:ascii="Times New Roman" w:hAnsi="Times New Roman"/>
          <w:sz w:val="23"/>
          <w:szCs w:val="23"/>
          <w:vertAlign w:val="subscript"/>
          <w:lang w:val="en-GB"/>
        </w:rPr>
        <w:t>3</w:t>
      </w:r>
      <w:r w:rsidR="008A2CFD" w:rsidRPr="008A2CFD">
        <w:rPr>
          <w:rFonts w:ascii="Times New Roman" w:hAnsi="Times New Roman"/>
          <w:sz w:val="23"/>
          <w:szCs w:val="23"/>
          <w:lang w:val="en-GB"/>
        </w:rPr>
        <w:t xml:space="preserve"> and RbAmO</w:t>
      </w:r>
      <w:r w:rsidR="008A2CFD" w:rsidRPr="003D0ECD">
        <w:rPr>
          <w:rFonts w:ascii="Times New Roman" w:hAnsi="Times New Roman"/>
          <w:sz w:val="23"/>
          <w:szCs w:val="23"/>
          <w:vertAlign w:val="subscript"/>
          <w:lang w:val="en-GB"/>
        </w:rPr>
        <w:t>2</w:t>
      </w:r>
      <w:r w:rsidR="008A2CFD" w:rsidRPr="008A2CFD">
        <w:rPr>
          <w:rFonts w:ascii="Times New Roman" w:hAnsi="Times New Roman"/>
          <w:sz w:val="23"/>
          <w:szCs w:val="23"/>
          <w:lang w:val="en-GB"/>
        </w:rPr>
        <w:t>CO</w:t>
      </w:r>
      <w:r w:rsidR="008A2CFD" w:rsidRPr="003D0ECD">
        <w:rPr>
          <w:rFonts w:ascii="Times New Roman" w:hAnsi="Times New Roman"/>
          <w:sz w:val="23"/>
          <w:szCs w:val="23"/>
          <w:vertAlign w:val="subscript"/>
          <w:lang w:val="en-GB"/>
        </w:rPr>
        <w:t>3</w:t>
      </w:r>
      <w:r w:rsidR="008A2CFD" w:rsidRPr="008A2CFD">
        <w:rPr>
          <w:rFonts w:ascii="Times New Roman" w:hAnsi="Times New Roman"/>
          <w:sz w:val="23"/>
          <w:szCs w:val="23"/>
          <w:lang w:val="en-GB"/>
        </w:rPr>
        <w:t xml:space="preserve"> //</w:t>
      </w:r>
      <w:r w:rsidRPr="008A2CFD">
        <w:rPr>
          <w:rFonts w:ascii="Times New Roman" w:hAnsi="Times New Roman"/>
          <w:sz w:val="23"/>
          <w:szCs w:val="23"/>
          <w:lang w:val="en-GB"/>
        </w:rPr>
        <w:t xml:space="preserve"> </w:t>
      </w:r>
      <w:r w:rsidRPr="008A2CFD">
        <w:rPr>
          <w:rStyle w:val="HTML"/>
          <w:rFonts w:ascii="Times New Roman" w:hAnsi="Times New Roman"/>
          <w:i w:val="0"/>
          <w:iCs w:val="0"/>
          <w:color w:val="000000"/>
          <w:sz w:val="23"/>
          <w:szCs w:val="23"/>
          <w:shd w:val="clear" w:color="auto" w:fill="FFFFFF"/>
          <w:lang w:val="en-GB"/>
        </w:rPr>
        <w:t>The Journal of Physical Chemistry</w:t>
      </w:r>
      <w:r w:rsidR="008A2CFD" w:rsidRPr="008A2CFD">
        <w:rPr>
          <w:rStyle w:val="HTML"/>
          <w:rFonts w:ascii="Times New Roman" w:hAnsi="Times New Roman"/>
          <w:i w:val="0"/>
          <w:iCs w:val="0"/>
          <w:color w:val="000000"/>
          <w:sz w:val="23"/>
          <w:szCs w:val="23"/>
          <w:shd w:val="clear" w:color="auto" w:fill="FFFFFF"/>
          <w:lang w:val="en-GB"/>
        </w:rPr>
        <w:t xml:space="preserve">. 1954, </w:t>
      </w:r>
      <w:r w:rsidR="008A2CFD" w:rsidRPr="003D0ECD">
        <w:rPr>
          <w:rStyle w:val="HTML"/>
          <w:rFonts w:ascii="Times New Roman" w:hAnsi="Times New Roman"/>
          <w:i w:val="0"/>
          <w:iCs w:val="0"/>
          <w:color w:val="000000"/>
          <w:sz w:val="23"/>
          <w:szCs w:val="23"/>
          <w:shd w:val="clear" w:color="auto" w:fill="FFFFFF"/>
          <w:lang w:val="en-GB"/>
        </w:rPr>
        <w:t>№</w:t>
      </w:r>
      <w:r w:rsidRPr="008A2CFD">
        <w:rPr>
          <w:rStyle w:val="a6"/>
          <w:rFonts w:ascii="Times New Roman" w:hAnsi="Times New Roman"/>
          <w:i w:val="0"/>
          <w:iCs w:val="0"/>
          <w:color w:val="000000"/>
          <w:sz w:val="23"/>
          <w:szCs w:val="23"/>
          <w:shd w:val="clear" w:color="auto" w:fill="FFFFFF"/>
          <w:lang w:val="en-GB"/>
        </w:rPr>
        <w:t>58</w:t>
      </w:r>
      <w:r w:rsidRPr="008A2CFD">
        <w:rPr>
          <w:rFonts w:ascii="Times New Roman" w:hAnsi="Times New Roman"/>
          <w:color w:val="000000"/>
          <w:sz w:val="23"/>
          <w:szCs w:val="23"/>
          <w:shd w:val="clear" w:color="auto" w:fill="FFFFFF"/>
          <w:lang w:val="en-GB"/>
        </w:rPr>
        <w:t>(5)</w:t>
      </w:r>
      <w:r w:rsidR="008A2CFD" w:rsidRPr="003D0ECD">
        <w:rPr>
          <w:rFonts w:ascii="Times New Roman" w:hAnsi="Times New Roman"/>
          <w:color w:val="000000"/>
          <w:sz w:val="23"/>
          <w:szCs w:val="23"/>
          <w:shd w:val="clear" w:color="auto" w:fill="FFFFFF"/>
          <w:lang w:val="en-GB"/>
        </w:rPr>
        <w:t xml:space="preserve">, </w:t>
      </w:r>
      <w:r w:rsidR="008A2CFD" w:rsidRPr="008A2CFD">
        <w:rPr>
          <w:rFonts w:ascii="Times New Roman" w:hAnsi="Times New Roman"/>
          <w:color w:val="000000"/>
          <w:sz w:val="23"/>
          <w:szCs w:val="23"/>
          <w:shd w:val="clear" w:color="auto" w:fill="FFFFFF"/>
          <w:lang w:val="en-GB"/>
        </w:rPr>
        <w:t xml:space="preserve">p. </w:t>
      </w:r>
      <w:r w:rsidRPr="008A2CFD">
        <w:rPr>
          <w:rFonts w:ascii="Times New Roman" w:hAnsi="Times New Roman"/>
          <w:color w:val="000000"/>
          <w:sz w:val="23"/>
          <w:szCs w:val="23"/>
          <w:shd w:val="clear" w:color="auto" w:fill="FFFFFF"/>
          <w:lang w:val="en-GB"/>
        </w:rPr>
        <w:t>405-408.</w:t>
      </w:r>
    </w:p>
    <w:sectPr w:rsidR="00FB690B" w:rsidRPr="003D0EC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942B8"/>
    <w:multiLevelType w:val="hybridMultilevel"/>
    <w:tmpl w:val="A4781270"/>
    <w:lvl w:ilvl="0" w:tplc="1B4EDBD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D8"/>
    <w:rsid w:val="00180C3F"/>
    <w:rsid w:val="00195DFC"/>
    <w:rsid w:val="002157D8"/>
    <w:rsid w:val="003970BB"/>
    <w:rsid w:val="003D0ECD"/>
    <w:rsid w:val="00532FEF"/>
    <w:rsid w:val="00586F7C"/>
    <w:rsid w:val="00620523"/>
    <w:rsid w:val="008A2CFD"/>
    <w:rsid w:val="00AF7A39"/>
    <w:rsid w:val="00B71D19"/>
    <w:rsid w:val="00DD2E51"/>
    <w:rsid w:val="00E72434"/>
    <w:rsid w:val="00FB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A128"/>
  <w15:docId w15:val="{9930B4CD-4FE2-40CA-A858-9A4E36FE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F7A39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HTML">
    <w:name w:val="HTML Cite"/>
    <w:uiPriority w:val="99"/>
    <w:unhideWhenUsed/>
    <w:rsid w:val="00FB690B"/>
    <w:rPr>
      <w:i/>
      <w:iCs/>
    </w:rPr>
  </w:style>
  <w:style w:type="character" w:styleId="a6">
    <w:name w:val="Emphasis"/>
    <w:uiPriority w:val="20"/>
    <w:qFormat/>
    <w:rsid w:val="00FB69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 Kuzenkova</dc:creator>
  <cp:lastModifiedBy>Рецензент 1</cp:lastModifiedBy>
  <cp:revision>2</cp:revision>
  <dcterms:created xsi:type="dcterms:W3CDTF">2023-03-06T08:59:00Z</dcterms:created>
  <dcterms:modified xsi:type="dcterms:W3CDTF">2023-03-06T08:59:00Z</dcterms:modified>
</cp:coreProperties>
</file>