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6B252BD" w:rsidR="00D93376" w:rsidRPr="006C2016" w:rsidRDefault="006C2016" w:rsidP="006C20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C10">
        <w:rPr>
          <w:rFonts w:ascii="Times New Roman" w:hAnsi="Times New Roman" w:cs="Times New Roman"/>
          <w:b/>
          <w:sz w:val="24"/>
          <w:szCs w:val="24"/>
        </w:rPr>
        <w:t>Установление состава и свойств продуктов взаимодействия церия с карбонат-содержащими растворами</w:t>
      </w:r>
    </w:p>
    <w:p w14:paraId="00000002" w14:textId="1E84B599" w:rsidR="00D93376" w:rsidRDefault="004701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Выхованко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Д.В</w:t>
      </w:r>
      <w:r w:rsidR="006C201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., Кузенкова А.С.</w:t>
      </w:r>
    </w:p>
    <w:p w14:paraId="00000003" w14:textId="42479083" w:rsidR="00D93376" w:rsidRDefault="006C20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Студент, 1 курс бакалавриата</w:t>
      </w:r>
    </w:p>
    <w:p w14:paraId="00000004" w14:textId="54D798DA" w:rsidR="00D93376" w:rsidRDefault="006C20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Московский государственный университет имени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М.В.Ломоносова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</w:t>
      </w:r>
    </w:p>
    <w:p w14:paraId="00000005" w14:textId="597B8111" w:rsidR="00D93376" w:rsidRDefault="006C20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Факультет наук о материалах, Москва, Россия</w:t>
      </w:r>
    </w:p>
    <w:p w14:paraId="00000008" w14:textId="1112932C" w:rsidR="00D93376" w:rsidRPr="00FE52DC" w:rsidRDefault="006C20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F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FE52D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BB3F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FE52D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  <w:r w:rsidR="00BB3FDD" w:rsidRPr="00FE52D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BB3F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denisrud</w:t>
      </w:r>
      <w:proofErr w:type="spellEnd"/>
      <w:r w:rsidR="00BB3FDD" w:rsidRPr="00FE52D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1234@</w:t>
      </w:r>
      <w:r w:rsidR="00BB3F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="00BB3FDD" w:rsidRPr="00FE52D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proofErr w:type="spellStart"/>
      <w:r w:rsidR="00BB3F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ru</w:t>
      </w:r>
      <w:proofErr w:type="spellEnd"/>
    </w:p>
    <w:p w14:paraId="17BC2BE6" w14:textId="72DF2747" w:rsidR="006C2016" w:rsidRPr="004701B3" w:rsidRDefault="006C2016" w:rsidP="006C2016">
      <w:pPr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701B3">
        <w:rPr>
          <w:rFonts w:ascii="Times New Roman" w:hAnsi="Times New Roman" w:cs="Times New Roman"/>
          <w:sz w:val="24"/>
          <w:szCs w:val="24"/>
        </w:rPr>
        <w:t xml:space="preserve">Диоксид церия является одним из наиболее востребованных в современных технологиях материалом. Ожидается, что в будущем производство диоксида церия, особенно в форме наночастиц, будет только увеличиваться в связи с неоднократно доказанной возможностью применения данного материала в составе УФ-фильтров, </w:t>
      </w:r>
      <w:proofErr w:type="spellStart"/>
      <w:r w:rsidRPr="004701B3">
        <w:rPr>
          <w:rFonts w:ascii="Times New Roman" w:hAnsi="Times New Roman" w:cs="Times New Roman"/>
          <w:sz w:val="24"/>
          <w:szCs w:val="24"/>
        </w:rPr>
        <w:t>твердооксидных</w:t>
      </w:r>
      <w:proofErr w:type="spellEnd"/>
      <w:r w:rsidRPr="004701B3">
        <w:rPr>
          <w:rFonts w:ascii="Times New Roman" w:hAnsi="Times New Roman" w:cs="Times New Roman"/>
          <w:sz w:val="24"/>
          <w:szCs w:val="24"/>
        </w:rPr>
        <w:t xml:space="preserve"> топливных элементов, а также в биомедицине. Такое массовое производство неизбежно ведёт к попаданию и накоплению диоксида церия в окружающей среде, в частности в составе сточных вод.</w:t>
      </w:r>
      <w:r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Помимо всего прочего церий является нерадиоактивным аналогом плутония и других четырёхвалентных актинидов, так как кристаллизуется в </w:t>
      </w:r>
      <w:proofErr w:type="spellStart"/>
      <w:r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CeO</w:t>
      </w:r>
      <w:proofErr w:type="spellEnd"/>
      <w:r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 структурным типом флюорита с практически идентичными </w:t>
      </w:r>
      <w:r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PuO</w:t>
      </w:r>
      <w:r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параметрами ячейки </w:t>
      </w:r>
      <w:r w:rsidR="00747A5E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5.</w:t>
      </w:r>
      <w:r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41</w:t>
      </w:r>
      <w:r w:rsidR="00747A5E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Å и</w:t>
      </w:r>
      <w:r w:rsidR="00747A5E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5.</w:t>
      </w:r>
      <w:r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43</w:t>
      </w:r>
      <w:r w:rsidR="00747A5E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Å для оксида церия и плутония соответственно, и при этом нерадиоактивен.</w:t>
      </w:r>
    </w:p>
    <w:p w14:paraId="28ECDC51" w14:textId="2F09AF42" w:rsidR="006C2016" w:rsidRPr="004701B3" w:rsidRDefault="006C2016" w:rsidP="006C2016">
      <w:pPr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Карбонат – один из важнейших анионов в окружающей среде, который чаще всего встречается в составе подземных вод.</w:t>
      </w:r>
      <w:r w:rsidR="00F12A85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При этом, в литературе крайне мало информации о поведении церия, и, тем более плутония, в карбонатных средах и об образовании карбонат-содержащих твёрдых фаз. Чаще всего в литературе встречается упоминание о фазе </w:t>
      </w:r>
      <w:proofErr w:type="spellStart"/>
      <w:r w:rsidR="00F12A85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гидроксокарбоната</w:t>
      </w:r>
      <w:proofErr w:type="spellEnd"/>
      <w:r w:rsidR="00F12A85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церия (</w:t>
      </w:r>
      <w:proofErr w:type="spellStart"/>
      <w:r w:rsidR="00F12A85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CeOHCO</w:t>
      </w:r>
      <w:proofErr w:type="spellEnd"/>
      <w:r w:rsidR="00F12A85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</w:rPr>
        <w:t>3</w:t>
      </w:r>
      <w:r w:rsidR="00F12A85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), как о прекурсоре </w:t>
      </w:r>
      <w:proofErr w:type="spellStart"/>
      <w:r w:rsidR="00F12A85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CeO</w:t>
      </w:r>
      <w:proofErr w:type="spellEnd"/>
      <w:r w:rsidR="00F12A85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 w:rsidR="00F12A85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[1].</w:t>
      </w:r>
      <w:r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12A85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Информация о поведении церия и плутония в карбонатных средах</w:t>
      </w:r>
      <w:r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необходим</w:t>
      </w:r>
      <w:r w:rsidR="00F12A85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для предсказания поведения этих элементов в условиях окружающей среды. Поэтому целью данной работы является установление состава и свойств продуктов взаимодействия церия с карбонат-содержащими растворами.</w:t>
      </w:r>
    </w:p>
    <w:p w14:paraId="4B330182" w14:textId="26DCDFFF" w:rsidR="00F12A85" w:rsidRPr="004701B3" w:rsidRDefault="00F12A85" w:rsidP="00F12A85">
      <w:pPr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ходе работы проводилось химическое осаждение диоксида и карбоната церия </w:t>
      </w:r>
      <w:r w:rsidR="006C2016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из растворов солей </w:t>
      </w:r>
      <w:r w:rsidR="006C2016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Ce</w:t>
      </w:r>
      <w:r w:rsidR="006C2016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r w:rsidR="006C2016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III</w:t>
      </w:r>
      <w:r w:rsidR="006C2016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и </w:t>
      </w:r>
      <w:r w:rsidR="006C2016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Ce</w:t>
      </w:r>
      <w:r w:rsidR="006C2016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r w:rsidR="006C2016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IV</w:t>
      </w:r>
      <w:r w:rsidR="006C2016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раствором </w:t>
      </w:r>
      <w:r w:rsidR="00747A5E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0.</w:t>
      </w:r>
      <w:r w:rsidR="006C2016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="00747A5E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C2016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</w:t>
      </w:r>
      <w:r w:rsidR="006C2016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C2016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NaHCO</w:t>
      </w:r>
      <w:proofErr w:type="spellEnd"/>
      <w:r w:rsidR="006C2016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</w:rPr>
        <w:t>3</w:t>
      </w:r>
      <w:r w:rsidR="006C2016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при </w:t>
      </w:r>
      <w:r w:rsidR="006C2016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pH</w:t>
      </w:r>
      <w:r w:rsidR="006C2016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47A5E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7–</w:t>
      </w:r>
      <w:r w:rsidR="006C2016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</w:t>
      </w:r>
      <w:r w:rsidR="00747A5E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 гидротермальной </w:t>
      </w:r>
      <w:r w:rsidR="00DC71DF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обработкой</w:t>
      </w:r>
      <w:r w:rsidR="006C2016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Было обнаружено, что из растворов трёхвалентного церия образуются фазы </w:t>
      </w:r>
      <w:proofErr w:type="spellStart"/>
      <w:r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CeOHCO</w:t>
      </w:r>
      <w:proofErr w:type="spellEnd"/>
      <w:r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</w:rPr>
        <w:t>3</w:t>
      </w:r>
      <w:r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</w:t>
      </w:r>
      <w:proofErr w:type="spellStart"/>
      <w:r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CeO</w:t>
      </w:r>
      <w:proofErr w:type="spellEnd"/>
      <w:r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что было доказано при помощ</w:t>
      </w:r>
      <w:r w:rsidR="00747A5E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рентгенофазового анализа</w:t>
      </w:r>
      <w:r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По результатам сканирующей электронной микроскопии</w:t>
      </w:r>
      <w:r w:rsidR="00352A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удалось установить, что фаза </w:t>
      </w:r>
      <w:proofErr w:type="spellStart"/>
      <w:r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гидроксокарбоната</w:t>
      </w:r>
      <w:proofErr w:type="spellEnd"/>
      <w:r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церия кристаллизуется в форме палочек размером </w:t>
      </w:r>
      <w:r w:rsidR="00747A5E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1–</w:t>
      </w:r>
      <w:r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 мкм, а частицы диоксида формируют кубики. Для определения </w:t>
      </w:r>
      <w:proofErr w:type="spellStart"/>
      <w:r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агрегативной</w:t>
      </w:r>
      <w:proofErr w:type="spellEnd"/>
      <w:r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устойчивости частиц, проводился постоянный контроль </w:t>
      </w:r>
      <w:r w:rsidRPr="004701B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l-GR"/>
        </w:rPr>
        <w:t>ζ</w:t>
      </w:r>
      <w:r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-потенциала в системах. Было обнаружено, что при осаждении из трёхвалентного церия</w:t>
      </w:r>
      <w:r w:rsidR="00747A5E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после гидротермальной </w:t>
      </w:r>
      <w:r w:rsidR="00DC71DF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обработки,</w:t>
      </w:r>
      <w:r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значения </w:t>
      </w:r>
      <w:r w:rsidRPr="004701B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l-GR"/>
        </w:rPr>
        <w:t>ζ</w:t>
      </w:r>
      <w:r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-потенциала </w:t>
      </w:r>
      <w:r w:rsidR="00DC71DF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значительно снижаются и становятся по модулю ˃30 мВ, что ук</w:t>
      </w:r>
      <w:r w:rsidR="004701B3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азывает на высокую </w:t>
      </w:r>
      <w:proofErr w:type="spellStart"/>
      <w:r w:rsidR="004701B3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агрегативную</w:t>
      </w:r>
      <w:proofErr w:type="spellEnd"/>
      <w:r w:rsidR="00DC71DF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стабильность частиц. Из растворов </w:t>
      </w:r>
      <w:r w:rsidR="00DC71DF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Ce</w:t>
      </w:r>
      <w:r w:rsidR="00DC71DF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r w:rsidR="00DC71DF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IV</w:t>
      </w:r>
      <w:r w:rsidR="00DC71DF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наблюдалось осаждение диоксида церия разного размера в зависимости от </w:t>
      </w:r>
      <w:r w:rsidR="00DC71DF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pH</w:t>
      </w:r>
      <w:r w:rsidR="00DC71DF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29F7DF3C" w14:textId="55EBEAB5" w:rsidR="006C2016" w:rsidRPr="004701B3" w:rsidRDefault="00747A5E" w:rsidP="00F12A85">
      <w:pPr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Для изучения </w:t>
      </w:r>
      <w:r w:rsidR="00F12A85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возможности переформирования наночастиц диоксида церия, был проведён синтез </w:t>
      </w:r>
      <w:proofErr w:type="spellStart"/>
      <w:r w:rsidR="00F12A85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CeO</w:t>
      </w:r>
      <w:proofErr w:type="spellEnd"/>
      <w:r w:rsidR="00F12A85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 w:rsidR="00F12A85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методом быстрого химического осаждения из раствора соли церия водным раствором аммиака. Образование частиц </w:t>
      </w:r>
      <w:proofErr w:type="spellStart"/>
      <w:r w:rsidR="00F12A85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CeO</w:t>
      </w:r>
      <w:proofErr w:type="spellEnd"/>
      <w:r w:rsidR="00F12A85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 w:rsidR="00F12A85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был</w:t>
      </w:r>
      <w:r w:rsidR="00DC71DF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="00F12A85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подтвержд</w:t>
      </w:r>
      <w:r w:rsidR="00DC71DF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ено</w:t>
      </w:r>
      <w:r w:rsid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методом рентгенофазового анализа</w:t>
      </w:r>
      <w:r w:rsidR="00F12A85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а с использованием формулы Шерера </w:t>
      </w:r>
      <w:r w:rsidR="00DC71DF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был определён размер </w:t>
      </w:r>
      <w:r w:rsidR="00F12A85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наночастиц</w:t>
      </w:r>
      <w:r w:rsidR="00DC71DF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="00F12A85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 </w:t>
      </w:r>
      <w:proofErr w:type="spellStart"/>
      <w:r w:rsidR="00F12A85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нм</w:t>
      </w:r>
      <w:proofErr w:type="spellEnd"/>
      <w:r w:rsidR="00F12A85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DC71DF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втором этапе</w:t>
      </w:r>
      <w:r w:rsidR="00F12A85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проводилась г</w:t>
      </w:r>
      <w:r w:rsidR="006C2016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идротермальная обработка наночастиц </w:t>
      </w:r>
      <w:proofErr w:type="spellStart"/>
      <w:r w:rsidR="006C2016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CeO</w:t>
      </w:r>
      <w:proofErr w:type="spellEnd"/>
      <w:r w:rsidR="006C2016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 w:rsidR="006C2016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среде 0.</w:t>
      </w:r>
      <w:r w:rsidR="006C2016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 </w:t>
      </w:r>
      <w:r w:rsidR="006C2016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</w:t>
      </w:r>
      <w:r w:rsidR="006C2016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C2016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NaHCO</w:t>
      </w:r>
      <w:proofErr w:type="spellEnd"/>
      <w:r w:rsidR="006C2016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</w:rPr>
        <w:t>3</w:t>
      </w:r>
      <w:r w:rsidR="006C2016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при </w:t>
      </w:r>
      <w:r w:rsidR="006C2016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pH</w:t>
      </w:r>
      <w:r w:rsidR="006C2016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7–</w:t>
      </w:r>
      <w:r w:rsidR="006C2016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10.</w:t>
      </w:r>
      <w:r w:rsidR="00F12A85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Обнаружено, что частицы не претерпевают переформировани</w:t>
      </w:r>
      <w:r w:rsidR="00DC71DF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</w:t>
      </w:r>
      <w:r w:rsidR="00F12A85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остаются в виде наночастиц </w:t>
      </w:r>
      <w:proofErr w:type="spellStart"/>
      <w:r w:rsidR="00F12A85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CeO</w:t>
      </w:r>
      <w:proofErr w:type="spellEnd"/>
      <w:r w:rsidR="00F12A85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 w:rsidR="00F12A85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размером 2 </w:t>
      </w:r>
      <w:proofErr w:type="spellStart"/>
      <w:r w:rsidR="00F12A85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нм</w:t>
      </w:r>
      <w:proofErr w:type="spellEnd"/>
      <w:r w:rsidR="00F12A85" w:rsidRPr="004701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7156D06D" w14:textId="2A86EA26" w:rsidR="00747A5E" w:rsidRPr="00352A0D" w:rsidRDefault="00747A5E" w:rsidP="00747A5E">
      <w:pPr>
        <w:ind w:firstLine="397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bookmarkStart w:id="0" w:name="_GoBack"/>
      <w:r w:rsidRPr="00352A0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Работа выполнена при финансовой поддержке гранта РНФ № 22-73-10056</w:t>
      </w:r>
      <w:bookmarkEnd w:id="0"/>
    </w:p>
    <w:p w14:paraId="0000000E" w14:textId="77777777" w:rsidR="00D93376" w:rsidRPr="004701B3" w:rsidRDefault="006C20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1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00000014" w14:textId="00ED537A" w:rsidR="00D93376" w:rsidRPr="004701B3" w:rsidRDefault="003203AA" w:rsidP="003203AA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701B3">
        <w:rPr>
          <w:rFonts w:ascii="Times New Roman" w:eastAsia="Times New Roman" w:hAnsi="Times New Roman" w:cs="Times New Roman"/>
          <w:sz w:val="24"/>
          <w:szCs w:val="24"/>
          <w:lang w:val="en-US"/>
        </w:rPr>
        <w:t>S. Wang, F. Gu, C. Li, and H. Cao</w:t>
      </w:r>
      <w:r w:rsidR="00DC71DF" w:rsidRPr="004701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 w:rsidRPr="004701B3">
        <w:rPr>
          <w:rFonts w:ascii="Times New Roman" w:eastAsia="Times New Roman" w:hAnsi="Times New Roman" w:cs="Times New Roman"/>
          <w:sz w:val="24"/>
          <w:szCs w:val="24"/>
          <w:lang w:val="en-US"/>
        </w:rPr>
        <w:t>Shape-controlled synthesis of CeOHCO</w:t>
      </w:r>
      <w:r w:rsidRPr="004701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47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CeO</w:t>
      </w:r>
      <w:r w:rsidRPr="004701B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7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microstructures</w:t>
      </w:r>
      <w:r w:rsidR="00DC71DF" w:rsidRPr="004701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//</w:t>
      </w:r>
      <w:r w:rsidRPr="0047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 </w:t>
      </w:r>
      <w:proofErr w:type="spellStart"/>
      <w:r w:rsidRPr="004701B3">
        <w:rPr>
          <w:rFonts w:ascii="Times New Roman" w:eastAsia="Times New Roman" w:hAnsi="Times New Roman" w:cs="Times New Roman"/>
          <w:sz w:val="24"/>
          <w:szCs w:val="24"/>
          <w:lang w:val="en-US"/>
        </w:rPr>
        <w:t>Cryst</w:t>
      </w:r>
      <w:proofErr w:type="spellEnd"/>
      <w:r w:rsidRPr="0047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Growth, </w:t>
      </w:r>
      <w:r w:rsidR="00DC71DF" w:rsidRPr="004701B3">
        <w:rPr>
          <w:rFonts w:ascii="Times New Roman" w:eastAsia="Times New Roman" w:hAnsi="Times New Roman" w:cs="Times New Roman"/>
          <w:sz w:val="24"/>
          <w:szCs w:val="24"/>
          <w:lang w:val="en-GB"/>
        </w:rPr>
        <w:t>2007, №</w:t>
      </w:r>
      <w:r w:rsidRPr="004701B3">
        <w:rPr>
          <w:rFonts w:ascii="Times New Roman" w:eastAsia="Times New Roman" w:hAnsi="Times New Roman" w:cs="Times New Roman"/>
          <w:sz w:val="24"/>
          <w:szCs w:val="24"/>
          <w:lang w:val="en-US"/>
        </w:rPr>
        <w:t>307</w:t>
      </w:r>
      <w:r w:rsidR="00DC71DF" w:rsidRPr="004701B3">
        <w:rPr>
          <w:rFonts w:ascii="Times New Roman" w:eastAsia="Times New Roman" w:hAnsi="Times New Roman" w:cs="Times New Roman"/>
          <w:sz w:val="24"/>
          <w:szCs w:val="24"/>
          <w:lang w:val="en-GB"/>
        </w:rPr>
        <w:t>(</w:t>
      </w:r>
      <w:r w:rsidRPr="004701B3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DC71DF" w:rsidRPr="004701B3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  <w:r w:rsidRPr="004701B3">
        <w:rPr>
          <w:rFonts w:ascii="Times New Roman" w:eastAsia="Times New Roman" w:hAnsi="Times New Roman" w:cs="Times New Roman"/>
          <w:sz w:val="24"/>
          <w:szCs w:val="24"/>
          <w:lang w:val="en-US"/>
        </w:rPr>
        <w:t>, pp. 386–394</w:t>
      </w:r>
    </w:p>
    <w:p w14:paraId="738BC42B" w14:textId="64377769" w:rsidR="00EA7CD9" w:rsidRPr="00352A0D" w:rsidRDefault="00EA7CD9" w:rsidP="00F966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sectPr w:rsidR="00EA7CD9" w:rsidRPr="00352A0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959BA"/>
    <w:multiLevelType w:val="hybridMultilevel"/>
    <w:tmpl w:val="88B64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52CD7"/>
    <w:multiLevelType w:val="hybridMultilevel"/>
    <w:tmpl w:val="F6AA9D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376"/>
    <w:rsid w:val="00197A11"/>
    <w:rsid w:val="002F4C6E"/>
    <w:rsid w:val="003203AA"/>
    <w:rsid w:val="00352A0D"/>
    <w:rsid w:val="00377411"/>
    <w:rsid w:val="004701B3"/>
    <w:rsid w:val="006C2016"/>
    <w:rsid w:val="00747A5E"/>
    <w:rsid w:val="00791F2C"/>
    <w:rsid w:val="007C29D9"/>
    <w:rsid w:val="00A241F6"/>
    <w:rsid w:val="00BB3FDD"/>
    <w:rsid w:val="00C30328"/>
    <w:rsid w:val="00CB28B1"/>
    <w:rsid w:val="00D93376"/>
    <w:rsid w:val="00DC71DF"/>
    <w:rsid w:val="00EA7CD9"/>
    <w:rsid w:val="00F12A85"/>
    <w:rsid w:val="00F9665E"/>
    <w:rsid w:val="00FE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444B4"/>
  <w15:docId w15:val="{F4B994BF-099C-486C-B333-54945A36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6C2016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Anastasiia Kuzenkova</dc:creator>
  <cp:lastModifiedBy>HP</cp:lastModifiedBy>
  <cp:revision>3</cp:revision>
  <dcterms:created xsi:type="dcterms:W3CDTF">2023-03-07T11:34:00Z</dcterms:created>
  <dcterms:modified xsi:type="dcterms:W3CDTF">2023-03-09T17:13:00Z</dcterms:modified>
</cp:coreProperties>
</file>