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1AE87E7" w:rsidR="00130241" w:rsidRPr="00BC5340" w:rsidRDefault="00F51FFF" w:rsidP="00F51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340">
        <w:rPr>
          <w:b/>
          <w:color w:val="000000"/>
        </w:rPr>
        <w:t>Влияние гамма-излучения на гидролиз лигнина</w:t>
      </w:r>
    </w:p>
    <w:p w14:paraId="00000002" w14:textId="1982AA1B" w:rsidR="00130241" w:rsidRPr="00BC5340" w:rsidRDefault="00924A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C5340">
        <w:rPr>
          <w:b/>
          <w:i/>
          <w:color w:val="000000"/>
        </w:rPr>
        <w:t>Алешкевич</w:t>
      </w:r>
      <w:proofErr w:type="spellEnd"/>
      <w:r w:rsidRPr="00BC5340">
        <w:rPr>
          <w:b/>
          <w:i/>
          <w:color w:val="000000"/>
        </w:rPr>
        <w:t>-Суслов Я.В.</w:t>
      </w:r>
    </w:p>
    <w:p w14:paraId="00000003" w14:textId="0116F50C" w:rsidR="00130241" w:rsidRPr="00BC53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340">
        <w:rPr>
          <w:i/>
          <w:color w:val="000000"/>
        </w:rPr>
        <w:t xml:space="preserve">Студент, </w:t>
      </w:r>
      <w:r w:rsidR="00924A26" w:rsidRPr="00BC5340">
        <w:rPr>
          <w:i/>
          <w:color w:val="000000"/>
        </w:rPr>
        <w:t>6</w:t>
      </w:r>
      <w:r w:rsidRPr="00BC5340">
        <w:rPr>
          <w:i/>
          <w:color w:val="000000"/>
        </w:rPr>
        <w:t xml:space="preserve"> курс </w:t>
      </w:r>
      <w:proofErr w:type="spellStart"/>
      <w:r w:rsidRPr="00BC5340">
        <w:rPr>
          <w:i/>
          <w:color w:val="000000"/>
        </w:rPr>
        <w:t>специалитета</w:t>
      </w:r>
      <w:proofErr w:type="spellEnd"/>
    </w:p>
    <w:p w14:paraId="00000004" w14:textId="0C7B3C24" w:rsidR="00130241" w:rsidRPr="00BC53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340">
        <w:rPr>
          <w:i/>
          <w:color w:val="000000"/>
        </w:rPr>
        <w:t>Московский государственный университет имени М.В.</w:t>
      </w:r>
      <w:r w:rsidR="00921D45" w:rsidRPr="00BC5340">
        <w:rPr>
          <w:i/>
          <w:color w:val="000000"/>
        </w:rPr>
        <w:t xml:space="preserve"> </w:t>
      </w:r>
      <w:r w:rsidR="00A3328A" w:rsidRPr="00BC5340">
        <w:rPr>
          <w:i/>
          <w:color w:val="000000"/>
        </w:rPr>
        <w:t>Ломоносова,</w:t>
      </w:r>
    </w:p>
    <w:p w14:paraId="00000005" w14:textId="1A249D70" w:rsidR="00130241" w:rsidRPr="00BC5340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340">
        <w:rPr>
          <w:i/>
          <w:color w:val="000000"/>
        </w:rPr>
        <w:t>химический</w:t>
      </w:r>
      <w:r w:rsidR="00EB1F49" w:rsidRPr="00BC5340">
        <w:rPr>
          <w:i/>
          <w:color w:val="000000"/>
        </w:rPr>
        <w:t xml:space="preserve"> факультет, Москва, Россия</w:t>
      </w:r>
    </w:p>
    <w:p w14:paraId="00000008" w14:textId="63C38F03" w:rsidR="00130241" w:rsidRPr="00BC53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C5340">
        <w:rPr>
          <w:i/>
          <w:color w:val="000000"/>
        </w:rPr>
        <w:t>E</w:t>
      </w:r>
      <w:r w:rsidR="003B76D6" w:rsidRPr="00BC5340">
        <w:rPr>
          <w:i/>
          <w:color w:val="000000"/>
        </w:rPr>
        <w:t>-</w:t>
      </w:r>
      <w:proofErr w:type="spellStart"/>
      <w:r w:rsidRPr="00BC5340">
        <w:rPr>
          <w:i/>
          <w:color w:val="000000"/>
        </w:rPr>
        <w:t>mail</w:t>
      </w:r>
      <w:proofErr w:type="spellEnd"/>
      <w:r w:rsidR="00924A26" w:rsidRPr="00BC5340">
        <w:rPr>
          <w:i/>
          <w:color w:val="000000"/>
        </w:rPr>
        <w:t xml:space="preserve">: </w:t>
      </w:r>
      <w:proofErr w:type="spellStart"/>
      <w:r w:rsidR="00924A26" w:rsidRPr="00BC5340">
        <w:rPr>
          <w:i/>
          <w:color w:val="000000"/>
          <w:lang w:val="en-US"/>
        </w:rPr>
        <w:t>aleshkevichyan</w:t>
      </w:r>
      <w:proofErr w:type="spellEnd"/>
      <w:r w:rsidR="00924A26" w:rsidRPr="00BC5340">
        <w:rPr>
          <w:i/>
          <w:color w:val="000000"/>
        </w:rPr>
        <w:t>@</w:t>
      </w:r>
      <w:proofErr w:type="spellStart"/>
      <w:r w:rsidR="00924A26" w:rsidRPr="00BC5340">
        <w:rPr>
          <w:i/>
          <w:color w:val="000000"/>
          <w:lang w:val="en-US"/>
        </w:rPr>
        <w:t>yandex</w:t>
      </w:r>
      <w:proofErr w:type="spellEnd"/>
      <w:r w:rsidR="00924A26" w:rsidRPr="00BC5340">
        <w:rPr>
          <w:i/>
          <w:color w:val="000000"/>
        </w:rPr>
        <w:t>.</w:t>
      </w:r>
      <w:proofErr w:type="spellStart"/>
      <w:r w:rsidR="00924A26" w:rsidRPr="00BC5340">
        <w:rPr>
          <w:i/>
          <w:color w:val="000000"/>
          <w:lang w:val="en-US"/>
        </w:rPr>
        <w:t>ru</w:t>
      </w:r>
      <w:proofErr w:type="spellEnd"/>
    </w:p>
    <w:p w14:paraId="5571CD3F" w14:textId="42416CED" w:rsidR="00B525DD" w:rsidRPr="00BC5340" w:rsidRDefault="00B525DD" w:rsidP="00B525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340">
        <w:rPr>
          <w:color w:val="000000"/>
        </w:rPr>
        <w:t>Для достижения целей устойчивого развития необходимо находить новые способы использования биомассы как сырья для производства энергии и химических веществ</w:t>
      </w:r>
      <w:r w:rsidR="00A5093D" w:rsidRPr="00BC5340">
        <w:rPr>
          <w:color w:val="000000"/>
        </w:rPr>
        <w:t>. Весьма перспективен поиск путей квалифицированного использования</w:t>
      </w:r>
      <w:r w:rsidRPr="00BC5340">
        <w:rPr>
          <w:color w:val="000000"/>
        </w:rPr>
        <w:t xml:space="preserve"> лигнина </w:t>
      </w:r>
      <w:r w:rsidR="003234F0" w:rsidRPr="00BC5340">
        <w:rPr>
          <w:color w:val="000000"/>
        </w:rPr>
        <w:t>–</w:t>
      </w:r>
      <w:r w:rsidRPr="00BC5340">
        <w:rPr>
          <w:color w:val="000000"/>
        </w:rPr>
        <w:t xml:space="preserve"> компонента древесины, который </w:t>
      </w:r>
      <w:r w:rsidR="00A5093D" w:rsidRPr="00BC5340">
        <w:rPr>
          <w:color w:val="000000"/>
        </w:rPr>
        <w:t xml:space="preserve">является </w:t>
      </w:r>
      <w:r w:rsidRPr="00BC5340">
        <w:rPr>
          <w:color w:val="000000"/>
        </w:rPr>
        <w:t>отходом производства бумаги [</w:t>
      </w:r>
      <w:r w:rsidR="001505C2" w:rsidRPr="00BC5340">
        <w:rPr>
          <w:color w:val="000000"/>
        </w:rPr>
        <w:t>1</w:t>
      </w:r>
      <w:r w:rsidRPr="00BC5340">
        <w:rPr>
          <w:color w:val="000000"/>
        </w:rPr>
        <w:t xml:space="preserve">]. </w:t>
      </w:r>
      <w:r w:rsidR="00423791" w:rsidRPr="00BC5340">
        <w:rPr>
          <w:color w:val="000000"/>
        </w:rPr>
        <w:t>В</w:t>
      </w:r>
      <w:r w:rsidR="00565B22" w:rsidRPr="00BC5340">
        <w:rPr>
          <w:color w:val="000000"/>
        </w:rPr>
        <w:t xml:space="preserve"> литературе</w:t>
      </w:r>
      <w:r w:rsidR="00423791" w:rsidRPr="00BC5340">
        <w:rPr>
          <w:color w:val="000000"/>
        </w:rPr>
        <w:t xml:space="preserve"> изучено влияние </w:t>
      </w:r>
      <w:r w:rsidR="00EC6A9A" w:rsidRPr="00BC5340">
        <w:rPr>
          <w:color w:val="000000"/>
        </w:rPr>
        <w:t>щелочного гидролиза</w:t>
      </w:r>
      <w:r w:rsidR="00565B22" w:rsidRPr="00BC5340">
        <w:rPr>
          <w:color w:val="000000"/>
        </w:rPr>
        <w:t xml:space="preserve"> </w:t>
      </w:r>
      <w:r w:rsidR="00EC6A9A" w:rsidRPr="00BC5340">
        <w:rPr>
          <w:color w:val="000000"/>
        </w:rPr>
        <w:t>[</w:t>
      </w:r>
      <w:r w:rsidRPr="00BC5340">
        <w:rPr>
          <w:color w:val="000000"/>
        </w:rPr>
        <w:t>2</w:t>
      </w:r>
      <w:r w:rsidR="00EC6A9A" w:rsidRPr="00BC5340">
        <w:rPr>
          <w:color w:val="000000"/>
        </w:rPr>
        <w:t>] и электро</w:t>
      </w:r>
      <w:r w:rsidR="003974A6" w:rsidRPr="00BC5340">
        <w:rPr>
          <w:color w:val="000000"/>
        </w:rPr>
        <w:t>н</w:t>
      </w:r>
      <w:r w:rsidR="00EC6A9A" w:rsidRPr="00BC5340">
        <w:rPr>
          <w:color w:val="000000"/>
        </w:rPr>
        <w:t>ного облучения [</w:t>
      </w:r>
      <w:r w:rsidRPr="00BC5340">
        <w:rPr>
          <w:color w:val="000000"/>
        </w:rPr>
        <w:t>3</w:t>
      </w:r>
      <w:r w:rsidR="00EC6A9A" w:rsidRPr="00BC5340">
        <w:rPr>
          <w:color w:val="000000"/>
        </w:rPr>
        <w:t>]</w:t>
      </w:r>
      <w:r w:rsidRPr="00BC5340">
        <w:rPr>
          <w:color w:val="000000"/>
        </w:rPr>
        <w:t xml:space="preserve"> для получения фенольных мономеров</w:t>
      </w:r>
      <w:r w:rsidR="00531C8C" w:rsidRPr="00BC5340">
        <w:rPr>
          <w:color w:val="000000"/>
        </w:rPr>
        <w:t xml:space="preserve"> из лигнина</w:t>
      </w:r>
      <w:r w:rsidR="00EC6A9A" w:rsidRPr="00BC5340">
        <w:rPr>
          <w:color w:val="000000"/>
        </w:rPr>
        <w:t xml:space="preserve">, но </w:t>
      </w:r>
      <w:r w:rsidRPr="00BC5340">
        <w:rPr>
          <w:color w:val="000000"/>
        </w:rPr>
        <w:t>не</w:t>
      </w:r>
      <w:r w:rsidR="00EC6A9A" w:rsidRPr="00BC5340">
        <w:rPr>
          <w:color w:val="000000"/>
        </w:rPr>
        <w:t xml:space="preserve"> изучено </w:t>
      </w:r>
      <w:r w:rsidRPr="00BC5340">
        <w:rPr>
          <w:color w:val="000000"/>
        </w:rPr>
        <w:t xml:space="preserve">совместное </w:t>
      </w:r>
      <w:r w:rsidR="00EC6A9A" w:rsidRPr="00BC5340">
        <w:rPr>
          <w:color w:val="000000"/>
        </w:rPr>
        <w:t>влияние гамма-излучения</w:t>
      </w:r>
      <w:r w:rsidRPr="00BC5340">
        <w:rPr>
          <w:color w:val="000000"/>
        </w:rPr>
        <w:t xml:space="preserve"> и щелочного гидролиза</w:t>
      </w:r>
      <w:r w:rsidR="00EC6A9A" w:rsidRPr="00BC5340">
        <w:rPr>
          <w:color w:val="000000"/>
        </w:rPr>
        <w:t>.</w:t>
      </w:r>
    </w:p>
    <w:p w14:paraId="4F75068A" w14:textId="258332AF" w:rsidR="0016698B" w:rsidRPr="00BC5340" w:rsidRDefault="00B525DD" w:rsidP="00544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BC5340">
        <w:rPr>
          <w:color w:val="000000"/>
        </w:rPr>
        <w:t xml:space="preserve">В нашей работе мы исследовали влияние </w:t>
      </w:r>
      <w:proofErr w:type="gramStart"/>
      <w:r w:rsidR="003234F0" w:rsidRPr="00BC5340">
        <w:rPr>
          <w:color w:val="000000"/>
        </w:rPr>
        <w:t>γ-</w:t>
      </w:r>
      <w:proofErr w:type="gramEnd"/>
      <w:r w:rsidRPr="00BC5340">
        <w:rPr>
          <w:color w:val="000000"/>
        </w:rPr>
        <w:t xml:space="preserve">облучения на гидролиз лигнина </w:t>
      </w:r>
      <w:r w:rsidR="00BC5340" w:rsidRPr="00BC5340">
        <w:rPr>
          <w:color w:val="000000"/>
        </w:rPr>
        <w:t>в водно-спиртовых растворах (20</w:t>
      </w:r>
      <w:r w:rsidR="00BC5340" w:rsidRPr="00BC5340">
        <w:rPr>
          <w:color w:val="000000"/>
          <w:lang w:val="en-US"/>
        </w:rPr>
        <w:t> </w:t>
      </w:r>
      <w:r w:rsidRPr="00BC5340">
        <w:rPr>
          <w:color w:val="000000"/>
        </w:rPr>
        <w:t xml:space="preserve">об.% </w:t>
      </w:r>
      <w:proofErr w:type="spellStart"/>
      <w:r w:rsidRPr="00BC5340">
        <w:rPr>
          <w:color w:val="000000"/>
          <w:lang w:val="en-US"/>
        </w:rPr>
        <w:t>EtOH</w:t>
      </w:r>
      <w:proofErr w:type="spellEnd"/>
      <w:r w:rsidRPr="00BC5340">
        <w:rPr>
          <w:color w:val="000000"/>
        </w:rPr>
        <w:t>)</w:t>
      </w:r>
      <w:r w:rsidR="0067056B" w:rsidRPr="00BC5340">
        <w:rPr>
          <w:color w:val="000000"/>
        </w:rPr>
        <w:t>:</w:t>
      </w:r>
      <w:r w:rsidR="00532E14" w:rsidRPr="00BC5340">
        <w:rPr>
          <w:color w:val="000000"/>
        </w:rPr>
        <w:t xml:space="preserve"> образ</w:t>
      </w:r>
      <w:r w:rsidR="00A5093D" w:rsidRPr="00BC5340">
        <w:rPr>
          <w:color w:val="000000"/>
        </w:rPr>
        <w:t>цы</w:t>
      </w:r>
      <w:r w:rsidR="0067056B" w:rsidRPr="00BC5340">
        <w:rPr>
          <w:color w:val="000000"/>
        </w:rPr>
        <w:t xml:space="preserve"> 1</w:t>
      </w:r>
      <w:r w:rsidR="00A5093D" w:rsidRPr="00BC5340">
        <w:rPr>
          <w:color w:val="000000"/>
        </w:rPr>
        <w:t xml:space="preserve"> и 2</w:t>
      </w:r>
      <w:r w:rsidR="003234F0" w:rsidRPr="00BC5340">
        <w:rPr>
          <w:color w:val="000000"/>
        </w:rPr>
        <w:t xml:space="preserve"> –</w:t>
      </w:r>
      <w:r w:rsidR="0067056B" w:rsidRPr="00BC5340">
        <w:rPr>
          <w:color w:val="000000"/>
        </w:rPr>
        <w:t xml:space="preserve"> </w:t>
      </w:r>
      <w:r w:rsidR="0060773E" w:rsidRPr="00BC5340">
        <w:rPr>
          <w:color w:val="000000"/>
        </w:rPr>
        <w:t xml:space="preserve">0.5 г лигнина на 10 мл раствора; </w:t>
      </w:r>
      <w:r w:rsidR="0067056B" w:rsidRPr="00BC5340">
        <w:rPr>
          <w:color w:val="000000"/>
        </w:rPr>
        <w:t>3</w:t>
      </w:r>
      <w:r w:rsidR="00A5093D" w:rsidRPr="00BC5340">
        <w:rPr>
          <w:color w:val="000000"/>
        </w:rPr>
        <w:t xml:space="preserve"> и 4</w:t>
      </w:r>
      <w:r w:rsidR="003234F0" w:rsidRPr="00BC5340">
        <w:rPr>
          <w:color w:val="000000"/>
        </w:rPr>
        <w:t xml:space="preserve"> –</w:t>
      </w:r>
      <w:r w:rsidR="007537F4" w:rsidRPr="00BC5340">
        <w:rPr>
          <w:color w:val="000000"/>
        </w:rPr>
        <w:t xml:space="preserve"> 0.5</w:t>
      </w:r>
      <w:r w:rsidR="00BC5340" w:rsidRPr="00BC5340">
        <w:rPr>
          <w:color w:val="000000"/>
          <w:lang w:val="en-US"/>
        </w:rPr>
        <w:t> </w:t>
      </w:r>
      <w:r w:rsidR="007537F4" w:rsidRPr="00BC5340">
        <w:rPr>
          <w:color w:val="000000"/>
        </w:rPr>
        <w:t>г лигнина на 10</w:t>
      </w:r>
      <w:r w:rsidR="00BC5340" w:rsidRPr="00BC5340">
        <w:rPr>
          <w:color w:val="000000"/>
          <w:lang w:val="en-US"/>
        </w:rPr>
        <w:t> </w:t>
      </w:r>
      <w:r w:rsidR="007537F4" w:rsidRPr="00BC5340">
        <w:rPr>
          <w:color w:val="000000"/>
        </w:rPr>
        <w:t>мл щелочного раствора (0.09</w:t>
      </w:r>
      <w:r w:rsidR="00BC5340" w:rsidRPr="00BC5340">
        <w:rPr>
          <w:color w:val="000000"/>
          <w:lang w:val="en-US"/>
        </w:rPr>
        <w:t> </w:t>
      </w:r>
      <w:r w:rsidR="007537F4" w:rsidRPr="00BC5340">
        <w:rPr>
          <w:color w:val="000000"/>
          <w:lang w:val="en-US"/>
        </w:rPr>
        <w:t>M</w:t>
      </w:r>
      <w:r w:rsidR="007537F4" w:rsidRPr="00BC5340">
        <w:rPr>
          <w:color w:val="000000"/>
        </w:rPr>
        <w:t xml:space="preserve"> </w:t>
      </w:r>
      <w:r w:rsidR="007537F4" w:rsidRPr="00BC5340">
        <w:rPr>
          <w:color w:val="000000"/>
          <w:lang w:val="en-US"/>
        </w:rPr>
        <w:t>KOH</w:t>
      </w:r>
      <w:r w:rsidR="007537F4" w:rsidRPr="00BC5340">
        <w:rPr>
          <w:color w:val="000000"/>
        </w:rPr>
        <w:t xml:space="preserve">); </w:t>
      </w:r>
      <w:r w:rsidR="0067056B" w:rsidRPr="00BC5340">
        <w:rPr>
          <w:color w:val="000000"/>
        </w:rPr>
        <w:t>5</w:t>
      </w:r>
      <w:r w:rsidR="00A5093D" w:rsidRPr="00BC5340">
        <w:rPr>
          <w:color w:val="000000"/>
        </w:rPr>
        <w:t xml:space="preserve"> и 6</w:t>
      </w:r>
      <w:r w:rsidR="0067056B" w:rsidRPr="00BC5340">
        <w:rPr>
          <w:color w:val="000000"/>
        </w:rPr>
        <w:t xml:space="preserve"> </w:t>
      </w:r>
      <w:r w:rsidR="003234F0" w:rsidRPr="00BC5340">
        <w:rPr>
          <w:color w:val="000000"/>
        </w:rPr>
        <w:t>–</w:t>
      </w:r>
      <w:r w:rsidR="007537F4" w:rsidRPr="00BC5340">
        <w:rPr>
          <w:color w:val="000000"/>
        </w:rPr>
        <w:t xml:space="preserve"> </w:t>
      </w:r>
      <w:r w:rsidR="0060773E" w:rsidRPr="00BC5340">
        <w:rPr>
          <w:color w:val="000000"/>
        </w:rPr>
        <w:t>6</w:t>
      </w:r>
      <w:r w:rsidR="00BC5340" w:rsidRPr="00BC5340">
        <w:rPr>
          <w:color w:val="000000"/>
          <w:lang w:val="en-US"/>
        </w:rPr>
        <w:t> </w:t>
      </w:r>
      <w:r w:rsidR="0060773E" w:rsidRPr="00BC5340">
        <w:rPr>
          <w:color w:val="000000"/>
        </w:rPr>
        <w:t xml:space="preserve">г лигнина на </w:t>
      </w:r>
      <w:r w:rsidR="00BC5340" w:rsidRPr="00BC5340">
        <w:rPr>
          <w:color w:val="000000"/>
        </w:rPr>
        <w:t>17</w:t>
      </w:r>
      <w:r w:rsidR="00BC5340" w:rsidRPr="00BC5340">
        <w:rPr>
          <w:color w:val="000000"/>
          <w:lang w:val="en-US"/>
        </w:rPr>
        <w:t> </w:t>
      </w:r>
      <w:r w:rsidR="0060773E" w:rsidRPr="00BC5340">
        <w:rPr>
          <w:color w:val="000000"/>
        </w:rPr>
        <w:t xml:space="preserve">мл нейтрального раствора; </w:t>
      </w:r>
      <w:r w:rsidR="0067056B" w:rsidRPr="00BC5340">
        <w:rPr>
          <w:color w:val="000000"/>
        </w:rPr>
        <w:t>7</w:t>
      </w:r>
      <w:r w:rsidR="00A5093D" w:rsidRPr="00BC5340">
        <w:rPr>
          <w:color w:val="000000"/>
        </w:rPr>
        <w:t xml:space="preserve"> и 8</w:t>
      </w:r>
      <w:r w:rsidR="007537F4" w:rsidRPr="00BC5340">
        <w:rPr>
          <w:color w:val="000000"/>
        </w:rPr>
        <w:t xml:space="preserve"> – 6</w:t>
      </w:r>
      <w:r w:rsidR="00BC5340" w:rsidRPr="00BC5340">
        <w:rPr>
          <w:color w:val="000000"/>
          <w:lang w:val="en-US"/>
        </w:rPr>
        <w:t> </w:t>
      </w:r>
      <w:r w:rsidR="007537F4" w:rsidRPr="00BC5340">
        <w:rPr>
          <w:color w:val="000000"/>
        </w:rPr>
        <w:t>г лигнина на 17 мл щелочного раствора (0.09</w:t>
      </w:r>
      <w:r w:rsidR="00BC5340" w:rsidRPr="00BC5340">
        <w:rPr>
          <w:color w:val="000000"/>
          <w:lang w:val="en-US"/>
        </w:rPr>
        <w:t> </w:t>
      </w:r>
      <w:r w:rsidR="007537F4" w:rsidRPr="00BC5340">
        <w:rPr>
          <w:color w:val="000000"/>
          <w:lang w:val="en-US"/>
        </w:rPr>
        <w:t>M</w:t>
      </w:r>
      <w:r w:rsidR="007537F4" w:rsidRPr="00BC5340">
        <w:rPr>
          <w:color w:val="000000"/>
        </w:rPr>
        <w:t xml:space="preserve"> </w:t>
      </w:r>
      <w:r w:rsidR="007537F4" w:rsidRPr="00BC5340">
        <w:rPr>
          <w:color w:val="000000"/>
          <w:lang w:val="en-US"/>
        </w:rPr>
        <w:t>KOH</w:t>
      </w:r>
      <w:r w:rsidR="007537F4" w:rsidRPr="00BC5340">
        <w:rPr>
          <w:color w:val="000000"/>
        </w:rPr>
        <w:t>);</w:t>
      </w:r>
      <w:r w:rsidR="0067056B" w:rsidRPr="00BC5340">
        <w:rPr>
          <w:color w:val="000000"/>
        </w:rPr>
        <w:t xml:space="preserve"> </w:t>
      </w:r>
      <w:r w:rsidR="00A5093D" w:rsidRPr="00BC5340">
        <w:rPr>
          <w:color w:val="000000"/>
        </w:rPr>
        <w:t>в каждой паре первый образец с облучением, второй без него</w:t>
      </w:r>
      <w:r w:rsidR="0067056B" w:rsidRPr="00BC5340">
        <w:rPr>
          <w:color w:val="000000"/>
        </w:rPr>
        <w:t>.</w:t>
      </w:r>
      <w:r w:rsidR="00A655D7" w:rsidRPr="00BC5340">
        <w:rPr>
          <w:color w:val="000000"/>
        </w:rPr>
        <w:t xml:space="preserve"> Образец 0 является необработанным лигнином.</w:t>
      </w:r>
      <w:r w:rsidR="00565B22" w:rsidRPr="00BC5340">
        <w:rPr>
          <w:color w:val="000000"/>
        </w:rPr>
        <w:t xml:space="preserve"> </w:t>
      </w:r>
      <w:r w:rsidR="00A5093D" w:rsidRPr="00BC5340">
        <w:rPr>
          <w:color w:val="000000"/>
        </w:rPr>
        <w:t xml:space="preserve">Мы предполагали, </w:t>
      </w:r>
      <w:r w:rsidR="00565B22" w:rsidRPr="00BC5340">
        <w:rPr>
          <w:color w:val="000000"/>
        </w:rPr>
        <w:t>что облучение увеличит выход фенольных мономеров после гидролиза, сузит профиль получ</w:t>
      </w:r>
      <w:r w:rsidR="008C022C" w:rsidRPr="00BC5340">
        <w:rPr>
          <w:color w:val="000000"/>
        </w:rPr>
        <w:t>аем</w:t>
      </w:r>
      <w:r w:rsidR="00565B22" w:rsidRPr="00BC5340">
        <w:rPr>
          <w:color w:val="000000"/>
        </w:rPr>
        <w:t xml:space="preserve">ых веществ и повысит </w:t>
      </w:r>
      <w:r w:rsidR="00565B22" w:rsidRPr="00BC5340">
        <w:rPr>
          <w:color w:val="000000" w:themeColor="text1"/>
        </w:rPr>
        <w:t xml:space="preserve">сорбционную ёмкость </w:t>
      </w:r>
      <w:r w:rsidR="002E231B" w:rsidRPr="00BC5340">
        <w:rPr>
          <w:color w:val="000000" w:themeColor="text1"/>
        </w:rPr>
        <w:t xml:space="preserve">непрореагировавшего </w:t>
      </w:r>
      <w:r w:rsidR="00565B22" w:rsidRPr="00BC5340">
        <w:rPr>
          <w:color w:val="000000" w:themeColor="text1"/>
        </w:rPr>
        <w:t>лигнина по отношению к иттрию.</w:t>
      </w:r>
    </w:p>
    <w:p w14:paraId="4B04C5E2" w14:textId="6BDED5B6" w:rsidR="0000672C" w:rsidRPr="00BC5340" w:rsidRDefault="003974A6" w:rsidP="00006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C5340">
        <w:rPr>
          <w:color w:val="000000"/>
        </w:rPr>
        <w:t xml:space="preserve">Методом </w:t>
      </w:r>
      <w:r w:rsidR="00544EE2" w:rsidRPr="00BC5340">
        <w:rPr>
          <w:color w:val="000000"/>
        </w:rPr>
        <w:t xml:space="preserve">ИК-спектроскопии показано, что после обработки в растворах </w:t>
      </w:r>
      <w:r w:rsidRPr="00BC5340">
        <w:rPr>
          <w:color w:val="000000"/>
        </w:rPr>
        <w:t xml:space="preserve">содержатся </w:t>
      </w:r>
      <w:r w:rsidR="003F4706" w:rsidRPr="00BC5340">
        <w:rPr>
          <w:color w:val="000000"/>
        </w:rPr>
        <w:t xml:space="preserve">ароматические соединения с </w:t>
      </w:r>
      <w:r w:rsidR="006D2DF4" w:rsidRPr="00BC5340">
        <w:rPr>
          <w:color w:val="000000"/>
          <w:lang w:val="en-US"/>
        </w:rPr>
        <w:t>C</w:t>
      </w:r>
      <w:r w:rsidR="00B525DD" w:rsidRPr="00BC5340">
        <w:rPr>
          <w:color w:val="000000"/>
        </w:rPr>
        <w:t>=</w:t>
      </w:r>
      <w:r w:rsidR="006D2DF4" w:rsidRPr="00BC5340">
        <w:rPr>
          <w:color w:val="000000"/>
          <w:lang w:val="en-US"/>
        </w:rPr>
        <w:t>O</w:t>
      </w:r>
      <w:r w:rsidR="00B525DD" w:rsidRPr="00BC5340">
        <w:rPr>
          <w:color w:val="000000"/>
        </w:rPr>
        <w:t xml:space="preserve">, </w:t>
      </w:r>
      <w:r w:rsidR="006D2DF4" w:rsidRPr="00BC5340">
        <w:rPr>
          <w:color w:val="000000"/>
          <w:lang w:val="en-US"/>
        </w:rPr>
        <w:t>C</w:t>
      </w:r>
      <w:r w:rsidR="00B525DD" w:rsidRPr="00BC5340">
        <w:rPr>
          <w:color w:val="000000"/>
        </w:rPr>
        <w:t>-</w:t>
      </w:r>
      <w:r w:rsidR="006D2DF4" w:rsidRPr="00BC5340">
        <w:rPr>
          <w:color w:val="000000"/>
          <w:lang w:val="en-US"/>
        </w:rPr>
        <w:t>O</w:t>
      </w:r>
      <w:r w:rsidR="00B525DD" w:rsidRPr="00BC5340">
        <w:rPr>
          <w:color w:val="000000"/>
        </w:rPr>
        <w:t>-</w:t>
      </w:r>
      <w:r w:rsidR="006D2DF4" w:rsidRPr="00BC5340">
        <w:rPr>
          <w:color w:val="000000"/>
          <w:lang w:val="en-US"/>
        </w:rPr>
        <w:t>C</w:t>
      </w:r>
      <w:r w:rsidR="00B525DD" w:rsidRPr="00BC5340">
        <w:rPr>
          <w:color w:val="000000"/>
        </w:rPr>
        <w:t xml:space="preserve"> и </w:t>
      </w:r>
      <w:r w:rsidR="006D2DF4" w:rsidRPr="00BC5340">
        <w:rPr>
          <w:color w:val="000000"/>
          <w:lang w:val="en-US"/>
        </w:rPr>
        <w:t>COO</w:t>
      </w:r>
      <w:r w:rsidR="003F4706" w:rsidRPr="00BC5340">
        <w:rPr>
          <w:color w:val="000000"/>
        </w:rPr>
        <w:t xml:space="preserve"> группами</w:t>
      </w:r>
      <w:r w:rsidR="00B525DD" w:rsidRPr="00BC5340">
        <w:rPr>
          <w:color w:val="FF0000"/>
        </w:rPr>
        <w:t>.</w:t>
      </w:r>
      <w:r w:rsidRPr="00BC5340">
        <w:rPr>
          <w:color w:val="FF0000"/>
        </w:rPr>
        <w:t xml:space="preserve"> </w:t>
      </w:r>
      <w:r w:rsidRPr="00BC5340">
        <w:rPr>
          <w:color w:val="000000"/>
        </w:rPr>
        <w:t>И</w:t>
      </w:r>
      <w:r w:rsidR="003F4706" w:rsidRPr="00BC5340">
        <w:rPr>
          <w:color w:val="000000"/>
        </w:rPr>
        <w:t xml:space="preserve">нтенсивность полос </w:t>
      </w:r>
      <w:r w:rsidRPr="00BC5340">
        <w:rPr>
          <w:color w:val="000000"/>
        </w:rPr>
        <w:t xml:space="preserve">выше для образцов, содержащих </w:t>
      </w:r>
      <w:r w:rsidR="003234F0" w:rsidRPr="00BC5340">
        <w:rPr>
          <w:color w:val="000000"/>
          <w:lang w:val="en-US"/>
        </w:rPr>
        <w:t>KOH</w:t>
      </w:r>
      <w:r w:rsidR="00D24E73" w:rsidRPr="00BC5340">
        <w:rPr>
          <w:color w:val="000000"/>
        </w:rPr>
        <w:t xml:space="preserve">, и </w:t>
      </w:r>
      <w:r w:rsidRPr="00BC5340">
        <w:rPr>
          <w:color w:val="000000"/>
        </w:rPr>
        <w:t>для</w:t>
      </w:r>
      <w:r w:rsidR="00D24E73" w:rsidRPr="00BC5340">
        <w:rPr>
          <w:color w:val="000000"/>
        </w:rPr>
        <w:t xml:space="preserve"> облучённых образцов.</w:t>
      </w:r>
      <w:r w:rsidR="005104CA" w:rsidRPr="00BC5340">
        <w:rPr>
          <w:color w:val="000000"/>
        </w:rPr>
        <w:t xml:space="preserve"> Таким образом, </w:t>
      </w:r>
      <w:r w:rsidRPr="00BC5340">
        <w:rPr>
          <w:color w:val="000000"/>
        </w:rPr>
        <w:t xml:space="preserve">облучение и добавление щелочи приводят к повышению степени гидролиза лигнина с получением </w:t>
      </w:r>
      <w:r w:rsidR="00470D05" w:rsidRPr="00BC5340">
        <w:rPr>
          <w:color w:val="000000"/>
        </w:rPr>
        <w:t>водо</w:t>
      </w:r>
      <w:r w:rsidRPr="00BC5340">
        <w:rPr>
          <w:color w:val="000000"/>
        </w:rPr>
        <w:t>растворимых мономеров и олигомеров</w:t>
      </w:r>
      <w:r w:rsidR="005104CA" w:rsidRPr="00BC5340">
        <w:rPr>
          <w:color w:val="000000"/>
        </w:rPr>
        <w:t>.</w:t>
      </w:r>
    </w:p>
    <w:p w14:paraId="6DF97D3F" w14:textId="57C19072" w:rsidR="009B2F80" w:rsidRPr="00BC5340" w:rsidRDefault="00274BEB" w:rsidP="00532E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/>
        </w:rPr>
      </w:pPr>
      <w:r w:rsidRPr="00BC5340">
        <w:rPr>
          <w:color w:val="000000"/>
        </w:rPr>
        <w:t>И</w:t>
      </w:r>
      <w:r w:rsidR="00142ACE" w:rsidRPr="00BC5340">
        <w:rPr>
          <w:color w:val="000000"/>
        </w:rPr>
        <w:t xml:space="preserve">зотермы </w:t>
      </w:r>
      <w:r w:rsidR="00A5093D" w:rsidRPr="00BC5340">
        <w:rPr>
          <w:color w:val="000000"/>
        </w:rPr>
        <w:t xml:space="preserve">адсорбции катиона иттрия из растворов, меченных </w:t>
      </w:r>
      <w:r w:rsidR="00A5093D" w:rsidRPr="00BC5340">
        <w:rPr>
          <w:color w:val="000000"/>
          <w:vertAlign w:val="superscript"/>
        </w:rPr>
        <w:t>90</w:t>
      </w:r>
      <w:r w:rsidR="00A5093D" w:rsidRPr="00BC5340">
        <w:rPr>
          <w:color w:val="000000"/>
          <w:lang w:val="en-US"/>
        </w:rPr>
        <w:t>Y</w:t>
      </w:r>
      <w:r w:rsidR="0016698B" w:rsidRPr="00BC5340">
        <w:rPr>
          <w:color w:val="000000"/>
        </w:rPr>
        <w:t>,</w:t>
      </w:r>
      <w:r w:rsidR="00142ACE" w:rsidRPr="00BC5340">
        <w:rPr>
          <w:color w:val="000000"/>
        </w:rPr>
        <w:t xml:space="preserve"> </w:t>
      </w:r>
      <w:r w:rsidR="0016698B" w:rsidRPr="00BC5340">
        <w:rPr>
          <w:color w:val="000000"/>
        </w:rPr>
        <w:t>приведенные на рис. 1</w:t>
      </w:r>
      <w:r w:rsidR="00A5093D" w:rsidRPr="00BC5340">
        <w:rPr>
          <w:color w:val="000000"/>
        </w:rPr>
        <w:t>,</w:t>
      </w:r>
      <w:r w:rsidR="0016698B" w:rsidRPr="00BC5340">
        <w:rPr>
          <w:color w:val="000000"/>
        </w:rPr>
        <w:t xml:space="preserve"> показывают, что </w:t>
      </w:r>
      <w:r w:rsidRPr="00BC5340">
        <w:rPr>
          <w:color w:val="000000"/>
        </w:rPr>
        <w:t>о</w:t>
      </w:r>
      <w:r w:rsidR="00461DAB" w:rsidRPr="00BC5340">
        <w:rPr>
          <w:color w:val="000000"/>
        </w:rPr>
        <w:t>бработка щёлочью заметно повысила сорбционную ёмкость лигнина. Однако</w:t>
      </w:r>
      <w:r w:rsidR="006D2DF4" w:rsidRPr="00BC5340">
        <w:rPr>
          <w:color w:val="000000"/>
        </w:rPr>
        <w:t xml:space="preserve"> воздействие γ-излучением приводит к небольшому ее снижению</w:t>
      </w:r>
      <w:r w:rsidR="0060773E" w:rsidRPr="00BC5340">
        <w:rPr>
          <w:color w:val="000000"/>
        </w:rPr>
        <w:t>.</w:t>
      </w:r>
    </w:p>
    <w:p w14:paraId="08B110A1" w14:textId="20A67D39" w:rsidR="00C63569" w:rsidRPr="00BC5340" w:rsidRDefault="00EC3447" w:rsidP="005566C6">
      <w:pPr>
        <w:jc w:val="center"/>
      </w:pPr>
      <w:r w:rsidRPr="00BC5340">
        <w:rPr>
          <w:noProof/>
          <w:lang w:val="en-US" w:eastAsia="en-US"/>
        </w:rPr>
        <w:drawing>
          <wp:inline distT="0" distB="0" distL="0" distR="0" wp14:anchorId="4734877C" wp14:editId="2D132F1C">
            <wp:extent cx="3658235" cy="2307879"/>
            <wp:effectExtent l="0" t="0" r="0" b="3810"/>
            <wp:docPr id="4" name="Изображение 4" descr="Macintosh HD:Users:yan:Desktop:сорб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yan:Desktop:сорбц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211" cy="23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0A8F" w14:textId="335E5798" w:rsidR="003234F0" w:rsidRPr="00BC5340" w:rsidRDefault="005566C6" w:rsidP="00274BEB">
      <w:pPr>
        <w:jc w:val="center"/>
        <w:rPr>
          <w:color w:val="000000"/>
        </w:rPr>
      </w:pPr>
      <w:r w:rsidRPr="00BC5340">
        <w:t xml:space="preserve">Рис. 1. </w:t>
      </w:r>
      <w:r w:rsidR="00461DAB" w:rsidRPr="00BC5340">
        <w:t xml:space="preserve">Изотермы адсорбции </w:t>
      </w:r>
      <w:r w:rsidR="00461DAB" w:rsidRPr="00BC5340">
        <w:rPr>
          <w:lang w:val="en-US"/>
        </w:rPr>
        <w:t>Y</w:t>
      </w:r>
      <w:r w:rsidR="00461DAB" w:rsidRPr="00BC5340">
        <w:rPr>
          <w:vertAlign w:val="superscript"/>
        </w:rPr>
        <w:t>3+</w:t>
      </w:r>
      <w:r w:rsidR="00461DAB" w:rsidRPr="00BC5340">
        <w:t xml:space="preserve"> на образцах лигнина</w:t>
      </w:r>
      <w:r w:rsidR="0016698B" w:rsidRPr="00BC5340">
        <w:t>,</w:t>
      </w:r>
      <w:r w:rsidR="00461DAB" w:rsidRPr="00BC5340">
        <w:t xml:space="preserve"> обработанных разными способами.</w:t>
      </w:r>
    </w:p>
    <w:p w14:paraId="0000000E" w14:textId="6C91E07F" w:rsidR="00130241" w:rsidRPr="00BC5340" w:rsidRDefault="00EB1F49" w:rsidP="00274BEB">
      <w:pPr>
        <w:jc w:val="center"/>
        <w:rPr>
          <w:color w:val="000000"/>
        </w:rPr>
      </w:pPr>
      <w:r w:rsidRPr="00BC5340">
        <w:rPr>
          <w:b/>
          <w:color w:val="000000"/>
        </w:rPr>
        <w:t>Литература</w:t>
      </w:r>
    </w:p>
    <w:p w14:paraId="28439EF1" w14:textId="1A7CE6AD" w:rsidR="006A3537" w:rsidRPr="00BC5340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C5340">
        <w:rPr>
          <w:color w:val="000000"/>
        </w:rPr>
        <w:t xml:space="preserve">1. </w:t>
      </w:r>
      <w:r w:rsidR="006A3537" w:rsidRPr="00BC5340">
        <w:t>Локтева Е.С. Методы реализации процессов «зелёной» химии, М.: Три</w:t>
      </w:r>
      <w:r w:rsidR="00CA1291" w:rsidRPr="00BC5340">
        <w:t>умф, 2021</w:t>
      </w:r>
      <w:r w:rsidR="006A3537" w:rsidRPr="00BC5340">
        <w:t xml:space="preserve"> ISBN 978-5-93673-315-4</w:t>
      </w:r>
    </w:p>
    <w:p w14:paraId="01D307CD" w14:textId="0DC36EB0" w:rsidR="00CF3BE8" w:rsidRPr="00BC5340" w:rsidRDefault="006A353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BC5340">
        <w:rPr>
          <w:lang w:val="en-US"/>
        </w:rPr>
        <w:t xml:space="preserve">2. </w:t>
      </w:r>
      <w:proofErr w:type="spellStart"/>
      <w:r w:rsidR="00CF3BE8" w:rsidRPr="00BC5340">
        <w:rPr>
          <w:lang w:val="en-US"/>
        </w:rPr>
        <w:t>Toledano</w:t>
      </w:r>
      <w:proofErr w:type="spellEnd"/>
      <w:r w:rsidR="00CF3BE8" w:rsidRPr="00BC5340">
        <w:rPr>
          <w:lang w:val="en-US"/>
        </w:rPr>
        <w:t xml:space="preserve"> A., Serrano L., </w:t>
      </w:r>
      <w:proofErr w:type="spellStart"/>
      <w:r w:rsidR="00CF3BE8" w:rsidRPr="00BC5340">
        <w:rPr>
          <w:lang w:val="en-US"/>
        </w:rPr>
        <w:t>Labidi</w:t>
      </w:r>
      <w:proofErr w:type="spellEnd"/>
      <w:r w:rsidR="00CF3BE8" w:rsidRPr="00BC5340">
        <w:rPr>
          <w:lang w:val="en-US"/>
        </w:rPr>
        <w:t xml:space="preserve"> J. </w:t>
      </w:r>
      <w:proofErr w:type="spellStart"/>
      <w:r w:rsidR="00CF3BE8" w:rsidRPr="00BC5340">
        <w:rPr>
          <w:lang w:val="en-US"/>
        </w:rPr>
        <w:t>Organosolv</w:t>
      </w:r>
      <w:proofErr w:type="spellEnd"/>
      <w:r w:rsidR="00CF3BE8" w:rsidRPr="00BC5340">
        <w:rPr>
          <w:lang w:val="en-US"/>
        </w:rPr>
        <w:t xml:space="preserve"> lignin </w:t>
      </w:r>
      <w:proofErr w:type="spellStart"/>
      <w:r w:rsidR="00CF3BE8" w:rsidRPr="00BC5340">
        <w:rPr>
          <w:lang w:val="en-US"/>
        </w:rPr>
        <w:t>depolymerization</w:t>
      </w:r>
      <w:proofErr w:type="spellEnd"/>
      <w:r w:rsidR="00CF3BE8" w:rsidRPr="00BC5340">
        <w:rPr>
          <w:lang w:val="en-US"/>
        </w:rPr>
        <w:t xml:space="preserve"> with different base catalysts // J. Chem. Technol. </w:t>
      </w:r>
      <w:proofErr w:type="spellStart"/>
      <w:r w:rsidR="00CF3BE8" w:rsidRPr="00BC5340">
        <w:rPr>
          <w:lang w:val="en-US"/>
        </w:rPr>
        <w:t>Biotechnol</w:t>
      </w:r>
      <w:proofErr w:type="spellEnd"/>
      <w:r w:rsidR="00CF3BE8" w:rsidRPr="00BC5340">
        <w:rPr>
          <w:lang w:val="en-US"/>
        </w:rPr>
        <w:t>. 2012</w:t>
      </w:r>
      <w:r w:rsidR="006E6134" w:rsidRPr="00BC5340">
        <w:rPr>
          <w:lang w:val="en-US"/>
        </w:rPr>
        <w:t>.</w:t>
      </w:r>
      <w:r w:rsidR="00CF3BE8" w:rsidRPr="00BC5340">
        <w:rPr>
          <w:lang w:val="en-US"/>
        </w:rPr>
        <w:t xml:space="preserve"> V</w:t>
      </w:r>
      <w:r w:rsidR="006E6134" w:rsidRPr="00BC5340">
        <w:rPr>
          <w:lang w:val="en-US"/>
        </w:rPr>
        <w:t>ol.</w:t>
      </w:r>
      <w:r w:rsidR="00CF3BE8" w:rsidRPr="00BC5340">
        <w:rPr>
          <w:lang w:val="en-US"/>
        </w:rPr>
        <w:t xml:space="preserve"> 87 P</w:t>
      </w:r>
      <w:r w:rsidR="006E6134" w:rsidRPr="00BC5340">
        <w:rPr>
          <w:lang w:val="en-US"/>
        </w:rPr>
        <w:t>.</w:t>
      </w:r>
      <w:r w:rsidR="00CF3BE8" w:rsidRPr="00BC5340">
        <w:rPr>
          <w:lang w:val="en-US"/>
        </w:rPr>
        <w:t xml:space="preserve"> 1593-1599</w:t>
      </w:r>
      <w:r w:rsidR="006E6134" w:rsidRPr="00BC5340">
        <w:rPr>
          <w:lang w:val="en-US"/>
        </w:rPr>
        <w:t xml:space="preserve"> doi:10.1002/jctb.3799</w:t>
      </w:r>
    </w:p>
    <w:p w14:paraId="41718130" w14:textId="30926CB8" w:rsidR="001926D0" w:rsidRDefault="006A353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BC5340">
        <w:rPr>
          <w:color w:val="000000"/>
          <w:lang w:val="en-US"/>
        </w:rPr>
        <w:t>3</w:t>
      </w:r>
      <w:r w:rsidR="00116478" w:rsidRPr="00BC5340">
        <w:rPr>
          <w:color w:val="000000"/>
          <w:lang w:val="en-US"/>
        </w:rPr>
        <w:t xml:space="preserve">. </w:t>
      </w:r>
      <w:proofErr w:type="spellStart"/>
      <w:r w:rsidR="008024A4" w:rsidRPr="00BC5340">
        <w:rPr>
          <w:lang w:val="en-US"/>
        </w:rPr>
        <w:t>Chulkov</w:t>
      </w:r>
      <w:proofErr w:type="spellEnd"/>
      <w:r w:rsidR="00EF32B5" w:rsidRPr="00BC5340">
        <w:rPr>
          <w:lang w:val="en-US"/>
        </w:rPr>
        <w:t xml:space="preserve"> V.N.</w:t>
      </w:r>
      <w:r w:rsidR="008024A4" w:rsidRPr="00BC5340">
        <w:rPr>
          <w:lang w:val="en-US"/>
        </w:rPr>
        <w:t xml:space="preserve">, </w:t>
      </w:r>
      <w:proofErr w:type="spellStart"/>
      <w:r w:rsidR="008024A4" w:rsidRPr="00BC5340">
        <w:rPr>
          <w:lang w:val="en-US"/>
        </w:rPr>
        <w:t>Bludenko</w:t>
      </w:r>
      <w:proofErr w:type="spellEnd"/>
      <w:r w:rsidR="00EF32B5" w:rsidRPr="00BC5340">
        <w:rPr>
          <w:lang w:val="en-US"/>
        </w:rPr>
        <w:t xml:space="preserve"> A.V.</w:t>
      </w:r>
      <w:r w:rsidR="008024A4" w:rsidRPr="00BC5340">
        <w:rPr>
          <w:lang w:val="en-US"/>
        </w:rPr>
        <w:t xml:space="preserve">, </w:t>
      </w:r>
      <w:proofErr w:type="spellStart"/>
      <w:r w:rsidR="008024A4" w:rsidRPr="00BC5340">
        <w:rPr>
          <w:lang w:val="en-US"/>
        </w:rPr>
        <w:t>Ponomarev</w:t>
      </w:r>
      <w:proofErr w:type="spellEnd"/>
      <w:r w:rsidR="008024A4" w:rsidRPr="00BC5340">
        <w:rPr>
          <w:lang w:val="en-US"/>
        </w:rPr>
        <w:t xml:space="preserve"> </w:t>
      </w:r>
      <w:r w:rsidR="00EF32B5" w:rsidRPr="00BC5340">
        <w:rPr>
          <w:lang w:val="en-US"/>
        </w:rPr>
        <w:t xml:space="preserve">A.V. </w:t>
      </w:r>
      <w:r w:rsidR="006D2DF4" w:rsidRPr="00BC5340">
        <w:rPr>
          <w:lang w:val="en-US"/>
        </w:rPr>
        <w:t>Electron-beam mediated dry distillation of lignin</w:t>
      </w:r>
      <w:r w:rsidR="00EF32B5" w:rsidRPr="00BC5340">
        <w:rPr>
          <w:lang w:val="en-US"/>
        </w:rPr>
        <w:t xml:space="preserve"> </w:t>
      </w:r>
      <w:r w:rsidR="008024A4" w:rsidRPr="00BC5340">
        <w:rPr>
          <w:lang w:val="en-US"/>
        </w:rPr>
        <w:t xml:space="preserve">// </w:t>
      </w:r>
      <w:r w:rsidR="006D2DF4" w:rsidRPr="00BC5340">
        <w:rPr>
          <w:lang w:val="en-US"/>
        </w:rPr>
        <w:t>High Energy Chem.</w:t>
      </w:r>
      <w:r w:rsidR="008024A4" w:rsidRPr="00BC5340">
        <w:rPr>
          <w:lang w:val="en-US"/>
        </w:rPr>
        <w:t xml:space="preserve"> 2007. </w:t>
      </w:r>
      <w:r w:rsidR="006D2DF4" w:rsidRPr="00BC5340">
        <w:rPr>
          <w:lang w:val="en-US"/>
        </w:rPr>
        <w:t>Vol</w:t>
      </w:r>
      <w:r w:rsidR="006D2DF4" w:rsidRPr="00BC5340">
        <w:t xml:space="preserve">. 41 </w:t>
      </w:r>
      <w:r w:rsidR="006D2DF4" w:rsidRPr="00BC5340">
        <w:rPr>
          <w:lang w:val="en-US"/>
        </w:rPr>
        <w:t>No</w:t>
      </w:r>
      <w:r w:rsidR="006D2DF4" w:rsidRPr="00BC5340">
        <w:t xml:space="preserve">. 6, </w:t>
      </w:r>
      <w:r w:rsidR="006D2DF4" w:rsidRPr="00BC5340">
        <w:rPr>
          <w:lang w:val="en-US"/>
        </w:rPr>
        <w:t>pp</w:t>
      </w:r>
      <w:r w:rsidR="006D2DF4" w:rsidRPr="00BC5340">
        <w:t>. 470</w:t>
      </w:r>
      <w:r w:rsidR="00EF32B5" w:rsidRPr="00BC5340">
        <w:t>-</w:t>
      </w:r>
      <w:r w:rsidR="006D2DF4" w:rsidRPr="00BC5340">
        <w:t>472</w:t>
      </w:r>
      <w:r w:rsidR="008024A4" w:rsidRPr="00BC5340">
        <w:t xml:space="preserve"> </w:t>
      </w:r>
      <w:proofErr w:type="spellStart"/>
      <w:r w:rsidR="008024A4" w:rsidRPr="00BC5340">
        <w:rPr>
          <w:lang w:val="en-US"/>
        </w:rPr>
        <w:t>doi</w:t>
      </w:r>
      <w:proofErr w:type="spellEnd"/>
      <w:r w:rsidR="008024A4" w:rsidRPr="00BC5340">
        <w:t>: 10.1134/</w:t>
      </w:r>
      <w:r w:rsidR="008024A4" w:rsidRPr="00BC5340">
        <w:rPr>
          <w:lang w:val="en-US"/>
        </w:rPr>
        <w:t>S</w:t>
      </w:r>
      <w:r w:rsidR="008024A4" w:rsidRPr="00BC5340">
        <w:t>001814390706015</w:t>
      </w:r>
      <w:r w:rsidR="008024A4" w:rsidRPr="00BC5340">
        <w:rPr>
          <w:lang w:val="en-US"/>
        </w:rPr>
        <w:t>X</w:t>
      </w:r>
      <w:bookmarkStart w:id="0" w:name="_GoBack"/>
      <w:bookmarkEnd w:id="0"/>
    </w:p>
    <w:sectPr w:rsidR="001926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672C"/>
    <w:rsid w:val="00063966"/>
    <w:rsid w:val="00083229"/>
    <w:rsid w:val="00086081"/>
    <w:rsid w:val="00086D4D"/>
    <w:rsid w:val="000C1335"/>
    <w:rsid w:val="00101A1C"/>
    <w:rsid w:val="00106375"/>
    <w:rsid w:val="00116478"/>
    <w:rsid w:val="00130241"/>
    <w:rsid w:val="00142ACE"/>
    <w:rsid w:val="001505C2"/>
    <w:rsid w:val="0016698B"/>
    <w:rsid w:val="001926D0"/>
    <w:rsid w:val="001E61C2"/>
    <w:rsid w:val="001F0493"/>
    <w:rsid w:val="002264EE"/>
    <w:rsid w:val="0023307C"/>
    <w:rsid w:val="00233553"/>
    <w:rsid w:val="00274BEB"/>
    <w:rsid w:val="002D7329"/>
    <w:rsid w:val="002E231B"/>
    <w:rsid w:val="002E69BE"/>
    <w:rsid w:val="0031361E"/>
    <w:rsid w:val="003234F0"/>
    <w:rsid w:val="00391C38"/>
    <w:rsid w:val="003974A6"/>
    <w:rsid w:val="003B76D6"/>
    <w:rsid w:val="003C24D2"/>
    <w:rsid w:val="003E0ABA"/>
    <w:rsid w:val="003E21AF"/>
    <w:rsid w:val="003F4706"/>
    <w:rsid w:val="00423791"/>
    <w:rsid w:val="00444990"/>
    <w:rsid w:val="00461DAB"/>
    <w:rsid w:val="00463C8F"/>
    <w:rsid w:val="00470D05"/>
    <w:rsid w:val="004752FA"/>
    <w:rsid w:val="004A26A3"/>
    <w:rsid w:val="004B0D51"/>
    <w:rsid w:val="004F0EDF"/>
    <w:rsid w:val="005104CA"/>
    <w:rsid w:val="00522BF1"/>
    <w:rsid w:val="00531C8C"/>
    <w:rsid w:val="00532E14"/>
    <w:rsid w:val="00544EE2"/>
    <w:rsid w:val="005566C6"/>
    <w:rsid w:val="00565B22"/>
    <w:rsid w:val="00580F3A"/>
    <w:rsid w:val="00590166"/>
    <w:rsid w:val="0060773E"/>
    <w:rsid w:val="00655838"/>
    <w:rsid w:val="0067056B"/>
    <w:rsid w:val="0067216D"/>
    <w:rsid w:val="006A3537"/>
    <w:rsid w:val="006B230D"/>
    <w:rsid w:val="006D2DF4"/>
    <w:rsid w:val="006E6134"/>
    <w:rsid w:val="006E6641"/>
    <w:rsid w:val="006F7A19"/>
    <w:rsid w:val="007537F4"/>
    <w:rsid w:val="00764858"/>
    <w:rsid w:val="00775389"/>
    <w:rsid w:val="00794C12"/>
    <w:rsid w:val="00797838"/>
    <w:rsid w:val="007A3D9A"/>
    <w:rsid w:val="007C36D8"/>
    <w:rsid w:val="007F2744"/>
    <w:rsid w:val="008024A4"/>
    <w:rsid w:val="008029FF"/>
    <w:rsid w:val="00826963"/>
    <w:rsid w:val="00842708"/>
    <w:rsid w:val="00844583"/>
    <w:rsid w:val="008735E0"/>
    <w:rsid w:val="008752AC"/>
    <w:rsid w:val="008931BE"/>
    <w:rsid w:val="008A6F2A"/>
    <w:rsid w:val="008C022C"/>
    <w:rsid w:val="00920F28"/>
    <w:rsid w:val="00921D45"/>
    <w:rsid w:val="00924A26"/>
    <w:rsid w:val="009415F1"/>
    <w:rsid w:val="00982FDC"/>
    <w:rsid w:val="009A66DB"/>
    <w:rsid w:val="009B2F80"/>
    <w:rsid w:val="009B3300"/>
    <w:rsid w:val="009F3380"/>
    <w:rsid w:val="00A02163"/>
    <w:rsid w:val="00A05B3B"/>
    <w:rsid w:val="00A314FE"/>
    <w:rsid w:val="00A3328A"/>
    <w:rsid w:val="00A5093D"/>
    <w:rsid w:val="00A655D7"/>
    <w:rsid w:val="00A92E91"/>
    <w:rsid w:val="00AA13A3"/>
    <w:rsid w:val="00B525DD"/>
    <w:rsid w:val="00BA36F9"/>
    <w:rsid w:val="00BC5340"/>
    <w:rsid w:val="00BF36F8"/>
    <w:rsid w:val="00BF4622"/>
    <w:rsid w:val="00C63569"/>
    <w:rsid w:val="00CA1291"/>
    <w:rsid w:val="00CC7842"/>
    <w:rsid w:val="00CD00B1"/>
    <w:rsid w:val="00CE5AD4"/>
    <w:rsid w:val="00CF3BE8"/>
    <w:rsid w:val="00D22306"/>
    <w:rsid w:val="00D24E73"/>
    <w:rsid w:val="00D42542"/>
    <w:rsid w:val="00D559A3"/>
    <w:rsid w:val="00D8121C"/>
    <w:rsid w:val="00D86FC5"/>
    <w:rsid w:val="00DB6374"/>
    <w:rsid w:val="00DF08B6"/>
    <w:rsid w:val="00DF7F25"/>
    <w:rsid w:val="00E22189"/>
    <w:rsid w:val="00E74069"/>
    <w:rsid w:val="00E95D48"/>
    <w:rsid w:val="00EB1F49"/>
    <w:rsid w:val="00EC3447"/>
    <w:rsid w:val="00EC6A9A"/>
    <w:rsid w:val="00EF32B5"/>
    <w:rsid w:val="00F51FFF"/>
    <w:rsid w:val="00F865B3"/>
    <w:rsid w:val="00FB1509"/>
    <w:rsid w:val="00FD002B"/>
    <w:rsid w:val="00FF1903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24A26"/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A2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24A26"/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4A2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C93B14-1590-4540-8FA8-D0E3E31D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2023-03-05T14:27:00Z</dcterms:created>
  <dcterms:modified xsi:type="dcterms:W3CDTF">2023-03-05T17:52:00Z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