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560F72" w:rsidR="00130241" w:rsidRDefault="00103097" w:rsidP="001030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3097">
        <w:rPr>
          <w:b/>
          <w:color w:val="000000"/>
        </w:rPr>
        <w:t>Формы и биодоступность радионуклидов в Полесском радиационно-экологическом заповеднике</w:t>
      </w:r>
      <w:r w:rsidR="00921D45">
        <w:rPr>
          <w:b/>
          <w:color w:val="000000"/>
        </w:rPr>
        <w:t xml:space="preserve"> </w:t>
      </w:r>
    </w:p>
    <w:p w14:paraId="00000002" w14:textId="4679BDA7" w:rsidR="00130241" w:rsidRDefault="001030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Хачатрян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Э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 xml:space="preserve">. </w:t>
      </w:r>
    </w:p>
    <w:p w14:paraId="00000003" w14:textId="512147C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C739B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3C739B">
        <w:rPr>
          <w:i/>
          <w:color w:val="000000"/>
        </w:rPr>
        <w:t xml:space="preserve">магистратуры </w:t>
      </w:r>
    </w:p>
    <w:p w14:paraId="152410C5" w14:textId="476D8F5A" w:rsidR="00CF64FE" w:rsidRDefault="00EB1F49" w:rsidP="00CF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75224325" w:rsidR="00130241" w:rsidRDefault="000A161F" w:rsidP="00CF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</w:t>
      </w:r>
      <w:r w:rsidR="005C164D">
        <w:rPr>
          <w:i/>
          <w:color w:val="000000"/>
        </w:rPr>
        <w:t>имический факультет</w:t>
      </w:r>
      <w:r w:rsidR="00EB1F49">
        <w:rPr>
          <w:i/>
          <w:color w:val="000000"/>
        </w:rPr>
        <w:t>, Москва, Россия</w:t>
      </w:r>
    </w:p>
    <w:p w14:paraId="00000008" w14:textId="63C55D1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C164D">
        <w:rPr>
          <w:i/>
          <w:color w:val="000000"/>
          <w:lang w:val="en-US"/>
        </w:rPr>
        <w:t>E</w:t>
      </w:r>
      <w:r w:rsidR="003B76D6" w:rsidRPr="000A161F">
        <w:rPr>
          <w:i/>
          <w:color w:val="000000"/>
        </w:rPr>
        <w:t>-</w:t>
      </w:r>
      <w:r w:rsidRPr="005C164D">
        <w:rPr>
          <w:i/>
          <w:color w:val="000000"/>
          <w:lang w:val="en-US"/>
        </w:rPr>
        <w:t>mail</w:t>
      </w:r>
      <w:r w:rsidRPr="000A161F">
        <w:rPr>
          <w:i/>
          <w:color w:val="000000"/>
        </w:rPr>
        <w:t>:</w:t>
      </w:r>
      <w:r w:rsidR="00C41525" w:rsidRPr="000A161F">
        <w:rPr>
          <w:i/>
          <w:color w:val="000000"/>
        </w:rPr>
        <w:t xml:space="preserve"> </w:t>
      </w:r>
      <w:proofErr w:type="spellStart"/>
      <w:r w:rsidR="00C41525">
        <w:rPr>
          <w:i/>
          <w:color w:val="000000"/>
          <w:lang w:val="en-US"/>
        </w:rPr>
        <w:t>e</w:t>
      </w:r>
      <w:r w:rsidR="00C41525" w:rsidRPr="005C164D">
        <w:rPr>
          <w:i/>
          <w:color w:val="000000"/>
          <w:lang w:val="en-US"/>
        </w:rPr>
        <w:t>veline</w:t>
      </w:r>
      <w:proofErr w:type="spellEnd"/>
      <w:r w:rsidR="00C41525" w:rsidRPr="000A161F">
        <w:rPr>
          <w:i/>
          <w:color w:val="000000"/>
        </w:rPr>
        <w:t>.</w:t>
      </w:r>
      <w:proofErr w:type="spellStart"/>
      <w:r w:rsidR="00C41525">
        <w:rPr>
          <w:i/>
          <w:color w:val="000000"/>
          <w:lang w:val="en-US"/>
        </w:rPr>
        <w:t>khachatryan</w:t>
      </w:r>
      <w:proofErr w:type="spellEnd"/>
      <w:r w:rsidR="00C41525" w:rsidRPr="000A161F">
        <w:rPr>
          <w:i/>
          <w:color w:val="000000"/>
        </w:rPr>
        <w:t>@</w:t>
      </w:r>
      <w:proofErr w:type="spellStart"/>
      <w:r w:rsidR="00C41525">
        <w:rPr>
          <w:i/>
          <w:color w:val="000000"/>
          <w:lang w:val="en-US"/>
        </w:rPr>
        <w:t>gmail</w:t>
      </w:r>
      <w:proofErr w:type="spellEnd"/>
      <w:r w:rsidR="00C41525" w:rsidRPr="000A161F">
        <w:rPr>
          <w:i/>
          <w:color w:val="000000"/>
        </w:rPr>
        <w:t>.</w:t>
      </w:r>
      <w:r w:rsidR="00C41525">
        <w:rPr>
          <w:i/>
          <w:color w:val="000000"/>
          <w:lang w:val="en-US"/>
        </w:rPr>
        <w:t>com</w:t>
      </w:r>
    </w:p>
    <w:p w14:paraId="51180FCF" w14:textId="0AB7047F" w:rsidR="005C164D" w:rsidRPr="005C164D" w:rsidRDefault="005C164D" w:rsidP="005C1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164D">
        <w:rPr>
          <w:color w:val="000000"/>
        </w:rPr>
        <w:t xml:space="preserve">В результате аварии на Чернобыльской АЭС произошёл крупный выброс радионуклидов. Один из продуктов деления урана, </w:t>
      </w:r>
      <w:r w:rsidRPr="005C164D">
        <w:rPr>
          <w:color w:val="000000"/>
          <w:vertAlign w:val="superscript"/>
        </w:rPr>
        <w:t>137</w:t>
      </w:r>
      <w:r w:rsidRPr="005C164D">
        <w:rPr>
          <w:color w:val="000000"/>
        </w:rPr>
        <w:t>C</w:t>
      </w:r>
      <w:r w:rsidRPr="005C164D">
        <w:rPr>
          <w:color w:val="000000"/>
          <w:lang w:val="en-US"/>
        </w:rPr>
        <w:t>s</w:t>
      </w:r>
      <w:r w:rsidRPr="005C164D">
        <w:rPr>
          <w:color w:val="000000"/>
        </w:rPr>
        <w:t xml:space="preserve">, распространился на большие территории в мобильной форме и иммобилизованный в «горячих» частицах (ГЧ) [1]. Топливные ГЧ представляют собой частицы </w:t>
      </w:r>
      <w:proofErr w:type="spellStart"/>
      <w:r w:rsidRPr="005C164D">
        <w:rPr>
          <w:color w:val="000000"/>
        </w:rPr>
        <w:t>диоксидного</w:t>
      </w:r>
      <w:proofErr w:type="spellEnd"/>
      <w:r w:rsidRPr="005C164D">
        <w:rPr>
          <w:color w:val="000000"/>
        </w:rPr>
        <w:t xml:space="preserve"> уранового топлива и его сплавы с конструкционными материалами реактора. ГЧ являются кинетически стабильной формой, в которой заключены продукты деления и нейтронной активации урана (</w:t>
      </w:r>
      <w:r w:rsidRPr="005C164D">
        <w:rPr>
          <w:color w:val="000000"/>
          <w:vertAlign w:val="superscript"/>
        </w:rPr>
        <w:t>137</w:t>
      </w:r>
      <w:r w:rsidRPr="005C164D">
        <w:rPr>
          <w:color w:val="000000"/>
          <w:lang w:val="en-US"/>
        </w:rPr>
        <w:t>Cs</w:t>
      </w:r>
      <w:r w:rsidRPr="005C164D">
        <w:rPr>
          <w:color w:val="000000"/>
        </w:rPr>
        <w:t xml:space="preserve">, </w:t>
      </w:r>
      <w:r w:rsidRPr="005C164D">
        <w:rPr>
          <w:color w:val="000000"/>
          <w:vertAlign w:val="superscript"/>
        </w:rPr>
        <w:t>241</w:t>
      </w:r>
      <w:r w:rsidRPr="005C164D">
        <w:rPr>
          <w:color w:val="000000"/>
          <w:lang w:val="en-US"/>
        </w:rPr>
        <w:t>Am</w:t>
      </w:r>
      <w:r w:rsidRPr="005C164D">
        <w:rPr>
          <w:color w:val="000000"/>
        </w:rPr>
        <w:t xml:space="preserve">, </w:t>
      </w:r>
      <w:r w:rsidRPr="005C164D">
        <w:rPr>
          <w:color w:val="000000"/>
          <w:vertAlign w:val="superscript"/>
        </w:rPr>
        <w:t>239</w:t>
      </w:r>
      <w:r w:rsidRPr="005C164D">
        <w:rPr>
          <w:color w:val="000000"/>
          <w:lang w:val="en-US"/>
        </w:rPr>
        <w:t>Pu</w:t>
      </w:r>
      <w:r w:rsidRPr="005C164D">
        <w:rPr>
          <w:color w:val="000000"/>
        </w:rPr>
        <w:t xml:space="preserve"> и др.). Кинетическая стабильность топливных ГЧ приводит к пролонгированному во времени высвобождению этих радионуклидов в окружающую среду. </w:t>
      </w:r>
    </w:p>
    <w:p w14:paraId="2D3AA358" w14:textId="4D019EBC" w:rsidR="00CF64FE" w:rsidRPr="005C164D" w:rsidRDefault="00233688" w:rsidP="006A2B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 настоящ</w:t>
      </w:r>
      <w:r w:rsidR="001D29D2">
        <w:rPr>
          <w:color w:val="000000"/>
        </w:rPr>
        <w:t>е</w:t>
      </w:r>
      <w:r>
        <w:rPr>
          <w:color w:val="000000"/>
        </w:rPr>
        <w:t xml:space="preserve">му </w:t>
      </w:r>
      <w:r w:rsidR="001D29D2">
        <w:rPr>
          <w:color w:val="000000"/>
        </w:rPr>
        <w:t>времени</w:t>
      </w:r>
      <w:r>
        <w:rPr>
          <w:color w:val="000000"/>
        </w:rPr>
        <w:t xml:space="preserve"> выполнены исследования гамма-акти</w:t>
      </w:r>
      <w:r w:rsidR="001D29D2">
        <w:rPr>
          <w:color w:val="000000"/>
        </w:rPr>
        <w:t xml:space="preserve">вности растений и проведен поиск и анализ ГЧ из торфяной почвы Полесского Государственного радиационно-экологического заповедника Республики Беларусь (ближняя зона ЧАЭС). </w:t>
      </w:r>
      <w:r w:rsidR="005C164D" w:rsidRPr="005C164D">
        <w:rPr>
          <w:color w:val="000000"/>
        </w:rPr>
        <w:t xml:space="preserve">Для определения коэффициента </w:t>
      </w:r>
      <w:r w:rsidR="005C164D" w:rsidRPr="0000156C">
        <w:rPr>
          <w:color w:val="000000"/>
        </w:rPr>
        <w:t>перехода</w:t>
      </w:r>
      <w:r w:rsidR="005C164D" w:rsidRPr="005C164D">
        <w:rPr>
          <w:color w:val="000000"/>
        </w:rPr>
        <w:t xml:space="preserve"> радионуклидов в системе почва-растение была проведена гамма-спектрометрия. </w:t>
      </w:r>
      <w:r w:rsidR="005C164D" w:rsidRPr="005C164D">
        <w:rPr>
          <w:color w:val="000000"/>
          <w:vertAlign w:val="superscript"/>
        </w:rPr>
        <w:t>137</w:t>
      </w:r>
      <w:r w:rsidR="005C164D" w:rsidRPr="005C164D">
        <w:rPr>
          <w:color w:val="000000"/>
          <w:lang w:val="en-US"/>
        </w:rPr>
        <w:t>Cs</w:t>
      </w:r>
      <w:r w:rsidR="005C164D" w:rsidRPr="005C164D">
        <w:rPr>
          <w:color w:val="000000"/>
        </w:rPr>
        <w:t xml:space="preserve"> был обнаружен во всех растениях. Максимальное значение удельной активности </w:t>
      </w:r>
      <w:r w:rsidR="005C164D" w:rsidRPr="005C164D">
        <w:rPr>
          <w:color w:val="000000"/>
          <w:vertAlign w:val="superscript"/>
        </w:rPr>
        <w:t>137</w:t>
      </w:r>
      <w:r w:rsidR="005C164D" w:rsidRPr="005C164D">
        <w:rPr>
          <w:color w:val="000000"/>
          <w:lang w:val="en-US"/>
        </w:rPr>
        <w:t>Cs</w:t>
      </w:r>
      <w:r w:rsidR="005C164D" w:rsidRPr="005C164D">
        <w:rPr>
          <w:color w:val="000000"/>
        </w:rPr>
        <w:t xml:space="preserve"> </w:t>
      </w:r>
      <w:proofErr w:type="spellStart"/>
      <w:r w:rsidR="005C164D" w:rsidRPr="005C164D">
        <w:rPr>
          <w:color w:val="000000"/>
        </w:rPr>
        <w:t>задетектировано</w:t>
      </w:r>
      <w:proofErr w:type="spellEnd"/>
      <w:r w:rsidR="005C164D" w:rsidRPr="005C164D">
        <w:rPr>
          <w:color w:val="000000"/>
        </w:rPr>
        <w:t xml:space="preserve"> в щавеле, на порядок больше</w:t>
      </w:r>
      <w:r>
        <w:rPr>
          <w:color w:val="000000"/>
        </w:rPr>
        <w:t>, чем в</w:t>
      </w:r>
      <w:r w:rsidR="005C164D" w:rsidRPr="005C164D">
        <w:rPr>
          <w:color w:val="000000"/>
        </w:rPr>
        <w:t xml:space="preserve"> остальных </w:t>
      </w:r>
      <w:r w:rsidRPr="005C164D">
        <w:rPr>
          <w:color w:val="000000"/>
        </w:rPr>
        <w:t>растени</w:t>
      </w:r>
      <w:r>
        <w:rPr>
          <w:color w:val="000000"/>
        </w:rPr>
        <w:t>ях</w:t>
      </w:r>
      <w:r w:rsidR="005C164D" w:rsidRPr="005C164D">
        <w:rPr>
          <w:color w:val="000000"/>
        </w:rPr>
        <w:t xml:space="preserve">. Средние значения активности </w:t>
      </w:r>
      <w:r w:rsidR="005C164D" w:rsidRPr="005C164D">
        <w:rPr>
          <w:color w:val="000000"/>
          <w:vertAlign w:val="superscript"/>
        </w:rPr>
        <w:t>137</w:t>
      </w:r>
      <w:r w:rsidR="005C164D" w:rsidRPr="005C164D">
        <w:rPr>
          <w:color w:val="000000"/>
          <w:lang w:val="en-US"/>
        </w:rPr>
        <w:t>Cs</w:t>
      </w:r>
      <w:r w:rsidR="005C164D" w:rsidRPr="005C164D">
        <w:rPr>
          <w:color w:val="000000"/>
        </w:rPr>
        <w:t xml:space="preserve"> были выявлены в злаковых (</w:t>
      </w:r>
      <w:proofErr w:type="spellStart"/>
      <w:r w:rsidR="005C164D" w:rsidRPr="005C164D">
        <w:rPr>
          <w:color w:val="000000"/>
        </w:rPr>
        <w:t>вейник</w:t>
      </w:r>
      <w:proofErr w:type="spellEnd"/>
      <w:r w:rsidR="005C164D" w:rsidRPr="005C164D">
        <w:rPr>
          <w:color w:val="000000"/>
        </w:rPr>
        <w:t xml:space="preserve"> и пырей) и в </w:t>
      </w:r>
      <w:r w:rsidR="007D75ED">
        <w:rPr>
          <w:color w:val="000000"/>
        </w:rPr>
        <w:t>образце №2 сосновой хвои</w:t>
      </w:r>
      <w:r w:rsidR="005C164D" w:rsidRPr="005C164D">
        <w:rPr>
          <w:color w:val="000000"/>
        </w:rPr>
        <w:t xml:space="preserve">, а также в вереске. Высокое значение активности у щавеля может быть связано с низкорослостью </w:t>
      </w:r>
      <w:r w:rsidR="007D75ED">
        <w:rPr>
          <w:color w:val="000000"/>
        </w:rPr>
        <w:t xml:space="preserve">растения </w:t>
      </w:r>
      <w:r w:rsidR="005C164D" w:rsidRPr="005C164D">
        <w:rPr>
          <w:color w:val="000000"/>
        </w:rPr>
        <w:t xml:space="preserve">[2]. В образце вереска был найден </w:t>
      </w:r>
      <w:r w:rsidR="005C164D" w:rsidRPr="005C164D">
        <w:rPr>
          <w:color w:val="000000"/>
          <w:vertAlign w:val="superscript"/>
        </w:rPr>
        <w:t>241</w:t>
      </w:r>
      <w:r w:rsidR="005C164D" w:rsidRPr="005C164D">
        <w:rPr>
          <w:color w:val="000000"/>
          <w:lang w:val="en-US"/>
        </w:rPr>
        <w:t>Am</w:t>
      </w:r>
      <w:r w:rsidR="005C164D" w:rsidRPr="005C164D">
        <w:rPr>
          <w:color w:val="000000"/>
        </w:rPr>
        <w:t xml:space="preserve">. </w:t>
      </w:r>
    </w:p>
    <w:p w14:paraId="14DA55D8" w14:textId="77777777" w:rsidR="005C164D" w:rsidRPr="005C164D" w:rsidRDefault="005C164D" w:rsidP="005C1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5C164D">
        <w:rPr>
          <w:noProof/>
          <w:color w:val="000000"/>
        </w:rPr>
        <w:drawing>
          <wp:inline distT="0" distB="0" distL="0" distR="0" wp14:anchorId="26E4F858" wp14:editId="5A7C072E">
            <wp:extent cx="3341789" cy="7249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0232" cy="75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03739" w14:textId="40BECF01" w:rsidR="005C164D" w:rsidRDefault="005C164D" w:rsidP="00CF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eastAsia="Calibri"/>
        </w:rPr>
      </w:pPr>
      <w:r w:rsidRPr="005C164D">
        <w:rPr>
          <w:color w:val="000000"/>
        </w:rPr>
        <w:t>Рис.1. Цифровая радиограмма (а), альфа-трековая радиограмма (б), РЭМ-изображение частицы (в)</w:t>
      </w:r>
    </w:p>
    <w:p w14:paraId="48B432F5" w14:textId="4A3F4D95" w:rsidR="005C164D" w:rsidRPr="005C164D" w:rsidRDefault="005C164D" w:rsidP="005C1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164D">
        <w:rPr>
          <w:color w:val="000000"/>
        </w:rPr>
        <w:t xml:space="preserve">Методом цифровой радиографии были локализованы «горячие» частицы в образцах торфяных почв из деревни </w:t>
      </w:r>
      <w:proofErr w:type="spellStart"/>
      <w:r w:rsidRPr="005C164D">
        <w:rPr>
          <w:color w:val="000000"/>
        </w:rPr>
        <w:t>Масаны</w:t>
      </w:r>
      <w:proofErr w:type="spellEnd"/>
      <w:r w:rsidRPr="005C164D">
        <w:rPr>
          <w:color w:val="000000"/>
        </w:rPr>
        <w:t xml:space="preserve">, в 15 км от ЧАЭС. Доля активности, заключенная в ГЧ, рассчитывается по формуле 1, где </w:t>
      </w:r>
      <w:r w:rsidRPr="005C164D">
        <w:rPr>
          <w:color w:val="000000"/>
          <w:lang w:val="en-US"/>
        </w:rPr>
        <w:t>DLU</w:t>
      </w:r>
      <w:r w:rsidRPr="005C164D">
        <w:rPr>
          <w:color w:val="000000"/>
        </w:rPr>
        <w:t xml:space="preserve"> – это запасенная люминесценция пластины при радиографии. Она составила 47%.</w:t>
      </w:r>
    </w:p>
    <w:p w14:paraId="4413AA6F" w14:textId="700F6D1A" w:rsidR="005C164D" w:rsidRPr="005C164D" w:rsidRDefault="005C164D" w:rsidP="005C1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m:oMath>
        <m:r>
          <w:rPr>
            <w:rFonts w:ascii="Cambria Math" w:hAnsi="Cambria Math"/>
            <w:color w:val="000000"/>
          </w:rPr>
          <m:t>Доля активности ГЧ=</m:t>
        </m:r>
        <m:f>
          <m:fPr>
            <m:ctrlPr>
              <w:rPr>
                <w:rFonts w:ascii="Cambria Math" w:hAnsi="Cambria Math"/>
                <w:i/>
                <w:iCs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DLU</m:t>
            </m:r>
            <m:r>
              <w:rPr>
                <w:rFonts w:ascii="Cambria Math" w:hAnsi="Cambria Math"/>
                <w:color w:val="000000"/>
              </w:rPr>
              <m:t>частиц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DLU</m:t>
            </m:r>
            <m:r>
              <w:rPr>
                <w:rFonts w:ascii="Cambria Math" w:hAnsi="Cambria Math"/>
                <w:color w:val="000000"/>
              </w:rPr>
              <m:t>пробы</m:t>
            </m:r>
          </m:den>
        </m:f>
        <m:r>
          <w:rPr>
            <w:rFonts w:ascii="Cambria Math" w:hAnsi="Cambria Math"/>
            <w:color w:val="000000"/>
          </w:rPr>
          <m:t>×100%</m:t>
        </m:r>
      </m:oMath>
      <w:r>
        <w:rPr>
          <w:iCs/>
          <w:color w:val="000000"/>
        </w:rPr>
        <w:tab/>
      </w:r>
      <w:r>
        <w:rPr>
          <w:iCs/>
          <w:color w:val="000000"/>
        </w:rPr>
        <w:tab/>
      </w:r>
      <w:r w:rsidRPr="005C164D">
        <w:rPr>
          <w:iCs/>
          <w:color w:val="000000"/>
        </w:rPr>
        <w:t>(1)</w:t>
      </w:r>
    </w:p>
    <w:p w14:paraId="417E3E77" w14:textId="50FF65C0" w:rsidR="005C164D" w:rsidRPr="005C164D" w:rsidRDefault="005C164D" w:rsidP="005C1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164D">
        <w:rPr>
          <w:color w:val="000000"/>
        </w:rPr>
        <w:t xml:space="preserve">В результате проведения альфа-трековой радиографии с твердотельным детектором, в пробе было установлено наличие альфа-излучателей с единым центром вылета альфа-частиц в пробах почвы. С помощью </w:t>
      </w:r>
      <w:r w:rsidR="000A161F">
        <w:rPr>
          <w:color w:val="000000"/>
        </w:rPr>
        <w:t>РЭМ</w:t>
      </w:r>
      <w:r w:rsidRPr="005C164D">
        <w:rPr>
          <w:color w:val="000000"/>
        </w:rPr>
        <w:t xml:space="preserve"> было установлено наличие субмикронных урановых частиц в пробе почв из деревни </w:t>
      </w:r>
      <w:proofErr w:type="spellStart"/>
      <w:r w:rsidRPr="005C164D">
        <w:rPr>
          <w:color w:val="000000"/>
        </w:rPr>
        <w:t>Масаны</w:t>
      </w:r>
      <w:proofErr w:type="spellEnd"/>
      <w:r w:rsidR="000A161F">
        <w:rPr>
          <w:color w:val="000000"/>
        </w:rPr>
        <w:t>.</w:t>
      </w:r>
    </w:p>
    <w:p w14:paraId="232F226A" w14:textId="2B4C893A" w:rsidR="005C164D" w:rsidRDefault="005C164D" w:rsidP="005C1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164D">
        <w:rPr>
          <w:color w:val="000000"/>
        </w:rPr>
        <w:t xml:space="preserve">Определена активность </w:t>
      </w:r>
      <w:r w:rsidRPr="005C164D">
        <w:rPr>
          <w:color w:val="000000"/>
          <w:vertAlign w:val="superscript"/>
        </w:rPr>
        <w:t>137</w:t>
      </w:r>
      <w:r w:rsidRPr="005C164D">
        <w:rPr>
          <w:color w:val="000000"/>
          <w:lang w:val="en-US"/>
        </w:rPr>
        <w:t>Cs</w:t>
      </w:r>
      <w:r w:rsidRPr="005C164D">
        <w:rPr>
          <w:color w:val="000000"/>
        </w:rPr>
        <w:t xml:space="preserve"> и </w:t>
      </w:r>
      <w:r w:rsidRPr="005C164D">
        <w:rPr>
          <w:color w:val="000000"/>
          <w:vertAlign w:val="superscript"/>
        </w:rPr>
        <w:t>241</w:t>
      </w:r>
      <w:r w:rsidRPr="005C164D">
        <w:rPr>
          <w:color w:val="000000"/>
          <w:lang w:val="en-US"/>
        </w:rPr>
        <w:t>Am</w:t>
      </w:r>
      <w:r w:rsidRPr="005C164D">
        <w:rPr>
          <w:color w:val="000000"/>
        </w:rPr>
        <w:t xml:space="preserve"> в растениях Полесского радиационно-экологического заповедника. Самая большая активность накоплена в щавеле. </w:t>
      </w:r>
      <w:r w:rsidRPr="005C164D">
        <w:rPr>
          <w:color w:val="000000"/>
          <w:vertAlign w:val="superscript"/>
        </w:rPr>
        <w:t>241</w:t>
      </w:r>
      <w:r w:rsidRPr="005C164D">
        <w:rPr>
          <w:color w:val="000000"/>
          <w:lang w:val="en-US"/>
        </w:rPr>
        <w:t>Am</w:t>
      </w:r>
      <w:r w:rsidRPr="005C164D">
        <w:rPr>
          <w:color w:val="000000"/>
        </w:rPr>
        <w:t xml:space="preserve"> найден в образце вереска. Методами радиографии были локализованы 15 топливных частиц. </w:t>
      </w:r>
      <w:r w:rsidR="000A161F">
        <w:rPr>
          <w:color w:val="000000"/>
        </w:rPr>
        <w:t>РЭМ с РСМА</w:t>
      </w:r>
      <w:r w:rsidRPr="005C164D">
        <w:rPr>
          <w:color w:val="000000"/>
        </w:rPr>
        <w:t xml:space="preserve"> показали наличие субмикронных частиц, содержащих уран.</w:t>
      </w:r>
    </w:p>
    <w:p w14:paraId="323948DE" w14:textId="2EBA353F" w:rsidR="006A2BA1" w:rsidRPr="006A2BA1" w:rsidRDefault="006A2BA1" w:rsidP="005C1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2BA1">
        <w:rPr>
          <w:color w:val="000000"/>
        </w:rPr>
        <w:t>Р</w:t>
      </w:r>
      <w:r>
        <w:rPr>
          <w:color w:val="000000"/>
        </w:rPr>
        <w:t>абота выполнена при поддержке Российского Научного Фонда, грант номер19-73-20051.</w:t>
      </w:r>
    </w:p>
    <w:p w14:paraId="2D10AC8A" w14:textId="7F093DBE" w:rsidR="00E30B05" w:rsidRPr="00E37495" w:rsidRDefault="00E30B05" w:rsidP="00E30B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0"/>
        </w:rPr>
      </w:pPr>
      <w:r w:rsidRPr="00E37495">
        <w:rPr>
          <w:b/>
          <w:color w:val="000000"/>
          <w:sz w:val="20"/>
        </w:rPr>
        <w:t>Литература</w:t>
      </w:r>
    </w:p>
    <w:p w14:paraId="0004833C" w14:textId="77777777" w:rsidR="005C164D" w:rsidRPr="00E37495" w:rsidRDefault="005C164D" w:rsidP="000A16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11"/>
        <w:jc w:val="both"/>
        <w:rPr>
          <w:color w:val="000000"/>
          <w:sz w:val="20"/>
          <w:lang w:val="en-US"/>
        </w:rPr>
      </w:pPr>
      <w:r w:rsidRPr="00E37495">
        <w:rPr>
          <w:color w:val="000000"/>
          <w:sz w:val="20"/>
          <w:lang w:val="en-US"/>
        </w:rPr>
        <w:t xml:space="preserve">IAEA. Radioactive particles in the environment: sources, particle characterization and analytical techniques // IAEA-TecDoc-1663, No. Vienna, 2011. </w:t>
      </w:r>
    </w:p>
    <w:p w14:paraId="3B34FA8D" w14:textId="2BA46BDF" w:rsidR="001B5293" w:rsidRPr="00E37495" w:rsidRDefault="005C164D" w:rsidP="000A16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11"/>
        <w:jc w:val="both"/>
        <w:rPr>
          <w:color w:val="000000"/>
          <w:sz w:val="20"/>
          <w:lang w:val="en-US"/>
        </w:rPr>
      </w:pPr>
      <w:r w:rsidRPr="00E37495">
        <w:rPr>
          <w:color w:val="000000"/>
          <w:sz w:val="20"/>
          <w:lang w:val="en-US"/>
        </w:rPr>
        <w:t xml:space="preserve">Ogura S.I., Suzuki T., Saito M. Distribution of radioactive cesium in soil and its uptake by herbaceous plants in temperate pastures with different management after the Fukushima Dai-Ichi Nuclear Power Station accident // Soil Sci Plant </w:t>
      </w:r>
      <w:proofErr w:type="spellStart"/>
      <w:r w:rsidRPr="00E37495">
        <w:rPr>
          <w:color w:val="000000"/>
          <w:sz w:val="20"/>
          <w:lang w:val="en-US"/>
        </w:rPr>
        <w:t>Nutr</w:t>
      </w:r>
      <w:proofErr w:type="spellEnd"/>
      <w:r w:rsidRPr="00E37495">
        <w:rPr>
          <w:color w:val="000000"/>
          <w:sz w:val="20"/>
          <w:lang w:val="en-US"/>
        </w:rPr>
        <w:t>. 2014. Vol. 60, № 6.</w:t>
      </w:r>
    </w:p>
    <w:sectPr w:rsidR="001B5293" w:rsidRPr="00E37495" w:rsidSect="001B529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40C5D"/>
    <w:multiLevelType w:val="hybridMultilevel"/>
    <w:tmpl w:val="FC4EFD3C"/>
    <w:lvl w:ilvl="0" w:tplc="A50651C6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8EB2E29A">
      <w:start w:val="1"/>
      <w:numFmt w:val="lowerLetter"/>
      <w:lvlText w:val="%2."/>
      <w:lvlJc w:val="left"/>
      <w:pPr>
        <w:ind w:left="1440" w:hanging="360"/>
      </w:pPr>
    </w:lvl>
    <w:lvl w:ilvl="2" w:tplc="E814E3B6">
      <w:start w:val="1"/>
      <w:numFmt w:val="lowerRoman"/>
      <w:lvlText w:val="%3."/>
      <w:lvlJc w:val="right"/>
      <w:pPr>
        <w:ind w:left="2160" w:hanging="180"/>
      </w:pPr>
    </w:lvl>
    <w:lvl w:ilvl="3" w:tplc="5BE866EE">
      <w:start w:val="1"/>
      <w:numFmt w:val="decimal"/>
      <w:lvlText w:val="%4."/>
      <w:lvlJc w:val="left"/>
      <w:pPr>
        <w:ind w:left="2880" w:hanging="360"/>
      </w:pPr>
    </w:lvl>
    <w:lvl w:ilvl="4" w:tplc="486E2890">
      <w:start w:val="1"/>
      <w:numFmt w:val="lowerLetter"/>
      <w:lvlText w:val="%5."/>
      <w:lvlJc w:val="left"/>
      <w:pPr>
        <w:ind w:left="3600" w:hanging="360"/>
      </w:pPr>
    </w:lvl>
    <w:lvl w:ilvl="5" w:tplc="93742D2E">
      <w:start w:val="1"/>
      <w:numFmt w:val="lowerRoman"/>
      <w:lvlText w:val="%6."/>
      <w:lvlJc w:val="right"/>
      <w:pPr>
        <w:ind w:left="4320" w:hanging="180"/>
      </w:pPr>
    </w:lvl>
    <w:lvl w:ilvl="6" w:tplc="9D80ACB4">
      <w:start w:val="1"/>
      <w:numFmt w:val="decimal"/>
      <w:lvlText w:val="%7."/>
      <w:lvlJc w:val="left"/>
      <w:pPr>
        <w:ind w:left="5040" w:hanging="360"/>
      </w:pPr>
    </w:lvl>
    <w:lvl w:ilvl="7" w:tplc="F116A362">
      <w:start w:val="1"/>
      <w:numFmt w:val="lowerLetter"/>
      <w:lvlText w:val="%8."/>
      <w:lvlJc w:val="left"/>
      <w:pPr>
        <w:ind w:left="5760" w:hanging="360"/>
      </w:pPr>
    </w:lvl>
    <w:lvl w:ilvl="8" w:tplc="8EAC00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8216">
    <w:abstractNumId w:val="1"/>
  </w:num>
  <w:num w:numId="2" w16cid:durableId="1890416402">
    <w:abstractNumId w:val="2"/>
  </w:num>
  <w:num w:numId="3" w16cid:durableId="12354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56C"/>
    <w:rsid w:val="00004C8C"/>
    <w:rsid w:val="00063966"/>
    <w:rsid w:val="00086081"/>
    <w:rsid w:val="000A161F"/>
    <w:rsid w:val="00101A1C"/>
    <w:rsid w:val="00103097"/>
    <w:rsid w:val="00106375"/>
    <w:rsid w:val="00116478"/>
    <w:rsid w:val="00130241"/>
    <w:rsid w:val="001B5293"/>
    <w:rsid w:val="001D29D2"/>
    <w:rsid w:val="001E61C2"/>
    <w:rsid w:val="001F0493"/>
    <w:rsid w:val="002264EE"/>
    <w:rsid w:val="0023307C"/>
    <w:rsid w:val="00233688"/>
    <w:rsid w:val="0031361E"/>
    <w:rsid w:val="00391C38"/>
    <w:rsid w:val="003B76D6"/>
    <w:rsid w:val="003C739B"/>
    <w:rsid w:val="004A26A3"/>
    <w:rsid w:val="004F0EDF"/>
    <w:rsid w:val="00522BF1"/>
    <w:rsid w:val="00590166"/>
    <w:rsid w:val="005C164D"/>
    <w:rsid w:val="006A2BA1"/>
    <w:rsid w:val="006E2A51"/>
    <w:rsid w:val="006F7A19"/>
    <w:rsid w:val="00775389"/>
    <w:rsid w:val="00797838"/>
    <w:rsid w:val="007C36D8"/>
    <w:rsid w:val="007D75ED"/>
    <w:rsid w:val="007F2744"/>
    <w:rsid w:val="008931BE"/>
    <w:rsid w:val="008E4D11"/>
    <w:rsid w:val="00921D45"/>
    <w:rsid w:val="009A66DB"/>
    <w:rsid w:val="009B2F80"/>
    <w:rsid w:val="009B3300"/>
    <w:rsid w:val="009F3380"/>
    <w:rsid w:val="00A02163"/>
    <w:rsid w:val="00A05108"/>
    <w:rsid w:val="00A314FE"/>
    <w:rsid w:val="00A46DF3"/>
    <w:rsid w:val="00A912D2"/>
    <w:rsid w:val="00BF36F8"/>
    <w:rsid w:val="00BF4622"/>
    <w:rsid w:val="00C41525"/>
    <w:rsid w:val="00CD00B1"/>
    <w:rsid w:val="00CF64FE"/>
    <w:rsid w:val="00D22306"/>
    <w:rsid w:val="00D42542"/>
    <w:rsid w:val="00D8121C"/>
    <w:rsid w:val="00E22189"/>
    <w:rsid w:val="00E30B05"/>
    <w:rsid w:val="00E37495"/>
    <w:rsid w:val="00E74069"/>
    <w:rsid w:val="00E74596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3368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3368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33688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3368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33688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3368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33688"/>
    <w:rPr>
      <w:rFonts w:ascii="Segoe UI" w:eastAsia="Times New Roman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6E2A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1B9613-7811-4A01-930E-8C3768D1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</dc:creator>
  <cp:lastModifiedBy>Microsoft Office User</cp:lastModifiedBy>
  <cp:revision>7</cp:revision>
  <dcterms:created xsi:type="dcterms:W3CDTF">2023-02-16T10:21:00Z</dcterms:created>
  <dcterms:modified xsi:type="dcterms:W3CDTF">2023-02-16T17:36:00Z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