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2C7D" w14:textId="77777777" w:rsidR="00762578" w:rsidRDefault="005A06F6">
      <w:pPr>
        <w:jc w:val="center"/>
        <w:rPr>
          <w:b/>
        </w:rPr>
      </w:pPr>
      <w:r>
        <w:rPr>
          <w:b/>
        </w:rPr>
        <w:t xml:space="preserve">Влияние комбинированного действия гамма-излучения и ультразвука на свойства комплекса щелочная фосфатаза - ингибитор </w:t>
      </w:r>
    </w:p>
    <w:p w14:paraId="01B886FD" w14:textId="67FF3F91" w:rsidR="00762578" w:rsidRDefault="005A06F6">
      <w:pPr>
        <w:jc w:val="center"/>
        <w:rPr>
          <w:b/>
        </w:rPr>
      </w:pPr>
      <w:r>
        <w:rPr>
          <w:b/>
          <w:i/>
        </w:rPr>
        <w:t>Михайлов Г.С</w:t>
      </w:r>
      <w:r>
        <w:rPr>
          <w:b/>
        </w:rPr>
        <w:t>.</w:t>
      </w:r>
      <w:r>
        <w:rPr>
          <w:b/>
          <w:vertAlign w:val="superscript"/>
        </w:rPr>
        <w:t>1</w:t>
      </w:r>
      <w:r w:rsidR="00836DC9" w:rsidRPr="00836DC9">
        <w:rPr>
          <w:b/>
        </w:rPr>
        <w:t xml:space="preserve">, </w:t>
      </w:r>
      <w:r w:rsidR="00836DC9" w:rsidRPr="00836DC9">
        <w:rPr>
          <w:b/>
          <w:i/>
          <w:iCs/>
        </w:rPr>
        <w:t>Саранцев А.В.</w:t>
      </w:r>
      <w:r w:rsidR="00836DC9">
        <w:rPr>
          <w:b/>
          <w:vertAlign w:val="superscript"/>
        </w:rPr>
        <w:t>1</w:t>
      </w:r>
    </w:p>
    <w:p w14:paraId="1F1F47A4" w14:textId="77777777" w:rsidR="00762578" w:rsidRDefault="005A06F6">
      <w:pPr>
        <w:jc w:val="center"/>
      </w:pPr>
      <w:r>
        <w:rPr>
          <w:i/>
        </w:rPr>
        <w:t>Студент, 6 курс специалитета</w:t>
      </w:r>
    </w:p>
    <w:p w14:paraId="0E0C2D1C" w14:textId="77777777" w:rsidR="00762578" w:rsidRDefault="005A06F6">
      <w:pPr>
        <w:jc w:val="center"/>
      </w:pPr>
      <w:r>
        <w:rPr>
          <w:i/>
          <w:vertAlign w:val="superscript"/>
        </w:rPr>
        <w:t>1</w:t>
      </w:r>
      <w:r>
        <w:rPr>
          <w:i/>
        </w:rPr>
        <w:t>Московский государственный университет имени М.В. Ломоносова, </w:t>
      </w:r>
    </w:p>
    <w:p w14:paraId="042B3D14" w14:textId="77777777" w:rsidR="00762578" w:rsidRDefault="005A06F6">
      <w:pPr>
        <w:jc w:val="center"/>
      </w:pPr>
      <w:r>
        <w:rPr>
          <w:i/>
        </w:rPr>
        <w:t>химический факультет, Москва, Россия</w:t>
      </w:r>
    </w:p>
    <w:p w14:paraId="09D2DAB2" w14:textId="77777777" w:rsidR="00762578" w:rsidRDefault="005A06F6">
      <w:pPr>
        <w:jc w:val="center"/>
      </w:pPr>
      <w:r>
        <w:rPr>
          <w:i/>
        </w:rPr>
        <w:t>E-mail: georgii.mikhailov@chemistry.msu.ru</w:t>
      </w:r>
    </w:p>
    <w:p w14:paraId="45459D1A" w14:textId="5905EED3" w:rsidR="0052512D" w:rsidRDefault="0052512D" w:rsidP="0052512D">
      <w:pPr>
        <w:ind w:firstLine="397"/>
        <w:jc w:val="both"/>
      </w:pPr>
      <w:r w:rsidRPr="0052512D">
        <w:t>Создание индивидуальных схем терапии онкологических заболеваний – одно из магистральных направлений современной медицины. Общим методом решения этой проблемы служит разработка комбинированных методов лечения. Перспективность комбинированного применения ионизирующего излучения и ультразвука в терапии злокачественных опухолей определяется взаимным дополнением терапевтических потенциалов двух методов.</w:t>
      </w:r>
      <w:r>
        <w:t xml:space="preserve"> Ультразвук разрушает мембраны клеток и сосудов опухоли, повышает эффективный коэффициент диффузии лекарств</w:t>
      </w:r>
      <w:r w:rsidR="008434D2">
        <w:t xml:space="preserve"> </w:t>
      </w:r>
      <w:r>
        <w:t xml:space="preserve">(в </w:t>
      </w:r>
      <w:r w:rsidR="009137F6">
        <w:t>т.ч.</w:t>
      </w:r>
      <w:r>
        <w:t xml:space="preserve"> радиофармпрепаратов). Гипертермический эффект усиливает терапевтическое действие ионизирующего излучения. Ионизирующее излучение может приводить к прямой деструкции биологически значимых молекул внутри клеток, нарушению проницаемости ядерных и митохондриальных мембран. Комбинация методов приводит к повышению вероятности формирования первичных повреждений и снижению способности к репарации опухолевых клеток.</w:t>
      </w:r>
    </w:p>
    <w:p w14:paraId="2D0B137D" w14:textId="2960DEDC" w:rsidR="00D823AE" w:rsidRDefault="00976188" w:rsidP="000E33AF">
      <w:pPr>
        <w:ind w:firstLine="397"/>
        <w:jc w:val="both"/>
        <w:rPr>
          <w:szCs w:val="24"/>
        </w:rPr>
      </w:pPr>
      <w:r>
        <w:rPr>
          <w:szCs w:val="24"/>
        </w:rPr>
        <w:t xml:space="preserve"> Ранее было </w:t>
      </w:r>
      <w:r w:rsidR="00ED0101">
        <w:rPr>
          <w:szCs w:val="24"/>
        </w:rPr>
        <w:t>изучено</w:t>
      </w:r>
      <w:r w:rsidR="00B81CA4">
        <w:rPr>
          <w:szCs w:val="24"/>
        </w:rPr>
        <w:t xml:space="preserve"> комбинированное</w:t>
      </w:r>
      <w:r>
        <w:rPr>
          <w:szCs w:val="24"/>
        </w:rPr>
        <w:t xml:space="preserve"> </w:t>
      </w:r>
      <w:r w:rsidR="00ED0101">
        <w:rPr>
          <w:szCs w:val="24"/>
        </w:rPr>
        <w:t>действие</w:t>
      </w:r>
      <w:r w:rsidR="001A1B53">
        <w:rPr>
          <w:szCs w:val="24"/>
        </w:rPr>
        <w:t xml:space="preserve"> </w:t>
      </w:r>
      <w:r w:rsidR="00B81CA4">
        <w:rPr>
          <w:szCs w:val="24"/>
        </w:rPr>
        <w:t>гамма-излучения и ультразвука</w:t>
      </w:r>
      <w:r w:rsidR="00ED0101">
        <w:rPr>
          <w:szCs w:val="24"/>
        </w:rPr>
        <w:t xml:space="preserve"> на фермент щелочная фосфатаза</w:t>
      </w:r>
      <w:r w:rsidR="009137F6">
        <w:rPr>
          <w:szCs w:val="24"/>
        </w:rPr>
        <w:t xml:space="preserve"> (ЩФ)</w:t>
      </w:r>
      <w:r w:rsidR="00B81CA4">
        <w:rPr>
          <w:szCs w:val="24"/>
        </w:rPr>
        <w:t xml:space="preserve">. </w:t>
      </w:r>
      <w:r>
        <w:rPr>
          <w:szCs w:val="24"/>
        </w:rPr>
        <w:t>Было у</w:t>
      </w:r>
      <w:r w:rsidR="00B81CA4">
        <w:rPr>
          <w:szCs w:val="24"/>
        </w:rPr>
        <w:t>становлено, что при последовательном действи</w:t>
      </w:r>
      <w:r>
        <w:rPr>
          <w:szCs w:val="24"/>
        </w:rPr>
        <w:t>и ультразвука и гамма-излучения</w:t>
      </w:r>
      <w:r w:rsidR="00B81CA4">
        <w:rPr>
          <w:szCs w:val="24"/>
        </w:rPr>
        <w:t xml:space="preserve"> </w:t>
      </w:r>
      <w:r w:rsidR="00D81588">
        <w:rPr>
          <w:szCs w:val="24"/>
        </w:rPr>
        <w:t xml:space="preserve">на </w:t>
      </w:r>
      <w:proofErr w:type="spellStart"/>
      <w:r w:rsidR="00D81588">
        <w:rPr>
          <w:szCs w:val="24"/>
        </w:rPr>
        <w:t>биомакромолекулу</w:t>
      </w:r>
      <w:proofErr w:type="spellEnd"/>
      <w:r w:rsidR="00D81588">
        <w:rPr>
          <w:szCs w:val="24"/>
        </w:rPr>
        <w:t xml:space="preserve"> </w:t>
      </w:r>
      <w:r w:rsidR="00B81CA4">
        <w:rPr>
          <w:szCs w:val="24"/>
        </w:rPr>
        <w:t>наблюдается синергетический эффект</w:t>
      </w:r>
      <w:r>
        <w:rPr>
          <w:szCs w:val="24"/>
        </w:rPr>
        <w:t>, зависящий от порядка воздействий</w:t>
      </w:r>
      <w:r w:rsidR="00BD7217">
        <w:rPr>
          <w:szCs w:val="24"/>
        </w:rPr>
        <w:t xml:space="preserve">, который </w:t>
      </w:r>
      <w:r w:rsidR="00D81588">
        <w:rPr>
          <w:szCs w:val="24"/>
        </w:rPr>
        <w:t xml:space="preserve">отсутствует </w:t>
      </w:r>
      <w:r w:rsidR="00BD7217">
        <w:rPr>
          <w:szCs w:val="24"/>
        </w:rPr>
        <w:t xml:space="preserve">на </w:t>
      </w:r>
      <w:r w:rsidR="00D81588">
        <w:rPr>
          <w:szCs w:val="24"/>
        </w:rPr>
        <w:t>молекулярном уровне</w:t>
      </w:r>
      <w:r w:rsidR="00BD7217">
        <w:rPr>
          <w:szCs w:val="24"/>
        </w:rPr>
        <w:t>.</w:t>
      </w:r>
      <w:r w:rsidR="00BD7217" w:rsidRPr="00BD7217">
        <w:rPr>
          <w:szCs w:val="24"/>
        </w:rPr>
        <w:t xml:space="preserve"> </w:t>
      </w:r>
      <w:r w:rsidR="00BD7217">
        <w:rPr>
          <w:szCs w:val="24"/>
        </w:rPr>
        <w:t xml:space="preserve">Целью данной работы является оценка влияния комбинированного последовательного действия </w:t>
      </w:r>
      <w:r w:rsidR="00BD7217" w:rsidRPr="00C9283C">
        <w:rPr>
          <w:szCs w:val="24"/>
        </w:rPr>
        <w:t>гамма-излучения</w:t>
      </w:r>
      <w:r w:rsidR="00BD7217">
        <w:rPr>
          <w:szCs w:val="24"/>
        </w:rPr>
        <w:t xml:space="preserve"> и ультразвука на природу комплекса щелочная фосфатаза – ингибитор – следующий</w:t>
      </w:r>
      <w:r w:rsidR="00D81588">
        <w:rPr>
          <w:szCs w:val="24"/>
        </w:rPr>
        <w:t xml:space="preserve"> </w:t>
      </w:r>
      <w:r w:rsidR="00D81588" w:rsidRPr="00D823AE">
        <w:rPr>
          <w:szCs w:val="24"/>
        </w:rPr>
        <w:t>(модельный)</w:t>
      </w:r>
      <w:r w:rsidR="00D81588">
        <w:rPr>
          <w:szCs w:val="24"/>
        </w:rPr>
        <w:t xml:space="preserve"> </w:t>
      </w:r>
      <w:r w:rsidR="00BD7217">
        <w:rPr>
          <w:szCs w:val="24"/>
        </w:rPr>
        <w:t xml:space="preserve"> уровень</w:t>
      </w:r>
      <w:r w:rsidR="00BD7217" w:rsidRPr="00D823AE">
        <w:rPr>
          <w:szCs w:val="24"/>
        </w:rPr>
        <w:t xml:space="preserve"> </w:t>
      </w:r>
      <w:r w:rsidR="00BD7217">
        <w:rPr>
          <w:szCs w:val="24"/>
        </w:rPr>
        <w:t>биологической организации.</w:t>
      </w:r>
    </w:p>
    <w:p w14:paraId="4F07C1C8" w14:textId="25DD0BB4" w:rsidR="00D823AE" w:rsidRDefault="001A1B53" w:rsidP="00D823AE">
      <w:pPr>
        <w:ind w:firstLine="397"/>
        <w:jc w:val="both"/>
        <w:rPr>
          <w:iCs/>
          <w:szCs w:val="24"/>
        </w:rPr>
      </w:pPr>
      <w:r>
        <w:rPr>
          <w:iCs/>
          <w:szCs w:val="24"/>
        </w:rPr>
        <w:t xml:space="preserve">ЩФ </w:t>
      </w:r>
      <w:r w:rsidR="00D823AE" w:rsidRPr="00D823AE">
        <w:rPr>
          <w:iCs/>
          <w:szCs w:val="24"/>
        </w:rPr>
        <w:t>(</w:t>
      </w:r>
      <w:r w:rsidR="00D823AE" w:rsidRPr="00D823AE">
        <w:rPr>
          <w:iCs/>
          <w:szCs w:val="24"/>
          <w:lang w:val="en-US"/>
        </w:rPr>
        <w:t>EC</w:t>
      </w:r>
      <w:r w:rsidR="00D823AE" w:rsidRPr="00D823AE">
        <w:rPr>
          <w:iCs/>
          <w:szCs w:val="24"/>
        </w:rPr>
        <w:t xml:space="preserve"> 3.1.3.1) – субъединичный фермент, содерж</w:t>
      </w:r>
      <w:r w:rsidR="00D81588">
        <w:rPr>
          <w:iCs/>
          <w:szCs w:val="24"/>
        </w:rPr>
        <w:t>ащийся</w:t>
      </w:r>
      <w:r w:rsidR="00D823AE" w:rsidRPr="00D823AE">
        <w:rPr>
          <w:iCs/>
          <w:szCs w:val="24"/>
        </w:rPr>
        <w:t xml:space="preserve"> в клеточных структурах</w:t>
      </w:r>
      <w:r w:rsidR="00D81588">
        <w:rPr>
          <w:iCs/>
          <w:szCs w:val="24"/>
        </w:rPr>
        <w:t xml:space="preserve"> и </w:t>
      </w:r>
      <w:r w:rsidR="00D823AE" w:rsidRPr="00D823AE">
        <w:rPr>
          <w:iCs/>
          <w:szCs w:val="24"/>
        </w:rPr>
        <w:t>локализован</w:t>
      </w:r>
      <w:r w:rsidR="00D81588">
        <w:rPr>
          <w:iCs/>
          <w:szCs w:val="24"/>
        </w:rPr>
        <w:t>ный</w:t>
      </w:r>
      <w:r w:rsidR="00D823AE" w:rsidRPr="00D823AE">
        <w:rPr>
          <w:iCs/>
          <w:szCs w:val="24"/>
        </w:rPr>
        <w:t xml:space="preserve"> на мембранах клеток. Изменение активности </w:t>
      </w:r>
      <w:r>
        <w:rPr>
          <w:iCs/>
          <w:szCs w:val="24"/>
        </w:rPr>
        <w:t>ЩФ</w:t>
      </w:r>
      <w:r w:rsidR="00D823AE" w:rsidRPr="00D823AE">
        <w:rPr>
          <w:iCs/>
          <w:szCs w:val="24"/>
        </w:rPr>
        <w:t xml:space="preserve"> в результате воздействий может свидетельствовать об изменении состояния мембранных структур</w:t>
      </w:r>
      <w:r w:rsidR="00D81588">
        <w:rPr>
          <w:iCs/>
          <w:szCs w:val="24"/>
        </w:rPr>
        <w:t xml:space="preserve">, что </w:t>
      </w:r>
      <w:r w:rsidR="00D823AE" w:rsidRPr="00D823AE">
        <w:rPr>
          <w:iCs/>
          <w:szCs w:val="24"/>
        </w:rPr>
        <w:t>используется в медицине</w:t>
      </w:r>
      <w:r w:rsidR="00D81588">
        <w:rPr>
          <w:iCs/>
          <w:szCs w:val="24"/>
        </w:rPr>
        <w:t>, в том числе</w:t>
      </w:r>
      <w:r w:rsidR="00D823AE" w:rsidRPr="00D823AE">
        <w:rPr>
          <w:iCs/>
          <w:szCs w:val="24"/>
        </w:rPr>
        <w:t xml:space="preserve"> для ранней диагностики онкологических заболеваний</w:t>
      </w:r>
      <w:r>
        <w:rPr>
          <w:iCs/>
          <w:szCs w:val="24"/>
        </w:rPr>
        <w:t xml:space="preserve">. В качестве </w:t>
      </w:r>
      <w:r w:rsidR="00D81588">
        <w:rPr>
          <w:iCs/>
          <w:szCs w:val="24"/>
        </w:rPr>
        <w:t>ингибитора ЩФ</w:t>
      </w:r>
      <w:r>
        <w:rPr>
          <w:iCs/>
          <w:szCs w:val="24"/>
        </w:rPr>
        <w:t xml:space="preserve"> выбраны гуминовые вещества (ГВ) - </w:t>
      </w:r>
      <w:r w:rsidRPr="001A1B53">
        <w:rPr>
          <w:iCs/>
          <w:szCs w:val="24"/>
        </w:rPr>
        <w:t>супрамолекулярный высокополидисперный ансамбль</w:t>
      </w:r>
      <w:r w:rsidR="00BD7217">
        <w:rPr>
          <w:iCs/>
          <w:szCs w:val="24"/>
        </w:rPr>
        <w:t xml:space="preserve"> </w:t>
      </w:r>
      <w:r w:rsidRPr="001A1B53">
        <w:rPr>
          <w:iCs/>
          <w:szCs w:val="24"/>
        </w:rPr>
        <w:t>продукт</w:t>
      </w:r>
      <w:r w:rsidR="00BD7217">
        <w:rPr>
          <w:iCs/>
          <w:szCs w:val="24"/>
        </w:rPr>
        <w:t>ов</w:t>
      </w:r>
      <w:r w:rsidRPr="001A1B53">
        <w:rPr>
          <w:iCs/>
          <w:szCs w:val="24"/>
        </w:rPr>
        <w:t xml:space="preserve"> окисления биопрекурсоров.</w:t>
      </w:r>
      <w:r>
        <w:rPr>
          <w:iCs/>
          <w:szCs w:val="24"/>
        </w:rPr>
        <w:t xml:space="preserve"> Использование ГВ в медицине становится всё более распространенным</w:t>
      </w:r>
      <w:r w:rsidR="00BD7217">
        <w:rPr>
          <w:iCs/>
          <w:szCs w:val="24"/>
        </w:rPr>
        <w:t xml:space="preserve"> – исследовано, в том числе in vivo, их влияние на</w:t>
      </w:r>
      <w:r w:rsidR="00D81588">
        <w:rPr>
          <w:iCs/>
          <w:szCs w:val="24"/>
        </w:rPr>
        <w:t xml:space="preserve"> </w:t>
      </w:r>
      <w:r w:rsidR="00261E7F">
        <w:rPr>
          <w:iCs/>
          <w:szCs w:val="24"/>
        </w:rPr>
        <w:t>рост</w:t>
      </w:r>
      <w:r w:rsidR="00BD7217">
        <w:rPr>
          <w:iCs/>
          <w:szCs w:val="24"/>
        </w:rPr>
        <w:t xml:space="preserve"> раковы</w:t>
      </w:r>
      <w:r w:rsidR="00D81588">
        <w:rPr>
          <w:iCs/>
          <w:szCs w:val="24"/>
        </w:rPr>
        <w:t>х</w:t>
      </w:r>
      <w:r w:rsidR="00BD7217">
        <w:rPr>
          <w:iCs/>
          <w:szCs w:val="24"/>
        </w:rPr>
        <w:t xml:space="preserve"> клет</w:t>
      </w:r>
      <w:r w:rsidR="00D81588">
        <w:rPr>
          <w:iCs/>
          <w:szCs w:val="24"/>
        </w:rPr>
        <w:t>ок</w:t>
      </w:r>
      <w:r w:rsidR="00BD7217">
        <w:rPr>
          <w:iCs/>
          <w:szCs w:val="24"/>
        </w:rPr>
        <w:t>.</w:t>
      </w:r>
      <w:r>
        <w:rPr>
          <w:iCs/>
          <w:szCs w:val="24"/>
        </w:rPr>
        <w:t xml:space="preserve"> </w:t>
      </w:r>
      <w:r w:rsidR="00261E7F">
        <w:rPr>
          <w:iCs/>
          <w:szCs w:val="24"/>
        </w:rPr>
        <w:t>Представляет интерес исследование</w:t>
      </w:r>
      <w:r>
        <w:rPr>
          <w:iCs/>
          <w:szCs w:val="24"/>
        </w:rPr>
        <w:t xml:space="preserve"> комбинированно</w:t>
      </w:r>
      <w:r w:rsidR="00261E7F">
        <w:rPr>
          <w:iCs/>
          <w:szCs w:val="24"/>
        </w:rPr>
        <w:t>го</w:t>
      </w:r>
      <w:r>
        <w:rPr>
          <w:iCs/>
          <w:szCs w:val="24"/>
        </w:rPr>
        <w:t xml:space="preserve"> действи</w:t>
      </w:r>
      <w:r w:rsidR="00261E7F">
        <w:rPr>
          <w:iCs/>
          <w:szCs w:val="24"/>
        </w:rPr>
        <w:t>я</w:t>
      </w:r>
      <w:r>
        <w:rPr>
          <w:iCs/>
          <w:szCs w:val="24"/>
        </w:rPr>
        <w:t xml:space="preserve"> УЗ и </w:t>
      </w:r>
      <w:r w:rsidR="00261E7F">
        <w:rPr>
          <w:iCs/>
          <w:szCs w:val="24"/>
        </w:rPr>
        <w:t>ионизирующего излучения на свойства комплекса ГВ и ЩФ, являющегося, в данном случае, моделью биологической структуры.</w:t>
      </w:r>
    </w:p>
    <w:p w14:paraId="3A285729" w14:textId="61EDBD58" w:rsidR="001527D5" w:rsidRDefault="001527D5" w:rsidP="001527D5">
      <w:pPr>
        <w:ind w:firstLine="397"/>
        <w:jc w:val="both"/>
        <w:rPr>
          <w:iCs/>
          <w:szCs w:val="24"/>
        </w:rPr>
      </w:pPr>
      <w:r>
        <w:rPr>
          <w:iCs/>
          <w:szCs w:val="24"/>
        </w:rPr>
        <w:t xml:space="preserve">ЩФ </w:t>
      </w:r>
      <w:r w:rsidR="00991CEF">
        <w:rPr>
          <w:iCs/>
          <w:szCs w:val="24"/>
        </w:rPr>
        <w:t>охарактеризовал</w:t>
      </w:r>
      <w:r w:rsidR="0098760C">
        <w:rPr>
          <w:iCs/>
          <w:szCs w:val="24"/>
        </w:rPr>
        <w:t>и методами</w:t>
      </w:r>
      <w:r w:rsidR="00BC0226" w:rsidRPr="00BC0226">
        <w:rPr>
          <w:szCs w:val="24"/>
        </w:rPr>
        <w:t xml:space="preserve"> </w:t>
      </w:r>
      <w:r w:rsidR="00BC0226" w:rsidRPr="00BC0226">
        <w:rPr>
          <w:iCs/>
          <w:szCs w:val="24"/>
        </w:rPr>
        <w:t>электрофореза, измерения поверхностного натяжения, размера, заряда и дзета-потенциала частиц</w:t>
      </w:r>
      <w:r>
        <w:rPr>
          <w:iCs/>
          <w:szCs w:val="24"/>
        </w:rPr>
        <w:t xml:space="preserve">. В работе использованы два препарата ГВ – </w:t>
      </w:r>
      <w:r w:rsidR="00A919D6">
        <w:rPr>
          <w:iCs/>
          <w:szCs w:val="24"/>
        </w:rPr>
        <w:t xml:space="preserve"> </w:t>
      </w:r>
      <w:r>
        <w:rPr>
          <w:iCs/>
          <w:szCs w:val="24"/>
        </w:rPr>
        <w:t>гумат калия</w:t>
      </w:r>
      <w:r w:rsidR="00A919D6">
        <w:rPr>
          <w:iCs/>
          <w:szCs w:val="24"/>
        </w:rPr>
        <w:t xml:space="preserve"> из </w:t>
      </w:r>
      <w:proofErr w:type="spellStart"/>
      <w:r w:rsidR="00A919D6">
        <w:rPr>
          <w:iCs/>
          <w:szCs w:val="24"/>
        </w:rPr>
        <w:t>леонардита</w:t>
      </w:r>
      <w:proofErr w:type="spellEnd"/>
      <w:r>
        <w:rPr>
          <w:iCs/>
          <w:szCs w:val="24"/>
        </w:rPr>
        <w:t xml:space="preserve"> и </w:t>
      </w:r>
      <w:proofErr w:type="spellStart"/>
      <w:r>
        <w:rPr>
          <w:iCs/>
          <w:szCs w:val="24"/>
        </w:rPr>
        <w:t>фульват</w:t>
      </w:r>
      <w:proofErr w:type="spellEnd"/>
      <w:r>
        <w:rPr>
          <w:iCs/>
          <w:szCs w:val="24"/>
        </w:rPr>
        <w:t xml:space="preserve"> натрия</w:t>
      </w:r>
      <w:r w:rsidR="009C5F92">
        <w:rPr>
          <w:iCs/>
          <w:szCs w:val="24"/>
        </w:rPr>
        <w:t xml:space="preserve"> из торфа</w:t>
      </w:r>
      <w:r w:rsidR="00407CAA">
        <w:rPr>
          <w:iCs/>
          <w:szCs w:val="24"/>
        </w:rPr>
        <w:t xml:space="preserve">, которые охарактеризованы методами </w:t>
      </w:r>
      <w:proofErr w:type="spellStart"/>
      <w:r w:rsidR="00407CAA">
        <w:rPr>
          <w:iCs/>
          <w:szCs w:val="24"/>
        </w:rPr>
        <w:t>эксклюзионной</w:t>
      </w:r>
      <w:proofErr w:type="spellEnd"/>
      <w:r w:rsidR="00407CAA">
        <w:rPr>
          <w:iCs/>
          <w:szCs w:val="24"/>
        </w:rPr>
        <w:t xml:space="preserve"> хроматографии, </w:t>
      </w:r>
      <w:r w:rsidR="00407CAA" w:rsidRPr="00407CAA">
        <w:rPr>
          <w:iCs/>
          <w:szCs w:val="24"/>
          <w:vertAlign w:val="superscript"/>
        </w:rPr>
        <w:t>1</w:t>
      </w:r>
      <w:r w:rsidR="00407CAA">
        <w:rPr>
          <w:iCs/>
          <w:szCs w:val="24"/>
        </w:rPr>
        <w:t xml:space="preserve">H- и </w:t>
      </w:r>
      <w:r w:rsidR="00407CAA" w:rsidRPr="00407CAA">
        <w:rPr>
          <w:iCs/>
          <w:szCs w:val="24"/>
          <w:vertAlign w:val="superscript"/>
        </w:rPr>
        <w:t>13</w:t>
      </w:r>
      <w:r w:rsidR="00407CAA">
        <w:rPr>
          <w:iCs/>
          <w:szCs w:val="24"/>
        </w:rPr>
        <w:t>C-ЯМР, УФ-видимой-спектроскопии, масс-спектрометрии ионно-циклотронного резонанса</w:t>
      </w:r>
      <w:r w:rsidR="00991CEF">
        <w:rPr>
          <w:iCs/>
          <w:szCs w:val="24"/>
        </w:rPr>
        <w:t>, динамического и статического светорассеяния</w:t>
      </w:r>
      <w:r w:rsidR="00407CAA">
        <w:rPr>
          <w:iCs/>
          <w:szCs w:val="24"/>
        </w:rPr>
        <w:t xml:space="preserve">. </w:t>
      </w:r>
    </w:p>
    <w:p w14:paraId="4F3FD8A0" w14:textId="041653B2" w:rsidR="00D44688" w:rsidRDefault="00407CAA" w:rsidP="00407CAA">
      <w:pPr>
        <w:ind w:firstLine="397"/>
        <w:jc w:val="both"/>
        <w:rPr>
          <w:b/>
          <w:iCs/>
          <w:szCs w:val="24"/>
        </w:rPr>
      </w:pPr>
      <w:r>
        <w:rPr>
          <w:iCs/>
          <w:szCs w:val="24"/>
        </w:rPr>
        <w:t xml:space="preserve">Изучено взаимодействие ГВ и ЩФ в растворе. Для гумата и </w:t>
      </w:r>
      <w:proofErr w:type="spellStart"/>
      <w:r>
        <w:rPr>
          <w:iCs/>
          <w:szCs w:val="24"/>
        </w:rPr>
        <w:t>фульвата</w:t>
      </w:r>
      <w:proofErr w:type="spellEnd"/>
      <w:r>
        <w:rPr>
          <w:iCs/>
          <w:szCs w:val="24"/>
        </w:rPr>
        <w:t xml:space="preserve"> установлено наличие взаимодействия между ферментом и ГВ. Это взаимодействие медленное, предполагаемый комплекс формируется в течение нескольких суток, причём время формирования и характер взаимодействия зависит от соотношения ЩФ – ГВ. Во всех случаях ферментативная активность ЩФ в комплексе превышает активность нативного фермента, динамика изменения активности имеет экстремум во времени. Для </w:t>
      </w:r>
      <w:proofErr w:type="spellStart"/>
      <w:r>
        <w:rPr>
          <w:iCs/>
          <w:szCs w:val="24"/>
        </w:rPr>
        <w:t>фульватов</w:t>
      </w:r>
      <w:proofErr w:type="spellEnd"/>
      <w:r>
        <w:rPr>
          <w:iCs/>
          <w:szCs w:val="24"/>
        </w:rPr>
        <w:t xml:space="preserve"> зависимость от концентрации более значима, чем для </w:t>
      </w:r>
      <w:proofErr w:type="spellStart"/>
      <w:r>
        <w:rPr>
          <w:iCs/>
          <w:szCs w:val="24"/>
        </w:rPr>
        <w:t>фульватов</w:t>
      </w:r>
      <w:proofErr w:type="spellEnd"/>
      <w:r>
        <w:rPr>
          <w:iCs/>
          <w:szCs w:val="24"/>
        </w:rPr>
        <w:t>.</w:t>
      </w:r>
    </w:p>
    <w:sectPr w:rsidR="00D446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3ABD"/>
    <w:multiLevelType w:val="hybridMultilevel"/>
    <w:tmpl w:val="5C86E72C"/>
    <w:lvl w:ilvl="0" w:tplc="2952B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8A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EF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60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E0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22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A6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E93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E7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F27A7"/>
    <w:multiLevelType w:val="hybridMultilevel"/>
    <w:tmpl w:val="459C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20504">
    <w:abstractNumId w:val="0"/>
  </w:num>
  <w:num w:numId="2" w16cid:durableId="90618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78"/>
    <w:rsid w:val="000A6025"/>
    <w:rsid w:val="000D77E3"/>
    <w:rsid w:val="000E33AF"/>
    <w:rsid w:val="00150007"/>
    <w:rsid w:val="001527D5"/>
    <w:rsid w:val="001552AF"/>
    <w:rsid w:val="001A1B53"/>
    <w:rsid w:val="001C5FA6"/>
    <w:rsid w:val="001E43F8"/>
    <w:rsid w:val="0021493F"/>
    <w:rsid w:val="00261E7F"/>
    <w:rsid w:val="002F2915"/>
    <w:rsid w:val="002F2B2F"/>
    <w:rsid w:val="002F3DD7"/>
    <w:rsid w:val="00342335"/>
    <w:rsid w:val="00407CAA"/>
    <w:rsid w:val="004B139A"/>
    <w:rsid w:val="0052512D"/>
    <w:rsid w:val="005A06F6"/>
    <w:rsid w:val="006C2B0B"/>
    <w:rsid w:val="006E4C0A"/>
    <w:rsid w:val="00762578"/>
    <w:rsid w:val="007B35CE"/>
    <w:rsid w:val="00836DC9"/>
    <w:rsid w:val="008434D2"/>
    <w:rsid w:val="00875F24"/>
    <w:rsid w:val="0089346C"/>
    <w:rsid w:val="009137F6"/>
    <w:rsid w:val="00976188"/>
    <w:rsid w:val="0098760C"/>
    <w:rsid w:val="00991CEF"/>
    <w:rsid w:val="009C5F92"/>
    <w:rsid w:val="00A434E4"/>
    <w:rsid w:val="00A73DF2"/>
    <w:rsid w:val="00A919D6"/>
    <w:rsid w:val="00B37FB3"/>
    <w:rsid w:val="00B81CA4"/>
    <w:rsid w:val="00BC0226"/>
    <w:rsid w:val="00BD3865"/>
    <w:rsid w:val="00BD7217"/>
    <w:rsid w:val="00C11EEE"/>
    <w:rsid w:val="00C9283C"/>
    <w:rsid w:val="00D44688"/>
    <w:rsid w:val="00D81588"/>
    <w:rsid w:val="00D823AE"/>
    <w:rsid w:val="00E30709"/>
    <w:rsid w:val="00ED0101"/>
    <w:rsid w:val="00EF57B2"/>
    <w:rsid w:val="00F200B6"/>
    <w:rsid w:val="00F62EEF"/>
    <w:rsid w:val="00FA545A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0A40"/>
  <w15:docId w15:val="{597CCEB3-9C21-42D9-9424-8D939A5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амещающий текст1"/>
    <w:basedOn w:val="12"/>
    <w:link w:val="a7"/>
    <w:rPr>
      <w:color w:val="808080"/>
    </w:rPr>
  </w:style>
  <w:style w:type="character" w:styleId="a7">
    <w:name w:val="Placeholder Text"/>
    <w:basedOn w:val="a0"/>
    <w:link w:val="13"/>
    <w:rPr>
      <w:color w:val="80808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еразрешенное упоминание1"/>
    <w:basedOn w:val="12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7"/>
    <w:rPr>
      <w:color w:val="605E5C"/>
      <w:shd w:val="clear" w:color="auto" w:fill="E1DFDD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a">
    <w:name w:val="Подзаголовок Знак"/>
    <w:basedOn w:val="1"/>
    <w:link w:val="a9"/>
    <w:rPr>
      <w:rFonts w:ascii="Georgia" w:hAnsi="Georgia"/>
      <w:i/>
      <w:color w:val="666666"/>
      <w:sz w:val="48"/>
    </w:r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c">
    <w:name w:val="Заголовок Знак"/>
    <w:basedOn w:val="1"/>
    <w:link w:val="ab"/>
    <w:rPr>
      <w:rFonts w:ascii="Times New Roman" w:hAnsi="Times New Roman"/>
      <w:b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1500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0007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0007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00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000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Mikhaylov</dc:creator>
  <cp:keywords/>
  <dc:description/>
  <cp:lastModifiedBy>George Mikhaylov</cp:lastModifiedBy>
  <cp:revision>2</cp:revision>
  <dcterms:created xsi:type="dcterms:W3CDTF">2023-03-06T09:44:00Z</dcterms:created>
  <dcterms:modified xsi:type="dcterms:W3CDTF">2023-03-06T09:44:00Z</dcterms:modified>
</cp:coreProperties>
</file>