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23" w:rsidRPr="00DC186B" w:rsidRDefault="008257F6" w:rsidP="00DC186B">
      <w:pPr>
        <w:jc w:val="center"/>
        <w:rPr>
          <w:b/>
          <w:bCs/>
          <w:szCs w:val="24"/>
        </w:rPr>
      </w:pPr>
      <w:proofErr w:type="spellStart"/>
      <w:r w:rsidRPr="00DC186B">
        <w:rPr>
          <w:b/>
          <w:bCs/>
          <w:szCs w:val="24"/>
        </w:rPr>
        <w:t>Б</w:t>
      </w:r>
      <w:r w:rsidR="00AA7F91" w:rsidRPr="00DC186B">
        <w:rPr>
          <w:b/>
          <w:bCs/>
          <w:szCs w:val="24"/>
        </w:rPr>
        <w:t>ензо</w:t>
      </w:r>
      <w:proofErr w:type="spellEnd"/>
      <w:r w:rsidRPr="00DC186B">
        <w:rPr>
          <w:b/>
          <w:bCs/>
          <w:szCs w:val="24"/>
        </w:rPr>
        <w:t>[</w:t>
      </w:r>
      <w:r w:rsidR="00CA5FAE" w:rsidRPr="00DC186B">
        <w:rPr>
          <w:b/>
          <w:bCs/>
          <w:i/>
          <w:iCs/>
          <w:szCs w:val="24"/>
          <w:lang w:val="en-US"/>
        </w:rPr>
        <w:t>b</w:t>
      </w:r>
      <w:r w:rsidRPr="00DC186B">
        <w:rPr>
          <w:b/>
          <w:bCs/>
          <w:szCs w:val="24"/>
        </w:rPr>
        <w:t>][1,6]</w:t>
      </w:r>
      <w:proofErr w:type="spellStart"/>
      <w:r w:rsidR="00AA7F91" w:rsidRPr="00DC186B">
        <w:rPr>
          <w:b/>
          <w:bCs/>
          <w:szCs w:val="24"/>
        </w:rPr>
        <w:t>нафтиридины</w:t>
      </w:r>
      <w:proofErr w:type="spellEnd"/>
      <w:r w:rsidR="005E564F" w:rsidRPr="00DC186B">
        <w:rPr>
          <w:b/>
          <w:bCs/>
          <w:szCs w:val="24"/>
        </w:rPr>
        <w:t xml:space="preserve"> </w:t>
      </w:r>
      <w:r w:rsidR="00AA7F91" w:rsidRPr="00DC186B">
        <w:rPr>
          <w:b/>
          <w:bCs/>
          <w:szCs w:val="24"/>
        </w:rPr>
        <w:t>как</w:t>
      </w:r>
      <w:r w:rsidR="005E564F" w:rsidRPr="00DC186B">
        <w:rPr>
          <w:b/>
          <w:bCs/>
          <w:szCs w:val="24"/>
        </w:rPr>
        <w:t xml:space="preserve"> </w:t>
      </w:r>
      <w:proofErr w:type="gramStart"/>
      <w:r w:rsidR="00AA7F91" w:rsidRPr="00DC186B">
        <w:rPr>
          <w:b/>
          <w:bCs/>
          <w:szCs w:val="24"/>
        </w:rPr>
        <w:t>потенциальные</w:t>
      </w:r>
      <w:proofErr w:type="gramEnd"/>
      <w:r w:rsidR="005E564F" w:rsidRPr="00DC186B">
        <w:rPr>
          <w:b/>
          <w:bCs/>
          <w:szCs w:val="24"/>
        </w:rPr>
        <w:t xml:space="preserve"> </w:t>
      </w:r>
      <w:proofErr w:type="spellStart"/>
      <w:r w:rsidR="00335910" w:rsidRPr="00DC186B">
        <w:rPr>
          <w:b/>
          <w:bCs/>
          <w:szCs w:val="24"/>
        </w:rPr>
        <w:t>скаффолды</w:t>
      </w:r>
      <w:proofErr w:type="spellEnd"/>
      <w:r w:rsidR="00335910" w:rsidRPr="00DC186B">
        <w:rPr>
          <w:b/>
          <w:bCs/>
          <w:szCs w:val="24"/>
        </w:rPr>
        <w:t xml:space="preserve"> для ингибирования МАО</w:t>
      </w:r>
    </w:p>
    <w:p w:rsidR="009A38FF" w:rsidRPr="00DC186B" w:rsidRDefault="005E564F" w:rsidP="00DC186B">
      <w:pPr>
        <w:jc w:val="center"/>
        <w:rPr>
          <w:i/>
          <w:iCs/>
          <w:szCs w:val="24"/>
        </w:rPr>
      </w:pPr>
      <w:r w:rsidRPr="00DC186B">
        <w:rPr>
          <w:b/>
          <w:bCs/>
          <w:i/>
          <w:iCs/>
          <w:szCs w:val="24"/>
        </w:rPr>
        <w:t>Юрина Е</w:t>
      </w:r>
      <w:r w:rsidR="00CA5FAE" w:rsidRPr="00DC186B">
        <w:rPr>
          <w:b/>
          <w:bCs/>
          <w:i/>
          <w:iCs/>
          <w:szCs w:val="24"/>
        </w:rPr>
        <w:t>.</w:t>
      </w:r>
      <w:r w:rsidR="00CA5FAE" w:rsidRPr="00DC186B">
        <w:rPr>
          <w:b/>
          <w:bCs/>
          <w:i/>
          <w:iCs/>
          <w:szCs w:val="24"/>
          <w:lang w:val="en-US"/>
        </w:rPr>
        <w:t>C</w:t>
      </w:r>
      <w:r w:rsidR="009A38FF" w:rsidRPr="00DC186B">
        <w:rPr>
          <w:b/>
          <w:bCs/>
          <w:i/>
          <w:iCs/>
          <w:szCs w:val="24"/>
        </w:rPr>
        <w:t xml:space="preserve">., </w:t>
      </w:r>
      <w:proofErr w:type="spellStart"/>
      <w:r w:rsidRPr="00DC186B">
        <w:rPr>
          <w:b/>
          <w:bCs/>
          <w:i/>
          <w:iCs/>
          <w:szCs w:val="24"/>
        </w:rPr>
        <w:t>Тумасов</w:t>
      </w:r>
      <w:proofErr w:type="spellEnd"/>
      <w:r w:rsidRPr="00DC186B">
        <w:rPr>
          <w:b/>
          <w:bCs/>
          <w:i/>
          <w:iCs/>
          <w:szCs w:val="24"/>
        </w:rPr>
        <w:t xml:space="preserve"> В.Н.,</w:t>
      </w:r>
      <w:r w:rsidR="003630B7" w:rsidRPr="00DC186B">
        <w:rPr>
          <w:b/>
          <w:bCs/>
          <w:i/>
          <w:iCs/>
          <w:szCs w:val="24"/>
        </w:rPr>
        <w:t xml:space="preserve"> </w:t>
      </w:r>
      <w:proofErr w:type="spellStart"/>
      <w:r w:rsidR="009A38FF" w:rsidRPr="00DC186B">
        <w:rPr>
          <w:b/>
          <w:bCs/>
          <w:i/>
          <w:iCs/>
          <w:szCs w:val="24"/>
        </w:rPr>
        <w:t>Раеси</w:t>
      </w:r>
      <w:proofErr w:type="spellEnd"/>
      <w:r w:rsidR="009A38FF" w:rsidRPr="00DC186B">
        <w:rPr>
          <w:b/>
          <w:bCs/>
          <w:i/>
          <w:iCs/>
          <w:szCs w:val="24"/>
        </w:rPr>
        <w:t xml:space="preserve"> Г</w:t>
      </w:r>
      <w:r w:rsidR="00D93490" w:rsidRPr="00DC186B">
        <w:rPr>
          <w:b/>
          <w:bCs/>
          <w:i/>
          <w:iCs/>
          <w:szCs w:val="24"/>
        </w:rPr>
        <w:t>.</w:t>
      </w:r>
      <w:r w:rsidR="009A38FF" w:rsidRPr="00DC186B">
        <w:rPr>
          <w:b/>
          <w:bCs/>
          <w:i/>
          <w:iCs/>
          <w:szCs w:val="24"/>
        </w:rPr>
        <w:t>Р</w:t>
      </w:r>
      <w:r w:rsidR="00D93490" w:rsidRPr="00DC186B">
        <w:rPr>
          <w:b/>
          <w:bCs/>
          <w:i/>
          <w:iCs/>
          <w:szCs w:val="24"/>
        </w:rPr>
        <w:t>.</w:t>
      </w:r>
      <w:r w:rsidR="009A38FF" w:rsidRPr="00DC186B">
        <w:rPr>
          <w:b/>
          <w:bCs/>
          <w:i/>
          <w:iCs/>
          <w:szCs w:val="24"/>
        </w:rPr>
        <w:t>, Куликова Л.Н.</w:t>
      </w:r>
    </w:p>
    <w:p w:rsidR="007E5FE4" w:rsidRPr="00DC186B" w:rsidRDefault="007E5FE4" w:rsidP="00DC186B">
      <w:pPr>
        <w:jc w:val="center"/>
        <w:rPr>
          <w:b/>
          <w:bCs/>
          <w:i/>
          <w:iCs/>
          <w:szCs w:val="24"/>
        </w:rPr>
      </w:pPr>
      <w:r w:rsidRPr="00DC186B">
        <w:rPr>
          <w:i/>
          <w:iCs/>
          <w:szCs w:val="24"/>
        </w:rPr>
        <w:t>Студент, 3 курс бакалавриата</w:t>
      </w:r>
    </w:p>
    <w:p w:rsidR="009A38FF" w:rsidRPr="00DC186B" w:rsidRDefault="009A38FF" w:rsidP="00DC186B">
      <w:pPr>
        <w:jc w:val="center"/>
        <w:rPr>
          <w:i/>
          <w:szCs w:val="24"/>
        </w:rPr>
      </w:pPr>
      <w:r w:rsidRPr="00DC186B">
        <w:rPr>
          <w:i/>
          <w:szCs w:val="24"/>
        </w:rPr>
        <w:t>Российский университет дружбы народов, факультет физико-математических и естественных наук, Москва, Россия</w:t>
      </w:r>
    </w:p>
    <w:p w:rsidR="00E17323" w:rsidRPr="00625264" w:rsidRDefault="009A38FF" w:rsidP="00DC186B">
      <w:pPr>
        <w:jc w:val="center"/>
        <w:rPr>
          <w:i/>
          <w:szCs w:val="24"/>
        </w:rPr>
      </w:pPr>
      <w:r w:rsidRPr="00DC186B">
        <w:rPr>
          <w:i/>
          <w:szCs w:val="24"/>
          <w:lang w:val="en-US"/>
        </w:rPr>
        <w:t>E</w:t>
      </w:r>
      <w:r w:rsidRPr="00625264">
        <w:rPr>
          <w:i/>
          <w:szCs w:val="24"/>
        </w:rPr>
        <w:t>-</w:t>
      </w:r>
      <w:r w:rsidRPr="00DC186B">
        <w:rPr>
          <w:i/>
          <w:szCs w:val="24"/>
          <w:lang w:val="en-US"/>
        </w:rPr>
        <w:t>mail</w:t>
      </w:r>
      <w:r w:rsidRPr="00625264">
        <w:rPr>
          <w:i/>
          <w:szCs w:val="24"/>
        </w:rPr>
        <w:t>:</w:t>
      </w:r>
      <w:r w:rsidR="00CA5FAE" w:rsidRPr="00625264">
        <w:rPr>
          <w:i/>
          <w:szCs w:val="24"/>
        </w:rPr>
        <w:t xml:space="preserve"> </w:t>
      </w:r>
      <w:proofErr w:type="spellStart"/>
      <w:r w:rsidR="00635B73" w:rsidRPr="00635B73">
        <w:rPr>
          <w:i/>
          <w:szCs w:val="24"/>
          <w:lang w:val="en-US"/>
        </w:rPr>
        <w:t>t</w:t>
      </w:r>
      <w:r w:rsidR="00635B73">
        <w:rPr>
          <w:i/>
          <w:szCs w:val="24"/>
          <w:lang w:val="en-US"/>
        </w:rPr>
        <w:t>eri</w:t>
      </w:r>
      <w:proofErr w:type="spellEnd"/>
      <w:r w:rsidR="00635B73" w:rsidRPr="00625264">
        <w:rPr>
          <w:i/>
          <w:szCs w:val="24"/>
        </w:rPr>
        <w:t>.22@</w:t>
      </w:r>
      <w:r w:rsidR="00635B73">
        <w:rPr>
          <w:i/>
          <w:szCs w:val="24"/>
          <w:lang w:val="en-US"/>
        </w:rPr>
        <w:t>mail</w:t>
      </w:r>
      <w:r w:rsidR="00635B73" w:rsidRPr="00625264">
        <w:rPr>
          <w:i/>
          <w:szCs w:val="24"/>
        </w:rPr>
        <w:t>.</w:t>
      </w:r>
      <w:proofErr w:type="spellStart"/>
      <w:r w:rsidR="00635B73">
        <w:rPr>
          <w:i/>
          <w:szCs w:val="24"/>
          <w:lang w:val="en-US"/>
        </w:rPr>
        <w:t>ru</w:t>
      </w:r>
      <w:proofErr w:type="spellEnd"/>
    </w:p>
    <w:p w:rsidR="008C547D" w:rsidRPr="00DC186B" w:rsidRDefault="00515977" w:rsidP="00DC186B">
      <w:pPr>
        <w:ind w:firstLine="397"/>
        <w:jc w:val="both"/>
        <w:rPr>
          <w:szCs w:val="24"/>
          <w:lang w:bidi="fa-IR"/>
        </w:rPr>
      </w:pPr>
      <w:r w:rsidRPr="00DC186B">
        <w:rPr>
          <w:szCs w:val="24"/>
        </w:rPr>
        <w:t>И</w:t>
      </w:r>
      <w:r w:rsidR="00053C37" w:rsidRPr="00DC186B">
        <w:rPr>
          <w:szCs w:val="24"/>
        </w:rPr>
        <w:t>нтерес к</w:t>
      </w:r>
      <w:r w:rsidRPr="00DC186B">
        <w:rPr>
          <w:szCs w:val="24"/>
        </w:rPr>
        <w:t xml:space="preserve"> </w:t>
      </w:r>
      <w:proofErr w:type="spellStart"/>
      <w:r w:rsidRPr="00DC186B">
        <w:rPr>
          <w:szCs w:val="24"/>
        </w:rPr>
        <w:t>бензо</w:t>
      </w:r>
      <w:proofErr w:type="spellEnd"/>
      <w:r w:rsidRPr="00DC186B">
        <w:rPr>
          <w:szCs w:val="24"/>
        </w:rPr>
        <w:t>[</w:t>
      </w:r>
      <w:r w:rsidRPr="00DC186B">
        <w:rPr>
          <w:i/>
          <w:iCs/>
          <w:szCs w:val="24"/>
          <w:lang w:val="en-US"/>
        </w:rPr>
        <w:t>b</w:t>
      </w:r>
      <w:r w:rsidRPr="00DC186B">
        <w:rPr>
          <w:szCs w:val="24"/>
        </w:rPr>
        <w:t>][1,6]</w:t>
      </w:r>
      <w:proofErr w:type="spellStart"/>
      <w:r w:rsidR="001F6A0B" w:rsidRPr="00DC186B">
        <w:rPr>
          <w:szCs w:val="24"/>
        </w:rPr>
        <w:t>нафтрири</w:t>
      </w:r>
      <w:r w:rsidRPr="00DC186B">
        <w:rPr>
          <w:szCs w:val="24"/>
        </w:rPr>
        <w:t>дин</w:t>
      </w:r>
      <w:r w:rsidR="00053C37" w:rsidRPr="00DC186B">
        <w:rPr>
          <w:szCs w:val="24"/>
          <w:lang w:bidi="fa-IR"/>
        </w:rPr>
        <w:t>ам</w:t>
      </w:r>
      <w:proofErr w:type="spellEnd"/>
      <w:r w:rsidRPr="00DC186B">
        <w:rPr>
          <w:szCs w:val="24"/>
          <w:lang w:bidi="fa-IR"/>
        </w:rPr>
        <w:t xml:space="preserve"> </w:t>
      </w:r>
      <w:r w:rsidRPr="00DC186B">
        <w:rPr>
          <w:b/>
          <w:bCs/>
          <w:szCs w:val="24"/>
          <w:lang w:bidi="fa-IR"/>
        </w:rPr>
        <w:t>1</w:t>
      </w:r>
      <w:r w:rsidR="00053C37" w:rsidRPr="00DC186B">
        <w:rPr>
          <w:szCs w:val="24"/>
          <w:lang w:bidi="fa-IR"/>
        </w:rPr>
        <w:t xml:space="preserve"> вы</w:t>
      </w:r>
      <w:r w:rsidR="005E564F" w:rsidRPr="00DC186B">
        <w:rPr>
          <w:szCs w:val="24"/>
          <w:lang w:bidi="fa-IR"/>
        </w:rPr>
        <w:t xml:space="preserve">зван их </w:t>
      </w:r>
      <w:r w:rsidR="00053C37" w:rsidRPr="00DC186B">
        <w:rPr>
          <w:szCs w:val="24"/>
          <w:lang w:bidi="fa-IR"/>
        </w:rPr>
        <w:t xml:space="preserve">высокой </w:t>
      </w:r>
      <w:r w:rsidRPr="00DC186B">
        <w:rPr>
          <w:szCs w:val="24"/>
          <w:lang w:bidi="fa-IR"/>
        </w:rPr>
        <w:t>биологическ</w:t>
      </w:r>
      <w:r w:rsidR="00053C37" w:rsidRPr="00DC186B">
        <w:rPr>
          <w:szCs w:val="24"/>
          <w:lang w:bidi="fa-IR"/>
        </w:rPr>
        <w:t>ой активностью</w:t>
      </w:r>
      <w:r w:rsidRPr="00DC186B">
        <w:rPr>
          <w:szCs w:val="24"/>
          <w:lang w:bidi="fa-IR"/>
        </w:rPr>
        <w:t xml:space="preserve">. </w:t>
      </w:r>
      <w:r w:rsidR="00335910" w:rsidRPr="00DC186B">
        <w:rPr>
          <w:szCs w:val="24"/>
          <w:lang w:bidi="fa-IR"/>
        </w:rPr>
        <w:t>П</w:t>
      </w:r>
      <w:r w:rsidR="005E564F" w:rsidRPr="00DC186B">
        <w:rPr>
          <w:szCs w:val="24"/>
          <w:lang w:bidi="fa-IR"/>
        </w:rPr>
        <w:t>оследние исследования показали, что введение</w:t>
      </w:r>
      <w:r w:rsidRPr="00DC186B">
        <w:rPr>
          <w:szCs w:val="24"/>
          <w:lang w:bidi="fa-IR"/>
        </w:rPr>
        <w:t xml:space="preserve"> </w:t>
      </w:r>
      <w:proofErr w:type="spellStart"/>
      <w:r w:rsidRPr="00DC186B">
        <w:rPr>
          <w:szCs w:val="24"/>
          <w:lang w:bidi="fa-IR"/>
        </w:rPr>
        <w:t>фенилэтинильного</w:t>
      </w:r>
      <w:proofErr w:type="spellEnd"/>
      <w:r w:rsidRPr="00DC186B">
        <w:rPr>
          <w:szCs w:val="24"/>
          <w:lang w:bidi="fa-IR"/>
        </w:rPr>
        <w:t xml:space="preserve"> фрагмент</w:t>
      </w:r>
      <w:r w:rsidR="005E564F" w:rsidRPr="00DC186B">
        <w:rPr>
          <w:szCs w:val="24"/>
          <w:lang w:bidi="fa-IR"/>
        </w:rPr>
        <w:t>а</w:t>
      </w:r>
      <w:r w:rsidRPr="00DC186B">
        <w:rPr>
          <w:szCs w:val="24"/>
          <w:lang w:bidi="fa-IR"/>
        </w:rPr>
        <w:t xml:space="preserve"> </w:t>
      </w:r>
      <w:r w:rsidR="00335910" w:rsidRPr="00DC186B">
        <w:rPr>
          <w:szCs w:val="24"/>
          <w:lang w:bidi="fa-IR"/>
        </w:rPr>
        <w:t>приводит к значительному увеличени</w:t>
      </w:r>
      <w:r w:rsidR="00CA5FAE" w:rsidRPr="00DC186B">
        <w:rPr>
          <w:szCs w:val="24"/>
          <w:lang w:bidi="fa-IR"/>
        </w:rPr>
        <w:t>ю</w:t>
      </w:r>
      <w:r w:rsidR="00335910" w:rsidRPr="00DC186B">
        <w:rPr>
          <w:szCs w:val="24"/>
          <w:lang w:bidi="fa-IR"/>
        </w:rPr>
        <w:t xml:space="preserve"> их ингибирующей способности в отношении МАО </w:t>
      </w:r>
      <w:r w:rsidR="004E1B71" w:rsidRPr="00DC186B">
        <w:rPr>
          <w:szCs w:val="24"/>
          <w:lang w:bidi="fa-IR"/>
        </w:rPr>
        <w:t>[1].</w:t>
      </w:r>
    </w:p>
    <w:p w:rsidR="00D93490" w:rsidRPr="00DC186B" w:rsidRDefault="001F6A0B" w:rsidP="00DC186B">
      <w:pPr>
        <w:ind w:firstLine="397"/>
        <w:jc w:val="both"/>
        <w:rPr>
          <w:szCs w:val="24"/>
          <w:lang w:bidi="fa-IR"/>
        </w:rPr>
      </w:pPr>
      <w:r w:rsidRPr="00DC186B">
        <w:rPr>
          <w:szCs w:val="24"/>
          <w:lang w:bidi="fa-IR"/>
        </w:rPr>
        <w:t xml:space="preserve">1-фенилэтинилзамещенные </w:t>
      </w:r>
      <w:proofErr w:type="spellStart"/>
      <w:r w:rsidRPr="00DC186B">
        <w:rPr>
          <w:szCs w:val="24"/>
          <w:lang w:bidi="fa-IR"/>
        </w:rPr>
        <w:t>бензо</w:t>
      </w:r>
      <w:proofErr w:type="spellEnd"/>
      <w:r w:rsidRPr="00DC186B">
        <w:rPr>
          <w:szCs w:val="24"/>
          <w:lang w:bidi="fa-IR"/>
        </w:rPr>
        <w:t>[</w:t>
      </w:r>
      <w:proofErr w:type="spellStart"/>
      <w:r w:rsidRPr="00DC186B">
        <w:rPr>
          <w:i/>
          <w:iCs/>
          <w:szCs w:val="24"/>
          <w:lang w:bidi="fa-IR"/>
        </w:rPr>
        <w:t>b</w:t>
      </w:r>
      <w:proofErr w:type="spellEnd"/>
      <w:r w:rsidRPr="00DC186B">
        <w:rPr>
          <w:szCs w:val="24"/>
          <w:lang w:bidi="fa-IR"/>
        </w:rPr>
        <w:t>][1,6]</w:t>
      </w:r>
      <w:proofErr w:type="spellStart"/>
      <w:r w:rsidRPr="00DC186B">
        <w:rPr>
          <w:szCs w:val="24"/>
          <w:lang w:bidi="fa-IR"/>
        </w:rPr>
        <w:t>нафтриридины</w:t>
      </w:r>
      <w:proofErr w:type="spellEnd"/>
      <w:r w:rsidRPr="00DC186B">
        <w:rPr>
          <w:szCs w:val="24"/>
          <w:lang w:bidi="fa-IR"/>
        </w:rPr>
        <w:t xml:space="preserve"> </w:t>
      </w:r>
      <w:r w:rsidRPr="00DC186B">
        <w:rPr>
          <w:b/>
          <w:bCs/>
          <w:szCs w:val="24"/>
          <w:lang w:bidi="fa-IR"/>
        </w:rPr>
        <w:t>2</w:t>
      </w:r>
      <w:r w:rsidRPr="00DC186B">
        <w:rPr>
          <w:szCs w:val="24"/>
          <w:lang w:bidi="fa-IR"/>
        </w:rPr>
        <w:t xml:space="preserve"> </w:t>
      </w:r>
      <w:r w:rsidR="005E564F" w:rsidRPr="00DC186B">
        <w:rPr>
          <w:szCs w:val="24"/>
          <w:lang w:bidi="fa-IR"/>
        </w:rPr>
        <w:t xml:space="preserve">были получены из соответствующих </w:t>
      </w:r>
      <w:proofErr w:type="spellStart"/>
      <w:r w:rsidR="007E5FE4" w:rsidRPr="00DC186B">
        <w:rPr>
          <w:szCs w:val="24"/>
          <w:lang w:bidi="fa-IR"/>
        </w:rPr>
        <w:t>бензонафтиридинов</w:t>
      </w:r>
      <w:proofErr w:type="spellEnd"/>
      <w:r w:rsidR="005E564F" w:rsidRPr="00DC186B">
        <w:rPr>
          <w:szCs w:val="24"/>
          <w:lang w:bidi="fa-IR"/>
        </w:rPr>
        <w:t xml:space="preserve"> </w:t>
      </w:r>
      <w:r w:rsidR="005E564F" w:rsidRPr="00DC186B">
        <w:rPr>
          <w:b/>
          <w:bCs/>
          <w:szCs w:val="24"/>
          <w:lang w:bidi="fa-IR"/>
        </w:rPr>
        <w:t>1</w:t>
      </w:r>
      <w:r w:rsidR="005E564F" w:rsidRPr="00DC186B">
        <w:rPr>
          <w:szCs w:val="24"/>
          <w:lang w:bidi="fa-IR"/>
        </w:rPr>
        <w:t xml:space="preserve"> под действием </w:t>
      </w:r>
      <w:r w:rsidR="005E564F" w:rsidRPr="00DC186B">
        <w:rPr>
          <w:szCs w:val="24"/>
          <w:lang w:val="en-US" w:bidi="fa-IR"/>
        </w:rPr>
        <w:t>DIAD</w:t>
      </w:r>
      <w:r w:rsidR="005E564F" w:rsidRPr="00DC186B">
        <w:rPr>
          <w:szCs w:val="24"/>
          <w:lang w:bidi="fa-IR"/>
        </w:rPr>
        <w:t xml:space="preserve"> в присутствии солей меди и замещенных </w:t>
      </w:r>
      <w:proofErr w:type="spellStart"/>
      <w:r w:rsidR="005E564F" w:rsidRPr="00DC186B">
        <w:rPr>
          <w:szCs w:val="24"/>
          <w:lang w:bidi="fa-IR"/>
        </w:rPr>
        <w:t>фенилацетиленов</w:t>
      </w:r>
      <w:proofErr w:type="spellEnd"/>
      <w:r w:rsidR="00017860" w:rsidRPr="00DC186B">
        <w:rPr>
          <w:szCs w:val="24"/>
          <w:lang w:bidi="fa-IR"/>
        </w:rPr>
        <w:t xml:space="preserve"> </w:t>
      </w:r>
      <w:r w:rsidR="00017860" w:rsidRPr="005D218D">
        <w:rPr>
          <w:szCs w:val="24"/>
          <w:lang w:bidi="fa-IR"/>
        </w:rPr>
        <w:t>(схема 1)</w:t>
      </w:r>
      <w:r w:rsidR="005E564F" w:rsidRPr="00DC186B">
        <w:rPr>
          <w:szCs w:val="24"/>
          <w:lang w:bidi="fa-IR"/>
        </w:rPr>
        <w:t>.</w:t>
      </w:r>
      <w:r w:rsidRPr="00DC186B">
        <w:rPr>
          <w:szCs w:val="24"/>
          <w:lang w:bidi="fa-IR"/>
        </w:rPr>
        <w:t xml:space="preserve"> </w:t>
      </w:r>
      <w:r w:rsidR="005E564F" w:rsidRPr="00DC186B">
        <w:rPr>
          <w:szCs w:val="24"/>
          <w:lang w:bidi="fa-IR"/>
        </w:rPr>
        <w:t xml:space="preserve">Стоит отметить, что </w:t>
      </w:r>
      <w:r w:rsidRPr="00DC186B">
        <w:rPr>
          <w:szCs w:val="24"/>
          <w:lang w:bidi="fa-IR"/>
        </w:rPr>
        <w:t>1</w:t>
      </w:r>
      <w:r w:rsidR="00601ECF" w:rsidRPr="00DC186B">
        <w:rPr>
          <w:szCs w:val="24"/>
          <w:lang w:bidi="fa-IR"/>
        </w:rPr>
        <w:t xml:space="preserve">-винилзамещенные </w:t>
      </w:r>
      <w:proofErr w:type="spellStart"/>
      <w:r w:rsidR="00601ECF" w:rsidRPr="00DC186B">
        <w:rPr>
          <w:szCs w:val="24"/>
          <w:lang w:bidi="fa-IR"/>
        </w:rPr>
        <w:t>бензонафтиридины</w:t>
      </w:r>
      <w:proofErr w:type="spellEnd"/>
      <w:r w:rsidR="00601ECF" w:rsidRPr="00DC186B">
        <w:rPr>
          <w:szCs w:val="24"/>
          <w:lang w:bidi="fa-IR"/>
        </w:rPr>
        <w:t xml:space="preserve"> </w:t>
      </w:r>
      <w:r w:rsidR="005E564F" w:rsidRPr="00DC186B">
        <w:rPr>
          <w:b/>
          <w:bCs/>
          <w:szCs w:val="24"/>
          <w:lang w:bidi="fa-IR"/>
        </w:rPr>
        <w:t>3</w:t>
      </w:r>
      <w:r w:rsidR="007E5FE4" w:rsidRPr="00DC186B">
        <w:rPr>
          <w:szCs w:val="24"/>
          <w:lang w:bidi="fa-IR"/>
        </w:rPr>
        <w:t>,</w:t>
      </w:r>
      <w:r w:rsidR="00777160" w:rsidRPr="00DC186B">
        <w:rPr>
          <w:szCs w:val="24"/>
          <w:lang w:bidi="fa-IR"/>
        </w:rPr>
        <w:t xml:space="preserve"> образующиеся в результате перегруппировки по Стивенсу</w:t>
      </w:r>
      <w:r w:rsidR="00501EA2" w:rsidRPr="00DC186B">
        <w:rPr>
          <w:szCs w:val="24"/>
          <w:lang w:bidi="fa-IR"/>
        </w:rPr>
        <w:t>,</w:t>
      </w:r>
      <w:r w:rsidR="00777160" w:rsidRPr="00DC186B">
        <w:rPr>
          <w:szCs w:val="24"/>
          <w:lang w:bidi="fa-IR"/>
        </w:rPr>
        <w:t xml:space="preserve"> практически не проявили биологическую активность.</w:t>
      </w:r>
    </w:p>
    <w:p w:rsidR="00017860" w:rsidRPr="00DC186B" w:rsidRDefault="00017860" w:rsidP="00DC186B">
      <w:pPr>
        <w:ind w:firstLine="397"/>
        <w:jc w:val="both"/>
        <w:rPr>
          <w:szCs w:val="24"/>
          <w:lang w:bidi="fa-IR"/>
        </w:rPr>
      </w:pPr>
    </w:p>
    <w:p w:rsidR="00E17323" w:rsidRPr="00DC186B" w:rsidRDefault="00625264" w:rsidP="00DC186B">
      <w:pPr>
        <w:jc w:val="center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51016" cy="14630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897" cy="14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860" w:rsidRPr="00DC186B" w:rsidRDefault="00017860" w:rsidP="00625264">
      <w:pPr>
        <w:jc w:val="center"/>
        <w:rPr>
          <w:noProof/>
          <w:szCs w:val="24"/>
        </w:rPr>
      </w:pPr>
      <w:r w:rsidRPr="005D218D">
        <w:rPr>
          <w:noProof/>
          <w:szCs w:val="24"/>
        </w:rPr>
        <w:t xml:space="preserve">Схема 1. </w:t>
      </w:r>
      <w:r w:rsidR="005D218D">
        <w:rPr>
          <w:noProof/>
          <w:szCs w:val="24"/>
        </w:rPr>
        <w:t>Синтез 1-замещенных бензо[</w:t>
      </w:r>
      <w:proofErr w:type="spellStart"/>
      <w:r w:rsidR="005D218D" w:rsidRPr="00DC186B">
        <w:rPr>
          <w:i/>
          <w:iCs/>
          <w:szCs w:val="24"/>
          <w:lang w:bidi="fa-IR"/>
        </w:rPr>
        <w:t>b</w:t>
      </w:r>
      <w:proofErr w:type="spellEnd"/>
      <w:r w:rsidR="005D218D" w:rsidRPr="00DC186B">
        <w:rPr>
          <w:szCs w:val="24"/>
          <w:lang w:bidi="fa-IR"/>
        </w:rPr>
        <w:t>][1,6]</w:t>
      </w:r>
      <w:proofErr w:type="spellStart"/>
      <w:r w:rsidR="005D218D" w:rsidRPr="00DC186B">
        <w:rPr>
          <w:szCs w:val="24"/>
          <w:lang w:bidi="fa-IR"/>
        </w:rPr>
        <w:t>нафтриридин</w:t>
      </w:r>
      <w:r w:rsidR="005D218D">
        <w:rPr>
          <w:szCs w:val="24"/>
          <w:lang w:bidi="fa-IR"/>
        </w:rPr>
        <w:t>ов</w:t>
      </w:r>
      <w:proofErr w:type="spellEnd"/>
    </w:p>
    <w:p w:rsidR="00A1185A" w:rsidRPr="00DC186B" w:rsidRDefault="00335910" w:rsidP="00DC186B">
      <w:pPr>
        <w:ind w:firstLine="397"/>
        <w:jc w:val="both"/>
        <w:rPr>
          <w:szCs w:val="24"/>
        </w:rPr>
      </w:pPr>
      <w:r w:rsidRPr="00DC186B">
        <w:rPr>
          <w:szCs w:val="24"/>
        </w:rPr>
        <w:t>О</w:t>
      </w:r>
      <w:r w:rsidR="00A1185A" w:rsidRPr="00DC186B">
        <w:rPr>
          <w:szCs w:val="24"/>
        </w:rPr>
        <w:t xml:space="preserve">ценка биологической активности </w:t>
      </w:r>
      <w:proofErr w:type="spellStart"/>
      <w:r w:rsidRPr="00DC186B">
        <w:rPr>
          <w:szCs w:val="24"/>
        </w:rPr>
        <w:t>тетрагидробензонафтиридинов</w:t>
      </w:r>
      <w:proofErr w:type="spellEnd"/>
      <w:r w:rsidRPr="00DC186B">
        <w:rPr>
          <w:szCs w:val="24"/>
        </w:rPr>
        <w:t xml:space="preserve"> была проведена </w:t>
      </w:r>
      <w:r w:rsidR="00A1185A" w:rsidRPr="00DC186B">
        <w:rPr>
          <w:i/>
          <w:iCs/>
          <w:szCs w:val="24"/>
          <w:lang w:val="en-US"/>
        </w:rPr>
        <w:t>in</w:t>
      </w:r>
      <w:r w:rsidR="007E5FE4" w:rsidRPr="00DC186B">
        <w:rPr>
          <w:i/>
          <w:iCs/>
          <w:szCs w:val="24"/>
        </w:rPr>
        <w:t xml:space="preserve"> </w:t>
      </w:r>
      <w:r w:rsidR="00A1185A" w:rsidRPr="00DC186B">
        <w:rPr>
          <w:i/>
          <w:iCs/>
          <w:szCs w:val="24"/>
          <w:lang w:val="en-US"/>
        </w:rPr>
        <w:t>vitro</w:t>
      </w:r>
      <w:r w:rsidR="00A1185A" w:rsidRPr="00DC186B">
        <w:rPr>
          <w:szCs w:val="24"/>
        </w:rPr>
        <w:t>, путем лабораторного тестирования ингибирующей спос</w:t>
      </w:r>
      <w:r w:rsidR="00330901" w:rsidRPr="00DC186B">
        <w:rPr>
          <w:szCs w:val="24"/>
        </w:rPr>
        <w:t xml:space="preserve">обности </w:t>
      </w:r>
      <w:r w:rsidR="00F3258D" w:rsidRPr="00DC186B">
        <w:rPr>
          <w:szCs w:val="24"/>
        </w:rPr>
        <w:t>соединений</w:t>
      </w:r>
      <w:r w:rsidR="00330901" w:rsidRPr="00DC186B">
        <w:rPr>
          <w:szCs w:val="24"/>
        </w:rPr>
        <w:t xml:space="preserve"> относительно ферментов</w:t>
      </w:r>
      <w:r w:rsidR="00F3258D" w:rsidRPr="00DC186B">
        <w:rPr>
          <w:szCs w:val="24"/>
        </w:rPr>
        <w:t>:</w:t>
      </w:r>
      <w:r w:rsidR="00330901" w:rsidRPr="00DC186B">
        <w:rPr>
          <w:szCs w:val="24"/>
        </w:rPr>
        <w:t xml:space="preserve"> </w:t>
      </w:r>
      <w:proofErr w:type="spellStart"/>
      <w:r w:rsidR="00330901" w:rsidRPr="00DC186B">
        <w:rPr>
          <w:szCs w:val="24"/>
        </w:rPr>
        <w:t>бутирилхолинэстераз</w:t>
      </w:r>
      <w:r w:rsidR="00501EA2" w:rsidRPr="00DC186B">
        <w:rPr>
          <w:szCs w:val="24"/>
        </w:rPr>
        <w:t>ы</w:t>
      </w:r>
      <w:proofErr w:type="spellEnd"/>
      <w:r w:rsidR="00330901" w:rsidRPr="00DC186B">
        <w:rPr>
          <w:szCs w:val="24"/>
        </w:rPr>
        <w:t xml:space="preserve">, </w:t>
      </w:r>
      <w:proofErr w:type="spellStart"/>
      <w:r w:rsidR="00330901" w:rsidRPr="00DC186B">
        <w:rPr>
          <w:szCs w:val="24"/>
        </w:rPr>
        <w:t>моноаминоксидаз</w:t>
      </w:r>
      <w:proofErr w:type="spellEnd"/>
      <w:r w:rsidR="003630B7" w:rsidRPr="00DC186B">
        <w:rPr>
          <w:szCs w:val="24"/>
        </w:rPr>
        <w:t xml:space="preserve"> </w:t>
      </w:r>
      <w:r w:rsidR="00330901" w:rsidRPr="00DC186B">
        <w:rPr>
          <w:szCs w:val="24"/>
        </w:rPr>
        <w:t xml:space="preserve">А и Б. </w:t>
      </w:r>
      <w:r w:rsidR="00F3258D" w:rsidRPr="00DC186B">
        <w:rPr>
          <w:szCs w:val="24"/>
        </w:rPr>
        <w:t>Также</w:t>
      </w:r>
      <w:r w:rsidR="00330901" w:rsidRPr="00DC186B">
        <w:rPr>
          <w:szCs w:val="24"/>
        </w:rPr>
        <w:t xml:space="preserve"> была исследована </w:t>
      </w:r>
      <w:r w:rsidR="00F3258D" w:rsidRPr="00DC186B">
        <w:rPr>
          <w:szCs w:val="24"/>
        </w:rPr>
        <w:t xml:space="preserve">ингибирующая </w:t>
      </w:r>
      <w:r w:rsidR="00330901" w:rsidRPr="00DC186B">
        <w:rPr>
          <w:szCs w:val="24"/>
        </w:rPr>
        <w:t xml:space="preserve">способность агрегации </w:t>
      </w:r>
      <w:proofErr w:type="gramStart"/>
      <w:r w:rsidR="005D218D">
        <w:rPr>
          <w:sz w:val="22"/>
          <w:szCs w:val="22"/>
        </w:rPr>
        <w:t>β</w:t>
      </w:r>
      <w:r w:rsidR="00330901" w:rsidRPr="00DC186B">
        <w:rPr>
          <w:szCs w:val="24"/>
        </w:rPr>
        <w:t>-</w:t>
      </w:r>
      <w:proofErr w:type="gramEnd"/>
      <w:r w:rsidR="00330901" w:rsidRPr="00DC186B">
        <w:rPr>
          <w:szCs w:val="24"/>
        </w:rPr>
        <w:t xml:space="preserve">амилоида. Активность молекул к этим биологическим мишеням позволяет прогнозировать </w:t>
      </w:r>
      <w:r w:rsidR="009C641A" w:rsidRPr="00DC186B">
        <w:rPr>
          <w:szCs w:val="24"/>
        </w:rPr>
        <w:t xml:space="preserve">потенциальную эффективность в лечении болезни Альцгеймера. </w:t>
      </w:r>
      <w:r w:rsidR="004E1B71" w:rsidRPr="00DC186B">
        <w:rPr>
          <w:szCs w:val="24"/>
        </w:rPr>
        <w:t xml:space="preserve">Наибольшую активность полученные соединения проявили к МАО-Б. </w:t>
      </w:r>
      <w:r w:rsidRPr="00DC186B">
        <w:rPr>
          <w:szCs w:val="24"/>
        </w:rPr>
        <w:t>Р</w:t>
      </w:r>
      <w:r w:rsidR="009C641A" w:rsidRPr="00DC186B">
        <w:rPr>
          <w:szCs w:val="24"/>
        </w:rPr>
        <w:t>езультаты представлены в таблице 1.</w:t>
      </w:r>
    </w:p>
    <w:p w:rsidR="00365907" w:rsidRPr="00DC186B" w:rsidRDefault="00365907" w:rsidP="00DC186B">
      <w:pPr>
        <w:jc w:val="both"/>
        <w:rPr>
          <w:szCs w:val="24"/>
        </w:rPr>
      </w:pPr>
    </w:p>
    <w:p w:rsidR="00365907" w:rsidRPr="00DC186B" w:rsidRDefault="00365907" w:rsidP="00DC186B">
      <w:pPr>
        <w:jc w:val="both"/>
        <w:rPr>
          <w:szCs w:val="24"/>
        </w:rPr>
      </w:pPr>
      <w:r w:rsidRPr="00DC186B">
        <w:rPr>
          <w:szCs w:val="24"/>
        </w:rPr>
        <w:t xml:space="preserve">Таблица 1. </w:t>
      </w:r>
    </w:p>
    <w:tbl>
      <w:tblPr>
        <w:tblStyle w:val="a6"/>
        <w:tblW w:w="0" w:type="auto"/>
        <w:tblLook w:val="04A0"/>
      </w:tblPr>
      <w:tblGrid>
        <w:gridCol w:w="445"/>
        <w:gridCol w:w="904"/>
        <w:gridCol w:w="1933"/>
        <w:gridCol w:w="1802"/>
        <w:gridCol w:w="1920"/>
        <w:gridCol w:w="2397"/>
      </w:tblGrid>
      <w:tr w:rsidR="00AA7F91" w:rsidRPr="00DC186B" w:rsidTr="00FF2C26">
        <w:tc>
          <w:tcPr>
            <w:tcW w:w="1349" w:type="dxa"/>
            <w:gridSpan w:val="2"/>
          </w:tcPr>
          <w:p w:rsidR="00AA7F91" w:rsidRPr="00DC186B" w:rsidRDefault="00AA7F91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Соединение</w:t>
            </w:r>
          </w:p>
        </w:tc>
        <w:tc>
          <w:tcPr>
            <w:tcW w:w="5734" w:type="dxa"/>
            <w:gridSpan w:val="3"/>
          </w:tcPr>
          <w:p w:rsidR="00AA7F91" w:rsidRPr="00DC186B" w:rsidRDefault="00AA7F91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 xml:space="preserve">Концентрация </w:t>
            </w:r>
            <w:proofErr w:type="spellStart"/>
            <w:r w:rsidRPr="00DC186B">
              <w:rPr>
                <w:szCs w:val="22"/>
              </w:rPr>
              <w:t>полумаксимального</w:t>
            </w:r>
            <w:proofErr w:type="spellEnd"/>
            <w:r w:rsidR="00DC186B">
              <w:rPr>
                <w:szCs w:val="22"/>
              </w:rPr>
              <w:t xml:space="preserve"> </w:t>
            </w:r>
            <w:r w:rsidRPr="00DC186B">
              <w:rPr>
                <w:szCs w:val="22"/>
              </w:rPr>
              <w:t>ингибирования (</w:t>
            </w:r>
            <w:proofErr w:type="spellStart"/>
            <w:r w:rsidRPr="00DC186B">
              <w:rPr>
                <w:szCs w:val="22"/>
              </w:rPr>
              <w:t>мкМ</w:t>
            </w:r>
            <w:proofErr w:type="spellEnd"/>
            <w:r w:rsidRPr="00DC186B">
              <w:rPr>
                <w:szCs w:val="22"/>
              </w:rPr>
              <w:t>)</w:t>
            </w:r>
          </w:p>
        </w:tc>
        <w:tc>
          <w:tcPr>
            <w:tcW w:w="2425" w:type="dxa"/>
          </w:tcPr>
          <w:p w:rsidR="00AA7F91" w:rsidRPr="00DC186B" w:rsidRDefault="00AA7F91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 xml:space="preserve">Агрегация </w:t>
            </w:r>
            <w:proofErr w:type="gramStart"/>
            <w:r w:rsidR="00FF2C26">
              <w:rPr>
                <w:szCs w:val="22"/>
              </w:rPr>
              <w:t>β</w:t>
            </w:r>
            <w:r w:rsidRPr="00DC186B">
              <w:rPr>
                <w:szCs w:val="22"/>
              </w:rPr>
              <w:t>-</w:t>
            </w:r>
            <w:proofErr w:type="gramEnd"/>
            <w:r w:rsidRPr="00DC186B">
              <w:rPr>
                <w:szCs w:val="22"/>
              </w:rPr>
              <w:t>амилоид</w:t>
            </w:r>
            <w:r w:rsidR="00DC186B">
              <w:rPr>
                <w:szCs w:val="22"/>
              </w:rPr>
              <w:t>а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2</w:t>
            </w:r>
          </w:p>
        </w:tc>
        <w:tc>
          <w:tcPr>
            <w:tcW w:w="904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Ph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БХЭ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МАО-А</w:t>
            </w:r>
          </w:p>
        </w:tc>
        <w:tc>
          <w:tcPr>
            <w:tcW w:w="1946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МАО-Б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 xml:space="preserve">% </w:t>
            </w:r>
            <w:proofErr w:type="spellStart"/>
            <w:r w:rsidRPr="00DC186B">
              <w:rPr>
                <w:szCs w:val="22"/>
              </w:rPr>
              <w:t>ингиб</w:t>
            </w:r>
            <w:proofErr w:type="spellEnd"/>
            <w:r w:rsidRPr="00DC186B">
              <w:rPr>
                <w:szCs w:val="22"/>
              </w:rPr>
              <w:t>.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a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H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11±1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24±8</w:t>
            </w:r>
          </w:p>
        </w:tc>
        <w:tc>
          <w:tcPr>
            <w:tcW w:w="1946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28±1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10±4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b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4-OMe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-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24±9</w:t>
            </w:r>
          </w:p>
        </w:tc>
        <w:tc>
          <w:tcPr>
            <w:tcW w:w="1946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42±6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23±6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c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  <w:vertAlign w:val="subscript"/>
                <w:lang w:val="en-US"/>
              </w:rPr>
            </w:pPr>
            <w:r w:rsidRPr="00DC186B">
              <w:rPr>
                <w:szCs w:val="22"/>
                <w:lang w:val="en-US"/>
              </w:rPr>
              <w:t>4-OCF</w:t>
            </w:r>
            <w:r w:rsidRPr="00DC186B">
              <w:rPr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-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20±1</w:t>
            </w:r>
          </w:p>
        </w:tc>
        <w:tc>
          <w:tcPr>
            <w:tcW w:w="1946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14.3 ± 0.9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17±6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d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4-F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26±1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39±3</w:t>
            </w:r>
          </w:p>
        </w:tc>
        <w:tc>
          <w:tcPr>
            <w:tcW w:w="1946" w:type="dxa"/>
            <w:shd w:val="clear" w:color="auto" w:fill="D5DCE4" w:themeFill="text2" w:themeFillTint="33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1.35 ± 0.07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39±5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e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4-Cl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12±2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38±4</w:t>
            </w:r>
          </w:p>
        </w:tc>
        <w:tc>
          <w:tcPr>
            <w:tcW w:w="1946" w:type="dxa"/>
            <w:shd w:val="clear" w:color="auto" w:fill="D5DCE4" w:themeFill="text2" w:themeFillTint="33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8.65 ± 1.01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44±5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f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  <w:lang w:val="en-US"/>
              </w:rPr>
              <w:t>3-OMe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-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49±2</w:t>
            </w:r>
          </w:p>
        </w:tc>
        <w:tc>
          <w:tcPr>
            <w:tcW w:w="1946" w:type="dxa"/>
            <w:shd w:val="clear" w:color="auto" w:fill="D5DCE4" w:themeFill="text2" w:themeFillTint="33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7.09 ± 0.07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26±6</w:t>
            </w:r>
          </w:p>
        </w:tc>
      </w:tr>
      <w:tr w:rsidR="00DC186B" w:rsidRPr="00DC186B" w:rsidTr="00FF2C26">
        <w:tc>
          <w:tcPr>
            <w:tcW w:w="445" w:type="dxa"/>
          </w:tcPr>
          <w:p w:rsidR="00365907" w:rsidRPr="00DC186B" w:rsidRDefault="003630B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3</w:t>
            </w:r>
          </w:p>
        </w:tc>
        <w:tc>
          <w:tcPr>
            <w:tcW w:w="904" w:type="dxa"/>
          </w:tcPr>
          <w:p w:rsidR="00365907" w:rsidRPr="00DC186B" w:rsidRDefault="00365907" w:rsidP="00FF2C26">
            <w:pPr>
              <w:jc w:val="center"/>
              <w:rPr>
                <w:szCs w:val="22"/>
                <w:lang w:val="en-US"/>
              </w:rPr>
            </w:pPr>
            <w:r w:rsidRPr="00DC186B">
              <w:rPr>
                <w:szCs w:val="22"/>
                <w:lang w:val="en-US"/>
              </w:rPr>
              <w:t>-</w:t>
            </w:r>
          </w:p>
        </w:tc>
        <w:tc>
          <w:tcPr>
            <w:tcW w:w="1963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13±1</w:t>
            </w:r>
          </w:p>
        </w:tc>
        <w:tc>
          <w:tcPr>
            <w:tcW w:w="18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39±1</w:t>
            </w:r>
          </w:p>
        </w:tc>
        <w:tc>
          <w:tcPr>
            <w:tcW w:w="1946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42±10</w:t>
            </w:r>
          </w:p>
        </w:tc>
        <w:tc>
          <w:tcPr>
            <w:tcW w:w="2425" w:type="dxa"/>
          </w:tcPr>
          <w:p w:rsidR="00365907" w:rsidRPr="00DC186B" w:rsidRDefault="00365907" w:rsidP="00FF2C26">
            <w:pPr>
              <w:jc w:val="center"/>
              <w:rPr>
                <w:szCs w:val="22"/>
              </w:rPr>
            </w:pPr>
            <w:r w:rsidRPr="00DC186B">
              <w:rPr>
                <w:szCs w:val="22"/>
              </w:rPr>
              <w:t>26±6</w:t>
            </w:r>
          </w:p>
        </w:tc>
      </w:tr>
    </w:tbl>
    <w:p w:rsidR="00501EA2" w:rsidRPr="00DC186B" w:rsidRDefault="00501EA2" w:rsidP="00DC186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Cs w:val="24"/>
        </w:rPr>
      </w:pPr>
    </w:p>
    <w:p w:rsidR="004E1B71" w:rsidRPr="00DC186B" w:rsidRDefault="004E1B71" w:rsidP="00DC186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Cs w:val="24"/>
          <w:lang w:val="en-US"/>
        </w:rPr>
      </w:pPr>
      <w:r w:rsidRPr="00DC186B">
        <w:rPr>
          <w:b/>
          <w:bCs/>
          <w:color w:val="000000"/>
          <w:szCs w:val="24"/>
        </w:rPr>
        <w:t>Литература</w:t>
      </w:r>
    </w:p>
    <w:p w:rsidR="009C641A" w:rsidRPr="005D218D" w:rsidRDefault="004E1B71" w:rsidP="00DC186B">
      <w:pPr>
        <w:jc w:val="both"/>
        <w:rPr>
          <w:szCs w:val="24"/>
        </w:rPr>
      </w:pPr>
      <w:r w:rsidRPr="00DC186B">
        <w:rPr>
          <w:szCs w:val="24"/>
          <w:lang w:val="en-US"/>
        </w:rPr>
        <w:t xml:space="preserve">1. </w:t>
      </w:r>
      <w:proofErr w:type="spellStart"/>
      <w:r w:rsidRPr="00DC186B">
        <w:rPr>
          <w:szCs w:val="24"/>
          <w:lang w:val="en-US"/>
        </w:rPr>
        <w:t>Kulikova</w:t>
      </w:r>
      <w:proofErr w:type="spellEnd"/>
      <w:r w:rsidRPr="00DC186B">
        <w:rPr>
          <w:szCs w:val="24"/>
          <w:lang w:val="en-US"/>
        </w:rPr>
        <w:t xml:space="preserve"> L.N., </w:t>
      </w:r>
      <w:proofErr w:type="spellStart"/>
      <w:r w:rsidRPr="00DC186B">
        <w:rPr>
          <w:szCs w:val="24"/>
          <w:lang w:val="en-US"/>
        </w:rPr>
        <w:t>Raesi</w:t>
      </w:r>
      <w:proofErr w:type="spellEnd"/>
      <w:r w:rsidRPr="00DC186B">
        <w:rPr>
          <w:szCs w:val="24"/>
          <w:lang w:val="en-US"/>
        </w:rPr>
        <w:t xml:space="preserve"> G.R., </w:t>
      </w:r>
      <w:proofErr w:type="spellStart"/>
      <w:r w:rsidRPr="00DC186B">
        <w:rPr>
          <w:szCs w:val="24"/>
          <w:lang w:val="en-US"/>
        </w:rPr>
        <w:t>Levickaya</w:t>
      </w:r>
      <w:proofErr w:type="spellEnd"/>
      <w:r w:rsidRPr="00DC186B">
        <w:rPr>
          <w:szCs w:val="24"/>
          <w:lang w:val="en-US"/>
        </w:rPr>
        <w:t xml:space="preserve"> D.D., </w:t>
      </w:r>
      <w:proofErr w:type="spellStart"/>
      <w:r w:rsidRPr="00DC186B">
        <w:rPr>
          <w:szCs w:val="24"/>
          <w:lang w:val="en-US"/>
        </w:rPr>
        <w:t>Purgatorio</w:t>
      </w:r>
      <w:proofErr w:type="spellEnd"/>
      <w:r w:rsidRPr="00DC186B">
        <w:rPr>
          <w:szCs w:val="24"/>
          <w:lang w:val="en-US"/>
        </w:rPr>
        <w:t xml:space="preserve"> R., La Spada G., Catto M., </w:t>
      </w:r>
      <w:proofErr w:type="spellStart"/>
      <w:r w:rsidRPr="00DC186B">
        <w:rPr>
          <w:szCs w:val="24"/>
          <w:lang w:val="en-US"/>
        </w:rPr>
        <w:t>Altomare</w:t>
      </w:r>
      <w:proofErr w:type="spellEnd"/>
      <w:r w:rsidRPr="00DC186B">
        <w:rPr>
          <w:szCs w:val="24"/>
          <w:lang w:val="en-US"/>
        </w:rPr>
        <w:t xml:space="preserve"> C.D., </w:t>
      </w:r>
      <w:proofErr w:type="spellStart"/>
      <w:r w:rsidRPr="00DC186B">
        <w:rPr>
          <w:szCs w:val="24"/>
          <w:lang w:val="en-US"/>
        </w:rPr>
        <w:t>Voskressensky</w:t>
      </w:r>
      <w:proofErr w:type="spellEnd"/>
      <w:r w:rsidRPr="00DC186B">
        <w:rPr>
          <w:szCs w:val="24"/>
          <w:lang w:val="en-US"/>
        </w:rPr>
        <w:t xml:space="preserve"> L.G. Synthesis of novel benzo[</w:t>
      </w:r>
      <w:r w:rsidRPr="00DC186B">
        <w:rPr>
          <w:i/>
          <w:iCs/>
          <w:szCs w:val="24"/>
          <w:lang w:val="en-US"/>
        </w:rPr>
        <w:t>b</w:t>
      </w:r>
      <w:r w:rsidRPr="00DC186B">
        <w:rPr>
          <w:szCs w:val="24"/>
          <w:lang w:val="en-US"/>
        </w:rPr>
        <w:t xml:space="preserve">][1,6]naphthyridine derivatives and investigation of the potential thereof as scaffolds of MAO inhibitors // Mol. 2022. </w:t>
      </w:r>
      <w:proofErr w:type="gramStart"/>
      <w:r w:rsidRPr="00DC186B">
        <w:rPr>
          <w:szCs w:val="24"/>
          <w:lang w:val="en-US"/>
        </w:rPr>
        <w:t>Vol 27.</w:t>
      </w:r>
      <w:proofErr w:type="gramEnd"/>
      <w:r w:rsidR="00017860" w:rsidRPr="00DC186B">
        <w:rPr>
          <w:szCs w:val="24"/>
        </w:rPr>
        <w:t xml:space="preserve"> </w:t>
      </w:r>
      <w:proofErr w:type="gramStart"/>
      <w:r w:rsidR="005D218D">
        <w:rPr>
          <w:szCs w:val="24"/>
          <w:lang w:val="en-US"/>
        </w:rPr>
        <w:t>P</w:t>
      </w:r>
      <w:r w:rsidR="005D218D">
        <w:rPr>
          <w:szCs w:val="24"/>
        </w:rPr>
        <w:t>. 1662.</w:t>
      </w:r>
      <w:proofErr w:type="gramEnd"/>
    </w:p>
    <w:sectPr w:rsidR="009C641A" w:rsidRPr="005D218D" w:rsidSect="00A03E16">
      <w:pgSz w:w="11907" w:h="16839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B5E"/>
    <w:multiLevelType w:val="hybridMultilevel"/>
    <w:tmpl w:val="01C08F9A"/>
    <w:lvl w:ilvl="0" w:tplc="C9CC3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17323"/>
    <w:rsid w:val="00017860"/>
    <w:rsid w:val="00053C37"/>
    <w:rsid w:val="00095192"/>
    <w:rsid w:val="001F6A0B"/>
    <w:rsid w:val="00227B0E"/>
    <w:rsid w:val="00266AC2"/>
    <w:rsid w:val="0030413A"/>
    <w:rsid w:val="00310B10"/>
    <w:rsid w:val="00330901"/>
    <w:rsid w:val="00335910"/>
    <w:rsid w:val="003630B7"/>
    <w:rsid w:val="00365907"/>
    <w:rsid w:val="00383E5E"/>
    <w:rsid w:val="004A3DEA"/>
    <w:rsid w:val="004E1B71"/>
    <w:rsid w:val="00501EA2"/>
    <w:rsid w:val="00515977"/>
    <w:rsid w:val="005364AA"/>
    <w:rsid w:val="005D218D"/>
    <w:rsid w:val="005D56D1"/>
    <w:rsid w:val="005E564F"/>
    <w:rsid w:val="00601ECF"/>
    <w:rsid w:val="00625264"/>
    <w:rsid w:val="006304DF"/>
    <w:rsid w:val="00635B73"/>
    <w:rsid w:val="00777160"/>
    <w:rsid w:val="007D2846"/>
    <w:rsid w:val="007E5FE4"/>
    <w:rsid w:val="008257F6"/>
    <w:rsid w:val="008B7FF6"/>
    <w:rsid w:val="008C547D"/>
    <w:rsid w:val="00932673"/>
    <w:rsid w:val="00985357"/>
    <w:rsid w:val="009879DA"/>
    <w:rsid w:val="009A38FF"/>
    <w:rsid w:val="009C1070"/>
    <w:rsid w:val="009C641A"/>
    <w:rsid w:val="00A03E16"/>
    <w:rsid w:val="00A1185A"/>
    <w:rsid w:val="00AA7F91"/>
    <w:rsid w:val="00B221F1"/>
    <w:rsid w:val="00BF25C0"/>
    <w:rsid w:val="00C0575C"/>
    <w:rsid w:val="00C11A6D"/>
    <w:rsid w:val="00C86A33"/>
    <w:rsid w:val="00CA5FAE"/>
    <w:rsid w:val="00D36496"/>
    <w:rsid w:val="00D93490"/>
    <w:rsid w:val="00D97B9C"/>
    <w:rsid w:val="00DC186B"/>
    <w:rsid w:val="00E17323"/>
    <w:rsid w:val="00E246EA"/>
    <w:rsid w:val="00E60254"/>
    <w:rsid w:val="00EF1B34"/>
    <w:rsid w:val="00F3258D"/>
    <w:rsid w:val="00F94AB4"/>
    <w:rsid w:val="00FF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2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7323"/>
    <w:pPr>
      <w:widowControl/>
      <w:overflowPunct/>
      <w:adjustRightInd/>
      <w:ind w:left="720"/>
      <w:contextualSpacing/>
      <w:textAlignment w:val="auto"/>
    </w:pPr>
    <w:rPr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E173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E1732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3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E1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0854-FE3F-4588-9CA8-4F028B91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Windows User</cp:lastModifiedBy>
  <cp:revision>2</cp:revision>
  <dcterms:created xsi:type="dcterms:W3CDTF">2023-03-17T07:46:00Z</dcterms:created>
  <dcterms:modified xsi:type="dcterms:W3CDTF">2023-03-17T07:46:00Z</dcterms:modified>
</cp:coreProperties>
</file>