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46A8073C" w:rsidR="00130241" w:rsidRDefault="007E1B3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Возможности некаталитического варианта реакции заимствования водорода</w:t>
      </w:r>
    </w:p>
    <w:p w14:paraId="00000002" w14:textId="692D4DD2" w:rsidR="00130241" w:rsidRDefault="00DD02A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Козлов</w:t>
      </w:r>
      <w:r w:rsidR="00EB1F49">
        <w:rPr>
          <w:b/>
          <w:i/>
          <w:color w:val="000000"/>
        </w:rPr>
        <w:t xml:space="preserve"> </w:t>
      </w:r>
      <w:r w:rsidR="007E1B31">
        <w:rPr>
          <w:b/>
          <w:i/>
          <w:color w:val="000000"/>
        </w:rPr>
        <w:t>А</w:t>
      </w:r>
      <w:r w:rsidR="00EB1F49">
        <w:rPr>
          <w:b/>
          <w:i/>
          <w:color w:val="000000"/>
        </w:rPr>
        <w:t>.</w:t>
      </w:r>
      <w:r w:rsidR="007E1B31">
        <w:rPr>
          <w:b/>
          <w:i/>
          <w:color w:val="000000"/>
        </w:rPr>
        <w:t>С</w:t>
      </w:r>
      <w:r>
        <w:rPr>
          <w:b/>
          <w:i/>
          <w:color w:val="000000"/>
        </w:rPr>
        <w:t>.</w:t>
      </w:r>
      <w:r w:rsidR="00EB1F49">
        <w:rPr>
          <w:b/>
          <w:i/>
          <w:color w:val="000000"/>
          <w:vertAlign w:val="superscript"/>
        </w:rPr>
        <w:t>1</w:t>
      </w:r>
    </w:p>
    <w:p w14:paraId="00000003" w14:textId="263C22DA" w:rsidR="00130241" w:rsidRDefault="007E1B3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</w:t>
      </w:r>
      <w:r w:rsidR="00EB1F49">
        <w:rPr>
          <w:i/>
          <w:color w:val="000000"/>
        </w:rPr>
        <w:t xml:space="preserve">, </w:t>
      </w:r>
      <w:r>
        <w:rPr>
          <w:i/>
          <w:color w:val="000000"/>
        </w:rPr>
        <w:t xml:space="preserve">3 </w:t>
      </w:r>
      <w:r w:rsidRPr="0023307C">
        <w:rPr>
          <w:i/>
          <w:iCs/>
          <w:color w:val="000000"/>
        </w:rPr>
        <w:t>год обучения</w:t>
      </w:r>
    </w:p>
    <w:p w14:paraId="4AA6C0DE" w14:textId="77777777" w:rsidR="007E1B31" w:rsidRPr="007E1B31" w:rsidRDefault="00EB1F49" w:rsidP="007E1B3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1</w:t>
      </w:r>
      <w:r w:rsidR="007E1B31" w:rsidRPr="007E1B31">
        <w:rPr>
          <w:i/>
          <w:color w:val="000000"/>
        </w:rPr>
        <w:t>Институт элементоорганических соединений</w:t>
      </w:r>
    </w:p>
    <w:p w14:paraId="00000005" w14:textId="28E63866" w:rsidR="00130241" w:rsidRPr="00391C38" w:rsidRDefault="007E1B31" w:rsidP="007E1B3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7E1B31">
        <w:rPr>
          <w:i/>
          <w:color w:val="000000"/>
        </w:rPr>
        <w:t>им. А.Н.</w:t>
      </w:r>
      <w:r>
        <w:rPr>
          <w:i/>
          <w:color w:val="000000"/>
        </w:rPr>
        <w:t xml:space="preserve"> Несмеянова РАН</w:t>
      </w:r>
      <w:r w:rsidR="00EB1F49">
        <w:rPr>
          <w:i/>
          <w:color w:val="000000"/>
        </w:rPr>
        <w:t>, Москва, Россия</w:t>
      </w:r>
    </w:p>
    <w:p w14:paraId="1ADA4293" w14:textId="1D4EFA46" w:rsidR="00CD00B1" w:rsidRPr="006331F0" w:rsidRDefault="00EB1F49" w:rsidP="007E1B3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7E1B31">
        <w:rPr>
          <w:i/>
          <w:color w:val="000000"/>
          <w:lang w:val="en-US"/>
        </w:rPr>
        <w:t>E</w:t>
      </w:r>
      <w:r w:rsidR="003B76D6" w:rsidRPr="006331F0">
        <w:rPr>
          <w:i/>
          <w:color w:val="000000"/>
          <w:lang w:val="en-US"/>
        </w:rPr>
        <w:t>-</w:t>
      </w:r>
      <w:r w:rsidRPr="007E1B31">
        <w:rPr>
          <w:i/>
          <w:color w:val="000000"/>
          <w:lang w:val="en-US"/>
        </w:rPr>
        <w:t>mail</w:t>
      </w:r>
      <w:r w:rsidRPr="006331F0">
        <w:rPr>
          <w:i/>
          <w:color w:val="000000"/>
          <w:lang w:val="en-US"/>
        </w:rPr>
        <w:t xml:space="preserve">: </w:t>
      </w:r>
      <w:hyperlink r:id="rId6" w:history="1">
        <w:r w:rsidR="007E1B31" w:rsidRPr="001348EE">
          <w:rPr>
            <w:rStyle w:val="a9"/>
            <w:i/>
            <w:lang w:val="en-US"/>
          </w:rPr>
          <w:t>and</w:t>
        </w:r>
        <w:r w:rsidR="007E1B31" w:rsidRPr="006331F0">
          <w:rPr>
            <w:rStyle w:val="a9"/>
            <w:i/>
            <w:lang w:val="en-US"/>
          </w:rPr>
          <w:t>.</w:t>
        </w:r>
        <w:r w:rsidR="007E1B31" w:rsidRPr="001348EE">
          <w:rPr>
            <w:rStyle w:val="a9"/>
            <w:i/>
            <w:lang w:val="en-US"/>
          </w:rPr>
          <w:t>kozlov</w:t>
        </w:r>
        <w:r w:rsidR="007E1B31" w:rsidRPr="006331F0">
          <w:rPr>
            <w:rStyle w:val="a9"/>
            <w:i/>
            <w:lang w:val="en-US"/>
          </w:rPr>
          <w:t>.</w:t>
        </w:r>
        <w:r w:rsidR="007E1B31" w:rsidRPr="001348EE">
          <w:rPr>
            <w:rStyle w:val="a9"/>
            <w:i/>
            <w:lang w:val="en-US"/>
          </w:rPr>
          <w:t>ser</w:t>
        </w:r>
        <w:r w:rsidR="007E1B31" w:rsidRPr="006331F0">
          <w:rPr>
            <w:rStyle w:val="a9"/>
            <w:i/>
            <w:lang w:val="en-US"/>
          </w:rPr>
          <w:t>@</w:t>
        </w:r>
        <w:r w:rsidR="007E1B31" w:rsidRPr="001348EE">
          <w:rPr>
            <w:rStyle w:val="a9"/>
            <w:i/>
            <w:lang w:val="en-US"/>
          </w:rPr>
          <w:t>gmail</w:t>
        </w:r>
        <w:r w:rsidR="007E1B31" w:rsidRPr="006331F0">
          <w:rPr>
            <w:rStyle w:val="a9"/>
            <w:i/>
            <w:lang w:val="en-US"/>
          </w:rPr>
          <w:t>.</w:t>
        </w:r>
        <w:r w:rsidR="007E1B31" w:rsidRPr="001348EE">
          <w:rPr>
            <w:rStyle w:val="a9"/>
            <w:i/>
            <w:lang w:val="en-US"/>
          </w:rPr>
          <w:t>com</w:t>
        </w:r>
      </w:hyperlink>
    </w:p>
    <w:p w14:paraId="709A479E" w14:textId="2B6151F7" w:rsidR="007E1B31" w:rsidRPr="002559B2" w:rsidRDefault="007E1B31" w:rsidP="002559B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proofErr w:type="spellStart"/>
      <w:r w:rsidRPr="007E1B31">
        <w:rPr>
          <w:color w:val="000000"/>
        </w:rPr>
        <w:t>Алкилирование</w:t>
      </w:r>
      <w:proofErr w:type="spellEnd"/>
      <w:r w:rsidRPr="007E1B31">
        <w:rPr>
          <w:color w:val="000000"/>
        </w:rPr>
        <w:t xml:space="preserve"> аминов спиртами в условиях реакции заимствования водорода является общим методом формирования C-N связи и отличается высокой атом-экономичностью, селективностью, широкой доступностью исходных субстратов (Схема 1). В последнее десятилетие для проведения рассматриваемого процесса было пре</w:t>
      </w:r>
      <w:r w:rsidR="008D534B">
        <w:rPr>
          <w:color w:val="000000"/>
        </w:rPr>
        <w:t xml:space="preserve">дложено множество катализаторов </w:t>
      </w:r>
      <w:r w:rsidR="008D534B">
        <w:rPr>
          <w:color w:val="000000"/>
        </w:rPr>
        <w:fldChar w:fldCharType="begin" w:fldLock="1"/>
      </w:r>
      <w:r w:rsidR="00D162F5">
        <w:rPr>
          <w:color w:val="000000"/>
        </w:rPr>
        <w:instrText>ADDIN CSL_CITATION {"citationItems":[{"id":"ITEM-1","itemData":{"DOI":"10.1021/acscatal.2c01133","ISSN":"2155-5435","author":[{"dropping-particle":"","family":"Podyacheva","given":"Evgeniya","non-dropping-particle":"","parse-names":false,"suffix":""},{"dropping-particle":"","family":"Afanasyev","given":"Oleg I.","non-dropping-particle":"","parse-names":false,"suffix":""},{"dropping-particle":"V.","family":"Vasilyev","given":"Dmitry","non-dropping-particle":"","parse-names":false,"suffix":""},{"dropping-particle":"","family":"Chusov","given":"Denis","non-dropping-particle":"","parse-names":false,"suffix":""}],"container-title":"ACS Catalysis","id":"ITEM-1","issue":"12","issued":{"date-parts":[["2022","6","17"]]},"page":"7142-7198","title":"Borrowing Hydrogen Amination Reactions: A Complex Analysis of Trends and Correlations of the Various Reaction Parameters","type":"article-journal","volume":"12"},"uris":["http://www.mendeley.com/documents/?uuid=6ae800b4-5de4-42a7-8c8a-d6fe6e73e066"]}],"mendeley":{"formattedCitation":"[1]","plainTextFormattedCitation":"[1]","previouslyFormattedCitation":"[1]"},"properties":{"noteIndex":0},"schema":"https://github.com/citation-style-language/schema/raw/master/csl-citation.json"}</w:instrText>
      </w:r>
      <w:r w:rsidR="008D534B">
        <w:rPr>
          <w:color w:val="000000"/>
        </w:rPr>
        <w:fldChar w:fldCharType="separate"/>
      </w:r>
      <w:r w:rsidR="008D534B" w:rsidRPr="008D534B">
        <w:rPr>
          <w:noProof/>
          <w:color w:val="000000"/>
        </w:rPr>
        <w:t>[1]</w:t>
      </w:r>
      <w:r w:rsidR="008D534B">
        <w:rPr>
          <w:color w:val="000000"/>
        </w:rPr>
        <w:fldChar w:fldCharType="end"/>
      </w:r>
      <w:r w:rsidR="008D534B">
        <w:rPr>
          <w:color w:val="000000"/>
        </w:rPr>
        <w:t>.</w:t>
      </w:r>
      <w:r w:rsidRPr="007E1B31">
        <w:rPr>
          <w:color w:val="000000"/>
        </w:rPr>
        <w:t xml:space="preserve"> Осуществление синтеза без использования дорогих, токсичных и нестабильных на воздухе катализаторов представляет большой интерес для практической химии. Поэтому важно установить, в каких случаях можно отказаться от катализатора без потери эффективности реакции. Кроме того, развитие некаталитического подхода может помочь сформулировать задачи, для решения которых испол</w:t>
      </w:r>
      <w:r w:rsidR="002559B2">
        <w:rPr>
          <w:color w:val="000000"/>
        </w:rPr>
        <w:t>ьзовать катализатор необходимо.</w:t>
      </w:r>
    </w:p>
    <w:p w14:paraId="62313832" w14:textId="5DFB81B6" w:rsidR="00856B7B" w:rsidRDefault="00856B7B" w:rsidP="00856B7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>
        <w:pict w14:anchorId="2D068BC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9" type="#_x0000_t75" style="width:312pt;height:63pt">
            <v:imagedata r:id="rId7" o:title="1223"/>
          </v:shape>
        </w:pict>
      </w:r>
    </w:p>
    <w:p w14:paraId="2DEC80E6" w14:textId="0A0E8CEE" w:rsidR="007E1B31" w:rsidRDefault="00856B7B" w:rsidP="008D534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>
        <w:rPr>
          <w:color w:val="000000"/>
        </w:rPr>
        <w:t xml:space="preserve">Схема 1. </w:t>
      </w:r>
      <w:proofErr w:type="spellStart"/>
      <w:r>
        <w:rPr>
          <w:color w:val="000000"/>
        </w:rPr>
        <w:t>Алкилирование</w:t>
      </w:r>
      <w:proofErr w:type="spellEnd"/>
      <w:r>
        <w:rPr>
          <w:color w:val="000000"/>
        </w:rPr>
        <w:t xml:space="preserve"> аминов спиртами</w:t>
      </w:r>
    </w:p>
    <w:p w14:paraId="6B414B9E" w14:textId="77777777" w:rsidR="006331F0" w:rsidRPr="008D534B" w:rsidRDefault="006331F0" w:rsidP="008D534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</w:p>
    <w:p w14:paraId="174FCFAC" w14:textId="6E2C8E71" w:rsidR="00856B7B" w:rsidRPr="008D534B" w:rsidRDefault="00856B7B" w:rsidP="008D534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ED2234">
        <w:t xml:space="preserve">В </w:t>
      </w:r>
      <w:r>
        <w:t xml:space="preserve">представленной </w:t>
      </w:r>
      <w:r w:rsidRPr="00ED2234">
        <w:t xml:space="preserve">работе </w:t>
      </w:r>
      <w:r>
        <w:t>исследовано влияние различных факторов на протекание реакции</w:t>
      </w:r>
      <w:r w:rsidRPr="00ED2234">
        <w:t xml:space="preserve"> </w:t>
      </w:r>
      <w:r>
        <w:t xml:space="preserve">в </w:t>
      </w:r>
      <w:r w:rsidRPr="00ED2234">
        <w:t xml:space="preserve">отсутствие </w:t>
      </w:r>
      <w:r>
        <w:t xml:space="preserve">катализаторов. Разработан наиболее мягкий вариант данной реакции. На основании обнаруженных закономерностей выхода реакции от растворителя, температуры и </w:t>
      </w:r>
      <w:r w:rsidRPr="00ED2234">
        <w:t>кислотност</w:t>
      </w:r>
      <w:r>
        <w:t>и</w:t>
      </w:r>
      <w:r w:rsidRPr="00ED2234">
        <w:t xml:space="preserve"> исходных </w:t>
      </w:r>
      <w:r w:rsidRPr="003B7112">
        <w:rPr>
          <w:i/>
          <w:lang w:val="en-US"/>
        </w:rPr>
        <w:t>N</w:t>
      </w:r>
      <w:r w:rsidRPr="00ED2234">
        <w:t>-</w:t>
      </w:r>
      <w:proofErr w:type="spellStart"/>
      <w:r w:rsidRPr="00ED2234">
        <w:t>нуклеофилов</w:t>
      </w:r>
      <w:proofErr w:type="spellEnd"/>
      <w:r w:rsidRPr="00ED2234">
        <w:t xml:space="preserve"> по шкале </w:t>
      </w:r>
      <w:proofErr w:type="spellStart"/>
      <w:r w:rsidRPr="00ED2234">
        <w:t>Бордвела</w:t>
      </w:r>
      <w:proofErr w:type="spellEnd"/>
      <w:r>
        <w:t xml:space="preserve"> создана модель, позволившая предсказать оптимальные условия для </w:t>
      </w:r>
      <w:proofErr w:type="spellStart"/>
      <w:r>
        <w:t>алкилирования</w:t>
      </w:r>
      <w:proofErr w:type="spellEnd"/>
      <w:r>
        <w:t xml:space="preserve"> ряда </w:t>
      </w:r>
      <w:r w:rsidRPr="00B72EA8">
        <w:rPr>
          <w:i/>
          <w:lang w:val="en-US"/>
        </w:rPr>
        <w:t>N</w:t>
      </w:r>
      <w:r w:rsidRPr="00B72EA8">
        <w:t>-</w:t>
      </w:r>
      <w:proofErr w:type="spellStart"/>
      <w:r>
        <w:t>нуклеофилов</w:t>
      </w:r>
      <w:proofErr w:type="spellEnd"/>
      <w:r w:rsidRPr="00D0310E">
        <w:t>.</w:t>
      </w:r>
      <w:r>
        <w:t xml:space="preserve"> Показано, что в зависимости от температуры реакция может протекать по двум различным механизмам. Детально изучены ограничения метода, которые связаны с низкой активностью субстратов или с протеканием побочных процессов. Определены границы применимости </w:t>
      </w:r>
      <w:r w:rsidR="007B2868">
        <w:t xml:space="preserve">некаталитической </w:t>
      </w:r>
      <w:r>
        <w:t>реакции (Схема 2)</w:t>
      </w:r>
      <w:r w:rsidR="00D162F5">
        <w:t xml:space="preserve"> </w:t>
      </w:r>
      <w:r w:rsidR="00D162F5">
        <w:fldChar w:fldCharType="begin" w:fldLock="1"/>
      </w:r>
      <w:r w:rsidR="00D162F5">
        <w:instrText>ADDIN CSL_CITATION {"citationItems":[{"id":"ITEM-1","itemData":{"DOI":"10.1016/j.jcat.2022.08.014","ISSN":"00219517","author":[{"dropping-particle":"","family":"Kozlov","given":"Andrey S.","non-dropping-particle":"","parse-names":false,"suffix":""},{"dropping-particle":"","family":"Afanasyev","given":"Oleg I.","non-dropping-particle":"","parse-names":false,"suffix":""},{"dropping-particle":"","family":"Chusov","given":"Denis","non-dropping-particle":"","parse-names":false,"suffix":""}],"container-title":"Journal of Catalysis","id":"ITEM-1","issued":{"date-parts":[["2022","9"]]},"page":"1070-1076","title":"Borrowing hydrogen amination: Whether a catalyst is required?","type":"article-journal","volume":"413"},"uris":["http://www.mendeley.com/documents/?uuid=b2c677ee-9e11-4506-a482-cfc725d11e0e"]}],"mendeley":{"formattedCitation":"[2]","plainTextFormattedCitation":"[2]","previouslyFormattedCitation":"[2]"},"properties":{"noteIndex":0},"schema":"https://github.com/citation-style-language/schema/raw/master/csl-citation.json"}</w:instrText>
      </w:r>
      <w:r w:rsidR="00D162F5">
        <w:fldChar w:fldCharType="separate"/>
      </w:r>
      <w:r w:rsidR="00D162F5" w:rsidRPr="00D162F5">
        <w:rPr>
          <w:noProof/>
        </w:rPr>
        <w:t>[2]</w:t>
      </w:r>
      <w:r w:rsidR="00D162F5">
        <w:fldChar w:fldCharType="end"/>
      </w:r>
      <w:r>
        <w:t>.</w:t>
      </w:r>
    </w:p>
    <w:p w14:paraId="42A4278B" w14:textId="61985AAE" w:rsidR="00856B7B" w:rsidRDefault="00D162F5" w:rsidP="00D162F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noProof/>
        </w:rPr>
      </w:pPr>
      <w:r>
        <w:rPr>
          <w:noProof/>
        </w:rPr>
        <w:pict w14:anchorId="63C876C4">
          <v:shape id="_x0000_i1084" type="#_x0000_t75" style="width:358.8pt;height:133.2pt">
            <v:imagedata r:id="rId8" o:title="1224"/>
          </v:shape>
        </w:pict>
      </w:r>
    </w:p>
    <w:p w14:paraId="625C8D91" w14:textId="03D511BC" w:rsidR="008D534B" w:rsidRDefault="008D534B" w:rsidP="008D534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 w:rsidRPr="008D534B">
        <w:rPr>
          <w:color w:val="000000"/>
        </w:rPr>
        <w:t>Схема 2. Границы применимости реакции</w:t>
      </w:r>
    </w:p>
    <w:p w14:paraId="2016141E" w14:textId="77777777" w:rsidR="006331F0" w:rsidRDefault="006331F0" w:rsidP="008D534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</w:p>
    <w:p w14:paraId="66BEB196" w14:textId="7D186FA6" w:rsidR="006331F0" w:rsidRPr="006331F0" w:rsidRDefault="006331F0" w:rsidP="006331F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 xml:space="preserve">Работа была выполнена при поддержке Российского научного фонда (грант </w:t>
      </w:r>
      <w:r w:rsidRPr="006331F0">
        <w:rPr>
          <w:i/>
          <w:iCs/>
          <w:color w:val="000000"/>
        </w:rPr>
        <w:t xml:space="preserve">№ </w:t>
      </w:r>
      <w:r>
        <w:rPr>
          <w:i/>
          <w:iCs/>
          <w:color w:val="000000"/>
        </w:rPr>
        <w:t>21</w:t>
      </w:r>
      <w:r w:rsidRPr="006331F0">
        <w:rPr>
          <w:i/>
          <w:iCs/>
          <w:color w:val="000000"/>
        </w:rPr>
        <w:t>-</w:t>
      </w:r>
      <w:r>
        <w:rPr>
          <w:i/>
          <w:iCs/>
          <w:color w:val="000000"/>
        </w:rPr>
        <w:t>13</w:t>
      </w:r>
      <w:r w:rsidRPr="006331F0">
        <w:rPr>
          <w:i/>
          <w:iCs/>
          <w:color w:val="000000"/>
        </w:rPr>
        <w:t>-</w:t>
      </w:r>
      <w:r>
        <w:rPr>
          <w:i/>
          <w:iCs/>
          <w:color w:val="000000"/>
        </w:rPr>
        <w:t>00157).</w:t>
      </w:r>
    </w:p>
    <w:p w14:paraId="095C7826" w14:textId="77777777" w:rsidR="008D534B" w:rsidRDefault="008D534B" w:rsidP="008D534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39A5E39A" w14:textId="6C263BD4" w:rsidR="00D162F5" w:rsidRPr="00D162F5" w:rsidRDefault="00D162F5" w:rsidP="007B2868">
      <w:pPr>
        <w:widowControl w:val="0"/>
        <w:autoSpaceDE w:val="0"/>
        <w:autoSpaceDN w:val="0"/>
        <w:adjustRightInd w:val="0"/>
        <w:jc w:val="both"/>
        <w:rPr>
          <w:noProof/>
        </w:rPr>
      </w:pPr>
      <w:r>
        <w:rPr>
          <w:color w:val="000000"/>
        </w:rPr>
        <w:fldChar w:fldCharType="begin" w:fldLock="1"/>
      </w:r>
      <w:r>
        <w:rPr>
          <w:color w:val="000000"/>
        </w:rPr>
        <w:instrText xml:space="preserve">ADDIN Mendeley Bibliography CSL_BIBLIOGRAPHY </w:instrText>
      </w:r>
      <w:r>
        <w:rPr>
          <w:color w:val="000000"/>
        </w:rPr>
        <w:fldChar w:fldCharType="separate"/>
      </w:r>
      <w:r w:rsidR="007B2868">
        <w:rPr>
          <w:noProof/>
        </w:rPr>
        <w:t xml:space="preserve">1. </w:t>
      </w:r>
      <w:r w:rsidRPr="00D162F5">
        <w:rPr>
          <w:noProof/>
        </w:rPr>
        <w:t xml:space="preserve">Podyacheva E. et al. </w:t>
      </w:r>
      <w:r w:rsidRPr="007B2868">
        <w:rPr>
          <w:noProof/>
          <w:lang w:val="en-US"/>
        </w:rPr>
        <w:t xml:space="preserve">Borrowing Hydrogen Amination Reactions: A Complex Analysis of Trends and Correlations of the Various Reaction Parameters // ACS Catal. </w:t>
      </w:r>
      <w:r w:rsidRPr="00D162F5">
        <w:rPr>
          <w:noProof/>
        </w:rPr>
        <w:t>2022. Vol. 12, № 12. P. 7142–7198.</w:t>
      </w:r>
    </w:p>
    <w:p w14:paraId="2C1969BB" w14:textId="52FEFEC4" w:rsidR="00D162F5" w:rsidRPr="00D162F5" w:rsidRDefault="007B2868" w:rsidP="007B2868">
      <w:pPr>
        <w:widowControl w:val="0"/>
        <w:autoSpaceDE w:val="0"/>
        <w:autoSpaceDN w:val="0"/>
        <w:adjustRightInd w:val="0"/>
        <w:jc w:val="both"/>
        <w:rPr>
          <w:noProof/>
        </w:rPr>
      </w:pPr>
      <w:r>
        <w:rPr>
          <w:noProof/>
        </w:rPr>
        <w:t xml:space="preserve">2. </w:t>
      </w:r>
      <w:r w:rsidR="00D162F5" w:rsidRPr="00D162F5">
        <w:rPr>
          <w:noProof/>
        </w:rPr>
        <w:t>Kozlov A.S., Afanasyev O.I., Chusov D. Borrowing hydrogen amination: Whether a catalyst is required? // J. Catal. 2022. Vol. 413. P. 1070–1076.</w:t>
      </w:r>
    </w:p>
    <w:p w14:paraId="410B2582" w14:textId="2A3DFA30" w:rsidR="00F83EE2" w:rsidRDefault="00D162F5" w:rsidP="00D162F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>
        <w:rPr>
          <w:color w:val="000000"/>
        </w:rPr>
        <w:fldChar w:fldCharType="end"/>
      </w:r>
      <w:bookmarkStart w:id="0" w:name="_GoBack"/>
      <w:bookmarkEnd w:id="0"/>
    </w:p>
    <w:sectPr w:rsidR="00F83EE2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63966"/>
    <w:rsid w:val="00086081"/>
    <w:rsid w:val="00101A1C"/>
    <w:rsid w:val="00106375"/>
    <w:rsid w:val="00116478"/>
    <w:rsid w:val="00130241"/>
    <w:rsid w:val="001E61C2"/>
    <w:rsid w:val="001F0493"/>
    <w:rsid w:val="002264EE"/>
    <w:rsid w:val="0023307C"/>
    <w:rsid w:val="002559B2"/>
    <w:rsid w:val="0031361E"/>
    <w:rsid w:val="00391C38"/>
    <w:rsid w:val="003B76D6"/>
    <w:rsid w:val="004A26A3"/>
    <w:rsid w:val="004F0EDF"/>
    <w:rsid w:val="00522BF1"/>
    <w:rsid w:val="00590166"/>
    <w:rsid w:val="006331F0"/>
    <w:rsid w:val="0069427D"/>
    <w:rsid w:val="006F7A19"/>
    <w:rsid w:val="00775389"/>
    <w:rsid w:val="00797838"/>
    <w:rsid w:val="007B2868"/>
    <w:rsid w:val="007C36D8"/>
    <w:rsid w:val="007E1B31"/>
    <w:rsid w:val="007F2744"/>
    <w:rsid w:val="00856B7B"/>
    <w:rsid w:val="008931BE"/>
    <w:rsid w:val="008D534B"/>
    <w:rsid w:val="00902354"/>
    <w:rsid w:val="00921D45"/>
    <w:rsid w:val="009A66DB"/>
    <w:rsid w:val="009B2F80"/>
    <w:rsid w:val="009B3300"/>
    <w:rsid w:val="009F3380"/>
    <w:rsid w:val="00A02163"/>
    <w:rsid w:val="00A314FE"/>
    <w:rsid w:val="00BF36F8"/>
    <w:rsid w:val="00BF4622"/>
    <w:rsid w:val="00CD00B1"/>
    <w:rsid w:val="00D162F5"/>
    <w:rsid w:val="00D22306"/>
    <w:rsid w:val="00D42542"/>
    <w:rsid w:val="00D8121C"/>
    <w:rsid w:val="00DD02A4"/>
    <w:rsid w:val="00E22189"/>
    <w:rsid w:val="00E74069"/>
    <w:rsid w:val="00EA443A"/>
    <w:rsid w:val="00EB1F49"/>
    <w:rsid w:val="00F83EE2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nd.kozlov.ser@gmail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A8798D3-A83A-4BBA-A411-66EFCD6E2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678</Words>
  <Characters>3869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4538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Andrey Kozlov</dc:creator>
  <cp:lastModifiedBy>Andrey Kozlov</cp:lastModifiedBy>
  <cp:revision>2</cp:revision>
  <dcterms:created xsi:type="dcterms:W3CDTF">2023-03-02T14:37:00Z</dcterms:created>
  <dcterms:modified xsi:type="dcterms:W3CDTF">2023-03-02T14:37:00Z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56b5c6bb-2587-3ef4-9dcf-b32ad4cf6032</vt:lpwstr>
  </property>
  <property fmtid="{D5CDD505-2E9C-101B-9397-08002B2CF9AE}" pid="5" name="Mendeley Recent Style Id 0_1">
    <vt:lpwstr>http://www.zotero.org/styles/angewandte-chemie</vt:lpwstr>
  </property>
  <property fmtid="{D5CDD505-2E9C-101B-9397-08002B2CF9AE}" pid="6" name="Mendeley Recent Style Name 0_1">
    <vt:lpwstr>Angewandte Chemie International Edition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11th edition - Harvard</vt:lpwstr>
  </property>
  <property fmtid="{D5CDD505-2E9C-101B-9397-08002B2CF9AE}" pid="9" name="Mendeley Recent Style Id 2_1">
    <vt:lpwstr>http://www.zotero.org/styles/elsevier-without-titles</vt:lpwstr>
  </property>
  <property fmtid="{D5CDD505-2E9C-101B-9397-08002B2CF9AE}" pid="10" name="Mendeley Recent Style Name 2_1">
    <vt:lpwstr>Elsevier (numeric, without titles)</vt:lpwstr>
  </property>
  <property fmtid="{D5CDD505-2E9C-101B-9397-08002B2CF9AE}" pid="11" name="Mendeley Recent Style Id 3_1">
    <vt:lpwstr>http://www.zotero.org/styles/elsevier-harvard</vt:lpwstr>
  </property>
  <property fmtid="{D5CDD505-2E9C-101B-9397-08002B2CF9AE}" pid="12" name="Mendeley Recent Style Name 3_1">
    <vt:lpwstr>Elsevier - Harvard (with titles)</vt:lpwstr>
  </property>
  <property fmtid="{D5CDD505-2E9C-101B-9397-08002B2CF9AE}" pid="13" name="Mendeley Recent Style Id 4_1">
    <vt:lpwstr>http://www.zotero.org/styles/journal-of-catalysis</vt:lpwstr>
  </property>
  <property fmtid="{D5CDD505-2E9C-101B-9397-08002B2CF9AE}" pid="14" name="Mendeley Recent Style Name 4_1">
    <vt:lpwstr>Journal of Catalysis</vt:lpwstr>
  </property>
  <property fmtid="{D5CDD505-2E9C-101B-9397-08002B2CF9AE}" pid="15" name="Mendeley Recent Style Id 5_1">
    <vt:lpwstr>http://www.zotero.org/styles/journal-of-organometallic-chemistry</vt:lpwstr>
  </property>
  <property fmtid="{D5CDD505-2E9C-101B-9397-08002B2CF9AE}" pid="16" name="Mendeley Recent Style Name 5_1">
    <vt:lpwstr>Journal of Organometallic Chemistry</vt:lpwstr>
  </property>
  <property fmtid="{D5CDD505-2E9C-101B-9397-08002B2CF9AE}" pid="17" name="Mendeley Recent Style Id 6_1">
    <vt:lpwstr>http://www.zotero.org/styles/modern-humanities-research-association</vt:lpwstr>
  </property>
  <property fmtid="{D5CDD505-2E9C-101B-9397-08002B2CF9AE}" pid="18" name="Mendeley Recent Style Name 6_1">
    <vt:lpwstr>Modern Humanities Research Association 3rd edition (note with bibliography)</vt:lpwstr>
  </property>
  <property fmtid="{D5CDD505-2E9C-101B-9397-08002B2CF9AE}" pid="19" name="Mendeley Recent Style Id 7_1">
    <vt:lpwstr>http://www.zotero.org/styles/modern-language-association</vt:lpwstr>
  </property>
  <property fmtid="{D5CDD505-2E9C-101B-9397-08002B2CF9AE}" pid="20" name="Mendeley Recent Style Name 7_1">
    <vt:lpwstr>Modern Language Association 9th edition</vt:lpwstr>
  </property>
  <property fmtid="{D5CDD505-2E9C-101B-9397-08002B2CF9AE}" pid="21" name="Mendeley Recent Style Id 8_1">
    <vt:lpwstr>http://www.zotero.org/styles/nature</vt:lpwstr>
  </property>
  <property fmtid="{D5CDD505-2E9C-101B-9397-08002B2CF9AE}" pid="22" name="Mendeley Recent Style Name 8_1">
    <vt:lpwstr>Nature</vt:lpwstr>
  </property>
  <property fmtid="{D5CDD505-2E9C-101B-9397-08002B2CF9AE}" pid="23" name="Mendeley Recent Style Id 9_1">
    <vt:lpwstr>http://www.zotero.org/styles/gost-r-7-0-5-2008-numeric</vt:lpwstr>
  </property>
  <property fmtid="{D5CDD505-2E9C-101B-9397-08002B2CF9AE}" pid="24" name="Mendeley Recent Style Name 9_1">
    <vt:lpwstr>Russian GOST R 7.0.5-2008 (numeric)</vt:lpwstr>
  </property>
</Properties>
</file>