
<file path=[Content_Types].xml><?xml version="1.0" encoding="utf-8"?>
<Types xmlns="http://schemas.openxmlformats.org/package/2006/content-types">
  <Default Extension="png" ContentType="image/png"/>
  <Override PartName="/word/webextensions/taskpanes.xml" ContentType="application/vnd.ms-office.webextensiontaskpan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BC" w:rsidRPr="00EF6D99" w:rsidRDefault="003E65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Pr="003E65BC">
        <w:rPr>
          <w:b/>
          <w:color w:val="000000"/>
        </w:rPr>
        <w:t>интез новых производных имидазолов на основе реакции</w:t>
      </w:r>
      <w:r w:rsidR="006C53D7">
        <w:rPr>
          <w:b/>
          <w:color w:val="000000"/>
        </w:rPr>
        <w:t xml:space="preserve"> </w:t>
      </w:r>
      <w:r w:rsidRPr="00F17951">
        <w:rPr>
          <w:b/>
          <w:i/>
          <w:color w:val="000000"/>
        </w:rPr>
        <w:t>N</w:t>
      </w:r>
      <w:r w:rsidRPr="00F17951">
        <w:rPr>
          <w:b/>
          <w:color w:val="000000"/>
        </w:rPr>
        <w:t>-оксидов</w:t>
      </w:r>
      <w:r w:rsidR="003C4C29" w:rsidRPr="00F17951">
        <w:rPr>
          <w:b/>
          <w:color w:val="000000"/>
        </w:rPr>
        <w:t xml:space="preserve"> 2-незамещенных</w:t>
      </w:r>
      <w:r w:rsidRPr="00F17951">
        <w:rPr>
          <w:b/>
          <w:color w:val="000000"/>
        </w:rPr>
        <w:t xml:space="preserve"> имидазолов </w:t>
      </w:r>
      <w:r w:rsidR="00FA477D" w:rsidRPr="00F17951">
        <w:rPr>
          <w:b/>
          <w:color w:val="000000"/>
        </w:rPr>
        <w:t xml:space="preserve">с </w:t>
      </w:r>
      <w:r w:rsidR="00EF6D99" w:rsidRPr="00F17951">
        <w:rPr>
          <w:b/>
          <w:color w:val="000000"/>
        </w:rPr>
        <w:t>4-изопропилиденоксазол-5(4</w:t>
      </w:r>
      <w:r w:rsidR="00EF6D99" w:rsidRPr="00F17951">
        <w:rPr>
          <w:b/>
          <w:color w:val="000000"/>
          <w:lang w:val="en-US"/>
        </w:rPr>
        <w:t>H</w:t>
      </w:r>
      <w:r w:rsidR="00EF6D99" w:rsidRPr="00F17951">
        <w:rPr>
          <w:b/>
          <w:color w:val="000000"/>
        </w:rPr>
        <w:t>)-</w:t>
      </w:r>
      <w:r w:rsidR="00E4188D" w:rsidRPr="00F17951">
        <w:rPr>
          <w:b/>
          <w:color w:val="000000"/>
        </w:rPr>
        <w:t>оном</w:t>
      </w:r>
    </w:p>
    <w:p w:rsidR="003E65BC" w:rsidRDefault="003E65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3E65BC">
        <w:rPr>
          <w:b/>
          <w:i/>
          <w:color w:val="000000"/>
        </w:rPr>
        <w:t xml:space="preserve">Е.О. </w:t>
      </w:r>
      <w:proofErr w:type="spellStart"/>
      <w:r w:rsidRPr="003E65BC">
        <w:rPr>
          <w:b/>
          <w:i/>
          <w:color w:val="000000"/>
        </w:rPr>
        <w:t>Баландин</w:t>
      </w:r>
      <w:proofErr w:type="spellEnd"/>
      <w:r>
        <w:rPr>
          <w:b/>
          <w:i/>
          <w:color w:val="000000"/>
        </w:rPr>
        <w:t xml:space="preserve">, </w:t>
      </w:r>
      <w:r w:rsidRPr="003E65BC">
        <w:rPr>
          <w:b/>
          <w:i/>
          <w:color w:val="000000"/>
        </w:rPr>
        <w:t xml:space="preserve">В.С. </w:t>
      </w:r>
      <w:proofErr w:type="spellStart"/>
      <w:r w:rsidRPr="003E65BC">
        <w:rPr>
          <w:b/>
          <w:i/>
          <w:color w:val="000000"/>
        </w:rPr>
        <w:t>Митянов</w:t>
      </w:r>
      <w:proofErr w:type="spellEnd"/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E65BC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3E65BC">
        <w:rPr>
          <w:i/>
          <w:color w:val="000000"/>
        </w:rPr>
        <w:t>магистратуры</w:t>
      </w:r>
    </w:p>
    <w:p w:rsidR="00C21A0E" w:rsidRDefault="008759EF" w:rsidP="00A043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 w:rsidRPr="008E08AE">
        <w:rPr>
          <w:i/>
          <w:iCs/>
        </w:rPr>
        <w:t>Российский химико-</w:t>
      </w:r>
      <w:r w:rsidRPr="00163C19">
        <w:rPr>
          <w:i/>
          <w:iCs/>
        </w:rPr>
        <w:t>технологический</w:t>
      </w:r>
      <w:r w:rsidR="00CF1A43" w:rsidRPr="00163C19">
        <w:rPr>
          <w:i/>
          <w:iCs/>
        </w:rPr>
        <w:t xml:space="preserve"> университет</w:t>
      </w:r>
      <w:r w:rsidRPr="00163C19">
        <w:rPr>
          <w:i/>
          <w:iCs/>
        </w:rPr>
        <w:t xml:space="preserve"> имени</w:t>
      </w:r>
      <w:r w:rsidRPr="008E08AE">
        <w:rPr>
          <w:i/>
          <w:iCs/>
        </w:rPr>
        <w:t xml:space="preserve"> Д.И. Менделеева, </w:t>
      </w:r>
    </w:p>
    <w:p w:rsidR="00A04311" w:rsidRPr="008E08AE" w:rsidRDefault="008E08AE" w:rsidP="00A043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8E08AE">
        <w:rPr>
          <w:i/>
          <w:iCs/>
        </w:rPr>
        <w:t xml:space="preserve">факультет нефтегазохимии и полимерных материалов, </w:t>
      </w:r>
      <w:r w:rsidR="008759EF" w:rsidRPr="008E08AE">
        <w:rPr>
          <w:i/>
          <w:iCs/>
        </w:rPr>
        <w:t xml:space="preserve">Москва, Россия </w:t>
      </w:r>
    </w:p>
    <w:p w:rsidR="007E7AA0" w:rsidRPr="0022037D" w:rsidRDefault="00EB1F49" w:rsidP="006D22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A04311">
        <w:rPr>
          <w:i/>
          <w:color w:val="000000"/>
          <w:lang w:val="en-US"/>
        </w:rPr>
        <w:t>E</w:t>
      </w:r>
      <w:r w:rsidR="003B76D6" w:rsidRPr="0022037D">
        <w:rPr>
          <w:i/>
          <w:color w:val="000000"/>
        </w:rPr>
        <w:t>-</w:t>
      </w:r>
      <w:r w:rsidRPr="00A04311">
        <w:rPr>
          <w:i/>
          <w:color w:val="000000"/>
          <w:lang w:val="en-US"/>
        </w:rPr>
        <w:t>mail</w:t>
      </w:r>
      <w:r w:rsidRPr="0022037D">
        <w:rPr>
          <w:i/>
          <w:color w:val="000000"/>
        </w:rPr>
        <w:t xml:space="preserve">: </w:t>
      </w:r>
      <w:hyperlink r:id="rId6" w:history="1">
        <w:r w:rsidR="007E7AA0" w:rsidRPr="00D600DF">
          <w:rPr>
            <w:rStyle w:val="a9"/>
            <w:i/>
            <w:lang w:val="en-US"/>
          </w:rPr>
          <w:t>jony</w:t>
        </w:r>
        <w:r w:rsidR="007E7AA0" w:rsidRPr="0022037D">
          <w:rPr>
            <w:rStyle w:val="a9"/>
            <w:i/>
          </w:rPr>
          <w:t>8495@</w:t>
        </w:r>
        <w:r w:rsidR="007E7AA0" w:rsidRPr="00D600DF">
          <w:rPr>
            <w:rStyle w:val="a9"/>
            <w:i/>
            <w:lang w:val="en-US"/>
          </w:rPr>
          <w:t>yandex</w:t>
        </w:r>
        <w:r w:rsidR="007E7AA0" w:rsidRPr="0022037D">
          <w:rPr>
            <w:rStyle w:val="a9"/>
            <w:i/>
          </w:rPr>
          <w:t>.</w:t>
        </w:r>
        <w:r w:rsidR="007E7AA0" w:rsidRPr="00D600DF">
          <w:rPr>
            <w:rStyle w:val="a9"/>
            <w:i/>
            <w:lang w:val="en-US"/>
          </w:rPr>
          <w:t>ru</w:t>
        </w:r>
      </w:hyperlink>
    </w:p>
    <w:p w:rsidR="003E65BC" w:rsidRPr="00F72AC0" w:rsidRDefault="008E08AE" w:rsidP="006D22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2037D">
        <w:rPr>
          <w:i/>
          <w:color w:val="000000"/>
        </w:rPr>
        <w:tab/>
      </w:r>
      <w:r w:rsidR="00F141AC" w:rsidRPr="00F17951">
        <w:t xml:space="preserve">Разработка методов синтеза производных имидазола представляет значительный интерес, поскольку они широко применяются </w:t>
      </w:r>
      <w:r w:rsidR="00E320B2" w:rsidRPr="00F17951">
        <w:t>в координационной химии и металлоорганическом катализе, входят в состав ионных жидкостей</w:t>
      </w:r>
      <w:sdt>
        <w:sdtPr>
          <w:rPr>
            <w:color w:val="000000"/>
          </w:rPr>
          <w:tag w:val="MENDELEY_CITATION_v3_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"/>
          <w:id w:val="990598797"/>
          <w:placeholder>
            <w:docPart w:val="94BD5FFF42E0439FBABEB0FDB16678F7"/>
          </w:placeholder>
        </w:sdtPr>
        <w:sdtContent>
          <w:r w:rsidR="00F72AC0" w:rsidRPr="00F72AC0">
            <w:rPr>
              <w:color w:val="000000"/>
            </w:rPr>
            <w:t>[1]</w:t>
          </w:r>
        </w:sdtContent>
      </w:sdt>
      <w:r w:rsidR="00E320B2" w:rsidRPr="00F17951">
        <w:rPr>
          <w:color w:val="000000"/>
        </w:rPr>
        <w:t>. Ядро имидазола входит в структуру различных противовоспалительных, противопаразитарных, а также противоэпилептических средств</w:t>
      </w:r>
      <w:sdt>
        <w:sdtPr>
          <w:rPr>
            <w:color w:val="000000"/>
          </w:rPr>
          <w:tag w:val="MENDELEY_CITATION_v3_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"/>
          <w:id w:val="453605643"/>
          <w:placeholder>
            <w:docPart w:val="DE46AD5DD021492E9FAED2DDCE393F71"/>
          </w:placeholder>
        </w:sdtPr>
        <w:sdtContent>
          <w:r w:rsidR="00F72AC0" w:rsidRPr="00F72AC0">
            <w:rPr>
              <w:color w:val="000000"/>
            </w:rPr>
            <w:t xml:space="preserve"> [2]</w:t>
          </w:r>
        </w:sdtContent>
      </w:sdt>
      <w:r w:rsidR="00F72AC0" w:rsidRPr="00F72AC0">
        <w:rPr>
          <w:color w:val="000000"/>
        </w:rPr>
        <w:t>.</w:t>
      </w:r>
    </w:p>
    <w:p w:rsidR="00535D09" w:rsidRDefault="00CF1A43" w:rsidP="00535D09">
      <w:pPr>
        <w:ind w:firstLine="397"/>
        <w:jc w:val="both"/>
      </w:pPr>
      <w:r>
        <w:t>Существуе</w:t>
      </w:r>
      <w:r w:rsidR="00F72AC0">
        <w:t xml:space="preserve">т множество способов синтеза </w:t>
      </w:r>
      <w:r w:rsidR="00A21960">
        <w:t>полифункциональных производных имидазола</w:t>
      </w:r>
      <w:r w:rsidR="00F72AC0" w:rsidRPr="00F72AC0">
        <w:t xml:space="preserve"> </w:t>
      </w:r>
      <w:sdt>
        <w:sdtPr>
          <w:rPr>
            <w:color w:val="000000"/>
          </w:rPr>
          <w:tag w:val="MENDELEY_CITATION_v3_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"/>
          <w:id w:val="-1911376413"/>
          <w:placeholder>
            <w:docPart w:val="DefaultPlaceholder_-1854013440"/>
          </w:placeholder>
        </w:sdtPr>
        <w:sdtContent>
          <w:r w:rsidR="00F72AC0" w:rsidRPr="00F72AC0">
            <w:rPr>
              <w:color w:val="000000"/>
            </w:rPr>
            <w:t>[3]</w:t>
          </w:r>
        </w:sdtContent>
      </w:sdt>
      <w:r w:rsidR="00F72AC0">
        <w:t xml:space="preserve">. </w:t>
      </w:r>
      <w:r w:rsidR="00A21960">
        <w:t>Среди них особую</w:t>
      </w:r>
      <w:r w:rsidR="00B112CE">
        <w:t xml:space="preserve"> роль играют</w:t>
      </w:r>
      <w:r w:rsidR="00535D09">
        <w:t xml:space="preserve"> </w:t>
      </w:r>
      <w:r w:rsidR="00A21960">
        <w:t>методы прямой</w:t>
      </w:r>
      <w:r w:rsidR="00535D09">
        <w:t xml:space="preserve"> C-H </w:t>
      </w:r>
      <w:proofErr w:type="spellStart"/>
      <w:r w:rsidR="00A21960">
        <w:t>функционализации</w:t>
      </w:r>
      <w:proofErr w:type="spellEnd"/>
      <w:r w:rsidR="00A21960">
        <w:t xml:space="preserve">, </w:t>
      </w:r>
      <w:proofErr w:type="gramStart"/>
      <w:r w:rsidR="00A21960">
        <w:t>основанные</w:t>
      </w:r>
      <w:proofErr w:type="gramEnd"/>
      <w:r w:rsidR="00A21960">
        <w:t xml:space="preserve"> на использовании л</w:t>
      </w:r>
      <w:r w:rsidR="00B112CE">
        <w:t>егкодоступны</w:t>
      </w:r>
      <w:r w:rsidR="00A21960">
        <w:t>х</w:t>
      </w:r>
      <w:r w:rsidR="00B112CE">
        <w:t xml:space="preserve"> </w:t>
      </w:r>
      <w:r w:rsidR="00B112CE">
        <w:rPr>
          <w:i/>
          <w:iCs/>
        </w:rPr>
        <w:t>N</w:t>
      </w:r>
      <w:r w:rsidR="00B112CE">
        <w:t>-оксид</w:t>
      </w:r>
      <w:r w:rsidR="00931D81">
        <w:t>ов имидазола</w:t>
      </w:r>
      <w:r w:rsidR="00B112CE">
        <w:t>.</w:t>
      </w:r>
    </w:p>
    <w:p w:rsidR="00A56F80" w:rsidRPr="006463BA" w:rsidRDefault="00D812E4" w:rsidP="006463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lang w:val="en-US"/>
        </w:rPr>
      </w:pPr>
      <w:r w:rsidRPr="00F17951">
        <w:t>Так, на основе реакции [3+2]-</w:t>
      </w:r>
      <w:proofErr w:type="spellStart"/>
      <w:r w:rsidRPr="00F17951">
        <w:t>диполярного</w:t>
      </w:r>
      <w:proofErr w:type="spellEnd"/>
      <w:r w:rsidRPr="00F17951">
        <w:t xml:space="preserve"> </w:t>
      </w:r>
      <w:proofErr w:type="spellStart"/>
      <w:r w:rsidRPr="00F17951">
        <w:t>циклоприсоединения</w:t>
      </w:r>
      <w:proofErr w:type="spellEnd"/>
      <w:r w:rsidRPr="00F17951">
        <w:t xml:space="preserve"> 2-незамещенных </w:t>
      </w:r>
      <w:r w:rsidRPr="00F17951">
        <w:rPr>
          <w:i/>
        </w:rPr>
        <w:t>N</w:t>
      </w:r>
      <w:r w:rsidRPr="00F17951">
        <w:t>-оксидов имидазолов к 4-изопропилиденоксазол-5(4H)-</w:t>
      </w:r>
      <w:proofErr w:type="spellStart"/>
      <w:r w:rsidRPr="00F17951">
        <w:t>ону</w:t>
      </w:r>
      <w:proofErr w:type="spellEnd"/>
      <w:r w:rsidRPr="00F17951">
        <w:t xml:space="preserve"> нами были получены производные </w:t>
      </w:r>
      <w:r w:rsidRPr="00F17951">
        <w:rPr>
          <w:b/>
          <w:bCs/>
        </w:rPr>
        <w:t>3</w:t>
      </w:r>
      <w:r w:rsidR="00D2208E">
        <w:t xml:space="preserve">, которые </w:t>
      </w:r>
      <w:r w:rsidR="00967901" w:rsidRPr="00F17951">
        <w:t>в результате</w:t>
      </w:r>
      <w:r w:rsidR="00D2208E">
        <w:t xml:space="preserve"> последующего</w:t>
      </w:r>
      <w:r w:rsidR="00967901" w:rsidRPr="00F17951">
        <w:t xml:space="preserve"> щелочного гидролиза</w:t>
      </w:r>
      <w:r w:rsidR="00D2208E">
        <w:t xml:space="preserve"> легко превращаются</w:t>
      </w:r>
      <w:r w:rsidR="00967901" w:rsidRPr="00F17951">
        <w:t xml:space="preserve"> </w:t>
      </w:r>
      <w:r w:rsidR="00D2208E">
        <w:t>в 2-бензоиламинометилимидазолы</w:t>
      </w:r>
      <w:r w:rsidR="00C4743E" w:rsidRPr="00F17951">
        <w:t xml:space="preserve"> </w:t>
      </w:r>
      <w:r w:rsidR="00967901" w:rsidRPr="00F17951">
        <w:rPr>
          <w:b/>
        </w:rPr>
        <w:t>4</w:t>
      </w:r>
      <w:r w:rsidR="00967901" w:rsidRPr="00F17951">
        <w:rPr>
          <w:b/>
          <w:lang w:val="en-US"/>
        </w:rPr>
        <w:t>a</w:t>
      </w:r>
      <w:r w:rsidR="00967901" w:rsidRPr="00F17951">
        <w:rPr>
          <w:b/>
        </w:rPr>
        <w:t>-</w:t>
      </w:r>
      <w:proofErr w:type="spellStart"/>
      <w:r w:rsidR="00967901" w:rsidRPr="00F17951">
        <w:rPr>
          <w:b/>
          <w:lang w:val="en-US"/>
        </w:rPr>
        <w:t>i</w:t>
      </w:r>
      <w:proofErr w:type="spellEnd"/>
      <w:r w:rsidR="00C4743E" w:rsidRPr="00F17951">
        <w:t>.</w:t>
      </w:r>
      <w:r w:rsidR="00967901" w:rsidRPr="00F17951">
        <w:t xml:space="preserve"> </w:t>
      </w:r>
      <w:r w:rsidRPr="00F17951">
        <w:rPr>
          <w:color w:val="000000"/>
        </w:rPr>
        <w:t>Предложенный подход проиллюстрирован схемой 1</w:t>
      </w:r>
      <w:r w:rsidR="00C4743E" w:rsidRPr="00F17951">
        <w:rPr>
          <w:color w:val="000000"/>
        </w:rPr>
        <w:t>.</w:t>
      </w:r>
    </w:p>
    <w:p w:rsidR="00A56F80" w:rsidRPr="00A56F80" w:rsidRDefault="006463BA" w:rsidP="00A56F80">
      <w:pPr>
        <w:pStyle w:val="aa"/>
        <w:jc w:val="center"/>
        <w:rPr>
          <w:i w:val="0"/>
          <w:iCs w:val="0"/>
          <w:color w:val="auto"/>
          <w:sz w:val="24"/>
          <w:szCs w:val="24"/>
        </w:rPr>
      </w:pPr>
      <w:r>
        <w:rPr>
          <w:i w:val="0"/>
          <w:iCs w:val="0"/>
          <w:color w:val="auto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pt;height:78.25pt">
            <v:imagedata r:id="rId7" o:title="Без имени" cropbottom="33487f" cropright="465f"/>
          </v:shape>
        </w:pict>
      </w:r>
      <w:r w:rsidR="00A56F80" w:rsidRPr="00CD7E85">
        <w:rPr>
          <w:i w:val="0"/>
          <w:iCs w:val="0"/>
          <w:color w:val="auto"/>
          <w:sz w:val="24"/>
          <w:szCs w:val="24"/>
        </w:rPr>
        <w:t xml:space="preserve">Схема </w:t>
      </w:r>
      <w:r w:rsidR="007469AF" w:rsidRPr="00CD7E85">
        <w:rPr>
          <w:i w:val="0"/>
          <w:iCs w:val="0"/>
          <w:color w:val="auto"/>
          <w:sz w:val="24"/>
          <w:szCs w:val="24"/>
        </w:rPr>
        <w:fldChar w:fldCharType="begin"/>
      </w:r>
      <w:r w:rsidR="00A56F80" w:rsidRPr="00CD7E85">
        <w:rPr>
          <w:i w:val="0"/>
          <w:iCs w:val="0"/>
          <w:color w:val="auto"/>
          <w:sz w:val="24"/>
          <w:szCs w:val="24"/>
        </w:rPr>
        <w:instrText xml:space="preserve"> SEQ Схема \* ARABIC </w:instrText>
      </w:r>
      <w:r w:rsidR="007469AF" w:rsidRPr="00CD7E85">
        <w:rPr>
          <w:i w:val="0"/>
          <w:iCs w:val="0"/>
          <w:color w:val="auto"/>
          <w:sz w:val="24"/>
          <w:szCs w:val="24"/>
        </w:rPr>
        <w:fldChar w:fldCharType="separate"/>
      </w:r>
      <w:r w:rsidR="00A56F80" w:rsidRPr="00CD7E85">
        <w:rPr>
          <w:i w:val="0"/>
          <w:iCs w:val="0"/>
          <w:noProof/>
          <w:color w:val="auto"/>
          <w:sz w:val="24"/>
          <w:szCs w:val="24"/>
        </w:rPr>
        <w:t>1</w:t>
      </w:r>
      <w:r w:rsidR="007469AF" w:rsidRPr="00CD7E85">
        <w:rPr>
          <w:i w:val="0"/>
          <w:iCs w:val="0"/>
          <w:color w:val="auto"/>
          <w:sz w:val="24"/>
          <w:szCs w:val="24"/>
        </w:rPr>
        <w:fldChar w:fldCharType="end"/>
      </w:r>
      <w:r w:rsidR="00A56F80" w:rsidRPr="00CD7E85">
        <w:rPr>
          <w:i w:val="0"/>
          <w:iCs w:val="0"/>
          <w:color w:val="auto"/>
          <w:sz w:val="24"/>
          <w:szCs w:val="24"/>
        </w:rPr>
        <w:t xml:space="preserve">. </w:t>
      </w:r>
      <w:r w:rsidR="00E4188D">
        <w:rPr>
          <w:i w:val="0"/>
          <w:iCs w:val="0"/>
          <w:color w:val="auto"/>
          <w:sz w:val="24"/>
          <w:szCs w:val="24"/>
        </w:rPr>
        <w:t xml:space="preserve">Реакция </w:t>
      </w:r>
      <w:r w:rsidR="00E4188D" w:rsidRPr="00E4188D">
        <w:rPr>
          <w:i w:val="0"/>
          <w:iCs w:val="0"/>
          <w:color w:val="auto"/>
          <w:sz w:val="24"/>
          <w:szCs w:val="24"/>
        </w:rPr>
        <w:t>[3+2]</w:t>
      </w:r>
      <w:r w:rsidR="00E4188D">
        <w:rPr>
          <w:i w:val="0"/>
          <w:iCs w:val="0"/>
          <w:color w:val="auto"/>
          <w:sz w:val="24"/>
          <w:szCs w:val="24"/>
        </w:rPr>
        <w:t>-</w:t>
      </w:r>
      <w:proofErr w:type="spellStart"/>
      <w:r w:rsidR="00E4188D">
        <w:rPr>
          <w:i w:val="0"/>
          <w:iCs w:val="0"/>
          <w:color w:val="auto"/>
          <w:sz w:val="24"/>
          <w:szCs w:val="24"/>
        </w:rPr>
        <w:t>диполярного</w:t>
      </w:r>
      <w:proofErr w:type="spellEnd"/>
      <w:r w:rsidR="00E4188D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="00E4188D">
        <w:rPr>
          <w:i w:val="0"/>
          <w:iCs w:val="0"/>
          <w:color w:val="auto"/>
          <w:sz w:val="24"/>
          <w:szCs w:val="24"/>
        </w:rPr>
        <w:t>циклоприсоединения</w:t>
      </w:r>
      <w:proofErr w:type="spellEnd"/>
      <w:r w:rsidR="00E4188D">
        <w:rPr>
          <w:i w:val="0"/>
          <w:iCs w:val="0"/>
          <w:color w:val="auto"/>
          <w:sz w:val="24"/>
          <w:szCs w:val="24"/>
        </w:rPr>
        <w:t xml:space="preserve"> 2-незамещенных </w:t>
      </w:r>
      <w:r w:rsidR="00E4188D" w:rsidRPr="00E4188D">
        <w:rPr>
          <w:iCs w:val="0"/>
          <w:color w:val="auto"/>
          <w:sz w:val="24"/>
          <w:szCs w:val="24"/>
          <w:lang w:val="en-US"/>
        </w:rPr>
        <w:t>N</w:t>
      </w:r>
      <w:r w:rsidR="00E4188D">
        <w:rPr>
          <w:i w:val="0"/>
          <w:iCs w:val="0"/>
          <w:color w:val="auto"/>
          <w:sz w:val="24"/>
          <w:szCs w:val="24"/>
        </w:rPr>
        <w:t xml:space="preserve">-оксидов имидазолов к </w:t>
      </w:r>
      <w:r w:rsidR="00E4188D" w:rsidRPr="00E4188D">
        <w:rPr>
          <w:i w:val="0"/>
          <w:iCs w:val="0"/>
          <w:color w:val="auto"/>
          <w:sz w:val="24"/>
          <w:szCs w:val="24"/>
        </w:rPr>
        <w:t>4</w:t>
      </w:r>
      <w:r w:rsidR="00E4188D">
        <w:rPr>
          <w:i w:val="0"/>
          <w:iCs w:val="0"/>
          <w:color w:val="auto"/>
          <w:sz w:val="24"/>
          <w:szCs w:val="24"/>
        </w:rPr>
        <w:t>-изопропилиденоксазол-5(4H)-</w:t>
      </w:r>
      <w:proofErr w:type="spellStart"/>
      <w:r w:rsidR="00E4188D">
        <w:rPr>
          <w:i w:val="0"/>
          <w:iCs w:val="0"/>
          <w:color w:val="auto"/>
          <w:sz w:val="24"/>
          <w:szCs w:val="24"/>
        </w:rPr>
        <w:t>ону</w:t>
      </w:r>
      <w:proofErr w:type="spellEnd"/>
      <w:r w:rsidR="00E4188D">
        <w:rPr>
          <w:i w:val="0"/>
          <w:iCs w:val="0"/>
          <w:color w:val="auto"/>
          <w:sz w:val="24"/>
          <w:szCs w:val="24"/>
        </w:rPr>
        <w:t xml:space="preserve"> с последующим гидролизом</w:t>
      </w:r>
      <w:r w:rsidR="00A56F80" w:rsidRPr="00CD7E85">
        <w:rPr>
          <w:i w:val="0"/>
          <w:iCs w:val="0"/>
          <w:noProof/>
          <w:color w:val="auto"/>
          <w:sz w:val="24"/>
          <w:szCs w:val="24"/>
        </w:rPr>
        <w:t>.</w:t>
      </w:r>
    </w:p>
    <w:p w:rsidR="006D2270" w:rsidRPr="00BA790A" w:rsidRDefault="00C06C35" w:rsidP="007E7A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color w:val="000000"/>
        </w:rPr>
        <w:tab/>
      </w:r>
      <w:r w:rsidR="006E5998">
        <w:rPr>
          <w:color w:val="000000"/>
        </w:rPr>
        <w:t xml:space="preserve">Данный подход </w:t>
      </w:r>
      <w:r w:rsidR="00F72AC0">
        <w:rPr>
          <w:color w:val="000000"/>
        </w:rPr>
        <w:t xml:space="preserve">позволяет </w:t>
      </w:r>
      <w:r w:rsidR="00F72AC0" w:rsidRPr="00163C19">
        <w:rPr>
          <w:color w:val="000000"/>
        </w:rPr>
        <w:t xml:space="preserve">обойтись без </w:t>
      </w:r>
      <w:proofErr w:type="spellStart"/>
      <w:r w:rsidR="00CF1A43" w:rsidRPr="00163C19">
        <w:rPr>
          <w:color w:val="000000"/>
        </w:rPr>
        <w:t>хроматографическо</w:t>
      </w:r>
      <w:r w:rsidR="00D2208E">
        <w:rPr>
          <w:color w:val="000000"/>
        </w:rPr>
        <w:t>го</w:t>
      </w:r>
      <w:proofErr w:type="spellEnd"/>
      <w:r w:rsidR="00CF1A43" w:rsidRPr="00163C19">
        <w:rPr>
          <w:color w:val="000000"/>
        </w:rPr>
        <w:t xml:space="preserve"> </w:t>
      </w:r>
      <w:r w:rsidR="00D2208E">
        <w:rPr>
          <w:color w:val="000000"/>
        </w:rPr>
        <w:t>выделения</w:t>
      </w:r>
      <w:r w:rsidR="00CF1A43" w:rsidRPr="00163C19">
        <w:rPr>
          <w:color w:val="000000"/>
        </w:rPr>
        <w:t xml:space="preserve"> продуктов реакции</w:t>
      </w:r>
      <w:r w:rsidR="00F72AC0" w:rsidRPr="00163C19">
        <w:rPr>
          <w:color w:val="000000"/>
        </w:rPr>
        <w:t xml:space="preserve"> и не требует</w:t>
      </w:r>
      <w:r w:rsidR="00D2208E">
        <w:rPr>
          <w:color w:val="000000"/>
        </w:rPr>
        <w:t xml:space="preserve"> применения</w:t>
      </w:r>
      <w:r w:rsidR="006E5998" w:rsidRPr="00163C19">
        <w:rPr>
          <w:color w:val="000000"/>
        </w:rPr>
        <w:t xml:space="preserve"> катализаторов</w:t>
      </w:r>
      <w:r w:rsidR="00F72AC0" w:rsidRPr="00163C19">
        <w:rPr>
          <w:color w:val="000000"/>
        </w:rPr>
        <w:t xml:space="preserve"> на основе</w:t>
      </w:r>
      <w:r w:rsidR="00F72AC0">
        <w:rPr>
          <w:color w:val="000000"/>
        </w:rPr>
        <w:t xml:space="preserve"> </w:t>
      </w:r>
      <w:r w:rsidR="00D2208E">
        <w:rPr>
          <w:color w:val="000000"/>
        </w:rPr>
        <w:t xml:space="preserve">переходных </w:t>
      </w:r>
      <w:r w:rsidR="00F72AC0">
        <w:rPr>
          <w:color w:val="000000"/>
        </w:rPr>
        <w:t>металлов.</w:t>
      </w:r>
    </w:p>
    <w:p w:rsidR="00BE1A7D" w:rsidRPr="00D4547F" w:rsidRDefault="00BE1A7D" w:rsidP="00BE1A7D">
      <w:pPr>
        <w:autoSpaceDE w:val="0"/>
        <w:autoSpaceDN w:val="0"/>
        <w:ind w:left="640" w:hanging="640"/>
        <w:jc w:val="center"/>
        <w:divId w:val="1969972274"/>
        <w:rPr>
          <w:b/>
          <w:bCs/>
          <w:color w:val="000000"/>
        </w:rPr>
      </w:pPr>
      <w:r w:rsidRPr="00BE1A7D">
        <w:rPr>
          <w:b/>
          <w:bCs/>
          <w:color w:val="000000"/>
        </w:rPr>
        <w:t>Литература</w:t>
      </w:r>
    </w:p>
    <w:sdt>
      <w:sdtPr>
        <w:rPr>
          <w:color w:val="000000"/>
        </w:rPr>
        <w:tag w:val="MENDELEY_BIBLIOGRAPHY"/>
        <w:id w:val="1900172874"/>
        <w:placeholder>
          <w:docPart w:val="DefaultPlaceholder_-1854013440"/>
        </w:placeholder>
      </w:sdtPr>
      <w:sdtContent>
        <w:p w:rsidR="00F72AC0" w:rsidRPr="00F72AC0" w:rsidRDefault="00F72AC0">
          <w:pPr>
            <w:autoSpaceDE w:val="0"/>
            <w:autoSpaceDN w:val="0"/>
            <w:ind w:hanging="640"/>
            <w:divId w:val="106242893"/>
            <w:rPr>
              <w:lang w:val="en-US"/>
            </w:rPr>
          </w:pPr>
          <w:r w:rsidRPr="00CF1A43">
            <w:t>1.</w:t>
          </w:r>
          <w:r w:rsidRPr="00CF1A43">
            <w:tab/>
          </w:r>
          <w:proofErr w:type="spellStart"/>
          <w:r w:rsidRPr="00F72AC0">
            <w:rPr>
              <w:lang w:val="en-US"/>
            </w:rPr>
            <w:t>Beuvin</w:t>
          </w:r>
          <w:proofErr w:type="spellEnd"/>
          <w:r w:rsidRPr="00CF1A43">
            <w:t xml:space="preserve"> </w:t>
          </w:r>
          <w:r w:rsidRPr="00F72AC0">
            <w:rPr>
              <w:lang w:val="en-US"/>
            </w:rPr>
            <w:t>M</w:t>
          </w:r>
          <w:r w:rsidRPr="00CF1A43">
            <w:t xml:space="preserve">. </w:t>
          </w:r>
          <w:r w:rsidRPr="00F72AC0">
            <w:rPr>
              <w:lang w:val="en-US"/>
            </w:rPr>
            <w:t>et</w:t>
          </w:r>
          <w:r w:rsidRPr="00CF1A43">
            <w:t xml:space="preserve"> </w:t>
          </w:r>
          <w:r w:rsidRPr="00F72AC0">
            <w:rPr>
              <w:lang w:val="en-US"/>
            </w:rPr>
            <w:t>al</w:t>
          </w:r>
          <w:r w:rsidRPr="00CF1A43">
            <w:t xml:space="preserve">. </w:t>
          </w:r>
          <w:r w:rsidRPr="00F72AC0">
            <w:rPr>
              <w:lang w:val="en-US"/>
            </w:rPr>
            <w:t xml:space="preserve">New synthesis of </w:t>
          </w:r>
          <w:proofErr w:type="spellStart"/>
          <w:r w:rsidRPr="00F72AC0">
            <w:rPr>
              <w:lang w:val="en-US"/>
            </w:rPr>
            <w:t>imidazole</w:t>
          </w:r>
          <w:proofErr w:type="spellEnd"/>
          <w:r w:rsidRPr="00F72AC0">
            <w:rPr>
              <w:lang w:val="en-US"/>
            </w:rPr>
            <w:t xml:space="preserve"> derivatives from </w:t>
          </w:r>
          <w:proofErr w:type="spellStart"/>
          <w:r w:rsidRPr="00F72AC0">
            <w:rPr>
              <w:lang w:val="en-US"/>
            </w:rPr>
            <w:t>cyanobenzenes</w:t>
          </w:r>
          <w:proofErr w:type="spellEnd"/>
          <w:r w:rsidRPr="00F72AC0">
            <w:rPr>
              <w:lang w:val="en-US"/>
            </w:rPr>
            <w:t xml:space="preserve"> // Tetrahedron </w:t>
          </w:r>
          <w:proofErr w:type="spellStart"/>
          <w:r w:rsidRPr="00F72AC0">
            <w:rPr>
              <w:lang w:val="en-US"/>
            </w:rPr>
            <w:t>Lett</w:t>
          </w:r>
          <w:proofErr w:type="spellEnd"/>
          <w:r w:rsidRPr="00F72AC0">
            <w:rPr>
              <w:lang w:val="en-US"/>
            </w:rPr>
            <w:t>. 2018. Vol. 59, № 51. P. 4487–4491.</w:t>
          </w:r>
        </w:p>
        <w:p w:rsidR="00F72AC0" w:rsidRPr="00F72AC0" w:rsidRDefault="00F72AC0">
          <w:pPr>
            <w:autoSpaceDE w:val="0"/>
            <w:autoSpaceDN w:val="0"/>
            <w:ind w:hanging="640"/>
            <w:divId w:val="1290013076"/>
            <w:rPr>
              <w:lang w:val="en-US"/>
            </w:rPr>
          </w:pPr>
          <w:r w:rsidRPr="00F72AC0">
            <w:rPr>
              <w:lang w:val="en-US"/>
            </w:rPr>
            <w:t>2.</w:t>
          </w:r>
          <w:r w:rsidRPr="00F72AC0">
            <w:rPr>
              <w:lang w:val="en-US"/>
            </w:rPr>
            <w:tab/>
          </w:r>
          <w:proofErr w:type="spellStart"/>
          <w:r w:rsidRPr="00F72AC0">
            <w:rPr>
              <w:lang w:val="en-US"/>
            </w:rPr>
            <w:t>Alikarami</w:t>
          </w:r>
          <w:proofErr w:type="spellEnd"/>
          <w:r w:rsidRPr="00F72AC0">
            <w:rPr>
              <w:lang w:val="en-US"/>
            </w:rPr>
            <w:t xml:space="preserve"> M., </w:t>
          </w:r>
          <w:proofErr w:type="spellStart"/>
          <w:r w:rsidRPr="00F72AC0">
            <w:rPr>
              <w:lang w:val="en-US"/>
            </w:rPr>
            <w:t>Amozad</w:t>
          </w:r>
          <w:proofErr w:type="spellEnd"/>
          <w:r w:rsidRPr="00F72AC0">
            <w:rPr>
              <w:lang w:val="en-US"/>
            </w:rPr>
            <w:t xml:space="preserve"> M. One-pot synthesis of 2</w:t>
          </w:r>
          <w:proofErr w:type="gramStart"/>
          <w:r w:rsidRPr="00F72AC0">
            <w:rPr>
              <w:lang w:val="en-US"/>
            </w:rPr>
            <w:t>,4,5</w:t>
          </w:r>
          <w:proofErr w:type="gramEnd"/>
          <w:r w:rsidRPr="00F72AC0">
            <w:rPr>
              <w:lang w:val="en-US"/>
            </w:rPr>
            <w:t xml:space="preserve">-trisubstituted </w:t>
          </w:r>
          <w:proofErr w:type="spellStart"/>
          <w:r w:rsidRPr="00F72AC0">
            <w:rPr>
              <w:lang w:val="en-US"/>
            </w:rPr>
            <w:t>imidazole</w:t>
          </w:r>
          <w:proofErr w:type="spellEnd"/>
          <w:r w:rsidRPr="00F72AC0">
            <w:rPr>
              <w:lang w:val="en-US"/>
            </w:rPr>
            <w:t xml:space="preserve"> derivatives catalyzed by </w:t>
          </w:r>
          <w:proofErr w:type="spellStart"/>
          <w:r w:rsidRPr="00F72AC0">
            <w:rPr>
              <w:lang w:val="en-US"/>
            </w:rPr>
            <w:t>btppc</w:t>
          </w:r>
          <w:proofErr w:type="spellEnd"/>
          <w:r w:rsidRPr="00F72AC0">
            <w:rPr>
              <w:lang w:val="en-US"/>
            </w:rPr>
            <w:t xml:space="preserve"> under solvent-free conditions // Bull </w:t>
          </w:r>
          <w:proofErr w:type="spellStart"/>
          <w:r w:rsidRPr="00F72AC0">
            <w:rPr>
              <w:lang w:val="en-US"/>
            </w:rPr>
            <w:t>Chem</w:t>
          </w:r>
          <w:proofErr w:type="spellEnd"/>
          <w:r w:rsidRPr="00F72AC0">
            <w:rPr>
              <w:lang w:val="en-US"/>
            </w:rPr>
            <w:t xml:space="preserve"> Soc Ethiop. 2017. Vol. 31, № 1. </w:t>
          </w:r>
          <w:proofErr w:type="gramStart"/>
          <w:r w:rsidRPr="00F72AC0">
            <w:rPr>
              <w:lang w:val="en-US"/>
            </w:rPr>
            <w:t>P. 177.</w:t>
          </w:r>
          <w:proofErr w:type="gramEnd"/>
        </w:p>
        <w:p w:rsidR="00F72AC0" w:rsidRDefault="00F72AC0">
          <w:pPr>
            <w:autoSpaceDE w:val="0"/>
            <w:autoSpaceDN w:val="0"/>
            <w:ind w:hanging="640"/>
            <w:divId w:val="2030180006"/>
          </w:pPr>
          <w:r w:rsidRPr="00F72AC0">
            <w:rPr>
              <w:lang w:val="en-US"/>
            </w:rPr>
            <w:t>3.</w:t>
          </w:r>
          <w:r w:rsidRPr="00F72AC0">
            <w:rPr>
              <w:lang w:val="en-US"/>
            </w:rPr>
            <w:tab/>
            <w:t>Rossi R. et al. Catalytic Synthesis of 1</w:t>
          </w:r>
          <w:proofErr w:type="gramStart"/>
          <w:r w:rsidRPr="00F72AC0">
            <w:rPr>
              <w:lang w:val="en-US"/>
            </w:rPr>
            <w:t>,2,4,5</w:t>
          </w:r>
          <w:proofErr w:type="gramEnd"/>
          <w:r w:rsidRPr="00F72AC0">
            <w:rPr>
              <w:lang w:val="en-US"/>
            </w:rPr>
            <w:t xml:space="preserve">‐Tetrasubstituted 1 </w:t>
          </w:r>
          <w:r w:rsidRPr="00F72AC0">
            <w:rPr>
              <w:i/>
              <w:iCs/>
              <w:lang w:val="en-US"/>
            </w:rPr>
            <w:t>H</w:t>
          </w:r>
          <w:r w:rsidRPr="00F72AC0">
            <w:rPr>
              <w:lang w:val="en-US"/>
            </w:rPr>
            <w:t xml:space="preserve"> ‐</w:t>
          </w:r>
          <w:proofErr w:type="spellStart"/>
          <w:r w:rsidRPr="00F72AC0">
            <w:rPr>
              <w:lang w:val="en-US"/>
            </w:rPr>
            <w:t>Imidazole</w:t>
          </w:r>
          <w:proofErr w:type="spellEnd"/>
          <w:r w:rsidRPr="00F72AC0">
            <w:rPr>
              <w:lang w:val="en-US"/>
            </w:rPr>
            <w:t xml:space="preserve"> Derivatives: State of the Art // Adv </w:t>
          </w:r>
          <w:proofErr w:type="spellStart"/>
          <w:r w:rsidRPr="00F72AC0">
            <w:rPr>
              <w:lang w:val="en-US"/>
            </w:rPr>
            <w:t>Synth</w:t>
          </w:r>
          <w:proofErr w:type="spellEnd"/>
          <w:r w:rsidRPr="00F72AC0">
            <w:rPr>
              <w:lang w:val="en-US"/>
            </w:rPr>
            <w:t xml:space="preserve"> </w:t>
          </w:r>
          <w:proofErr w:type="spellStart"/>
          <w:r w:rsidRPr="00F72AC0">
            <w:rPr>
              <w:lang w:val="en-US"/>
            </w:rPr>
            <w:t>Catal</w:t>
          </w:r>
          <w:proofErr w:type="spellEnd"/>
          <w:r w:rsidRPr="00F72AC0">
            <w:rPr>
              <w:lang w:val="en-US"/>
            </w:rPr>
            <w:t xml:space="preserve">. </w:t>
          </w:r>
          <w:r w:rsidRPr="00CF1A43">
            <w:rPr>
              <w:lang w:val="en-US"/>
            </w:rPr>
            <w:t xml:space="preserve">2019. </w:t>
          </w:r>
          <w:proofErr w:type="spellStart"/>
          <w:r>
            <w:t>Vol</w:t>
          </w:r>
          <w:proofErr w:type="spellEnd"/>
          <w:r>
            <w:t>. 361, № 12. P. 2737–2803.</w:t>
          </w:r>
        </w:p>
        <w:p w:rsidR="00BE1A7D" w:rsidRDefault="00F72AC0" w:rsidP="00F17951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jc w:val="both"/>
            <w:rPr>
              <w:color w:val="000000"/>
            </w:rPr>
          </w:pPr>
          <w:r>
            <w:t> </w:t>
          </w:r>
        </w:p>
      </w:sdtContent>
    </w:sdt>
    <w:sectPr w:rsidR="00BE1A7D" w:rsidSect="007469A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proofState w:spelling="clean" w:grammar="clean"/>
  <w:defaultTabStop w:val="720"/>
  <w:characterSpacingControl w:val="doNotCompress"/>
  <w:compat/>
  <w:rsids>
    <w:rsidRoot w:val="00130241"/>
    <w:rsid w:val="00013A7D"/>
    <w:rsid w:val="00032D0F"/>
    <w:rsid w:val="00042843"/>
    <w:rsid w:val="00063966"/>
    <w:rsid w:val="000821A8"/>
    <w:rsid w:val="000856D5"/>
    <w:rsid w:val="00086081"/>
    <w:rsid w:val="000916C2"/>
    <w:rsid w:val="000B0CC6"/>
    <w:rsid w:val="000C0376"/>
    <w:rsid w:val="000E3025"/>
    <w:rsid w:val="00101A1C"/>
    <w:rsid w:val="00106375"/>
    <w:rsid w:val="00116478"/>
    <w:rsid w:val="00130241"/>
    <w:rsid w:val="00163C19"/>
    <w:rsid w:val="001E61C2"/>
    <w:rsid w:val="001F0493"/>
    <w:rsid w:val="0022037D"/>
    <w:rsid w:val="002264EE"/>
    <w:rsid w:val="0023307C"/>
    <w:rsid w:val="00247CD6"/>
    <w:rsid w:val="002E2137"/>
    <w:rsid w:val="0031361E"/>
    <w:rsid w:val="00391C38"/>
    <w:rsid w:val="003B76D6"/>
    <w:rsid w:val="003C4C29"/>
    <w:rsid w:val="003E65BC"/>
    <w:rsid w:val="004A26A3"/>
    <w:rsid w:val="004C5FA9"/>
    <w:rsid w:val="004F0EDF"/>
    <w:rsid w:val="00522BF1"/>
    <w:rsid w:val="00535D09"/>
    <w:rsid w:val="005372B3"/>
    <w:rsid w:val="005542C6"/>
    <w:rsid w:val="00586E8E"/>
    <w:rsid w:val="00590166"/>
    <w:rsid w:val="005928D9"/>
    <w:rsid w:val="006463BA"/>
    <w:rsid w:val="006C53D7"/>
    <w:rsid w:val="006D2270"/>
    <w:rsid w:val="006E5998"/>
    <w:rsid w:val="006F7A19"/>
    <w:rsid w:val="007469AF"/>
    <w:rsid w:val="00775389"/>
    <w:rsid w:val="007774CA"/>
    <w:rsid w:val="00797838"/>
    <w:rsid w:val="007C36D8"/>
    <w:rsid w:val="007E7AA0"/>
    <w:rsid w:val="007F2744"/>
    <w:rsid w:val="008759EF"/>
    <w:rsid w:val="008931BE"/>
    <w:rsid w:val="008D405C"/>
    <w:rsid w:val="008E08AE"/>
    <w:rsid w:val="00921D45"/>
    <w:rsid w:val="00931D81"/>
    <w:rsid w:val="00957A8A"/>
    <w:rsid w:val="00967901"/>
    <w:rsid w:val="009A66DB"/>
    <w:rsid w:val="009B2F80"/>
    <w:rsid w:val="009B3300"/>
    <w:rsid w:val="009D55E9"/>
    <w:rsid w:val="009F3380"/>
    <w:rsid w:val="00A02163"/>
    <w:rsid w:val="00A04311"/>
    <w:rsid w:val="00A21960"/>
    <w:rsid w:val="00A314FE"/>
    <w:rsid w:val="00A56F80"/>
    <w:rsid w:val="00AB36CD"/>
    <w:rsid w:val="00B01066"/>
    <w:rsid w:val="00B112CE"/>
    <w:rsid w:val="00B26DAB"/>
    <w:rsid w:val="00BA790A"/>
    <w:rsid w:val="00BE1A7D"/>
    <w:rsid w:val="00BF36F8"/>
    <w:rsid w:val="00BF4622"/>
    <w:rsid w:val="00C06C35"/>
    <w:rsid w:val="00C10476"/>
    <w:rsid w:val="00C21A0E"/>
    <w:rsid w:val="00C4743E"/>
    <w:rsid w:val="00C76E6D"/>
    <w:rsid w:val="00CB38B1"/>
    <w:rsid w:val="00CD00B1"/>
    <w:rsid w:val="00CD3F6A"/>
    <w:rsid w:val="00CD64FF"/>
    <w:rsid w:val="00CD7E85"/>
    <w:rsid w:val="00CF1A43"/>
    <w:rsid w:val="00D2208E"/>
    <w:rsid w:val="00D22306"/>
    <w:rsid w:val="00D24C88"/>
    <w:rsid w:val="00D42542"/>
    <w:rsid w:val="00D4547F"/>
    <w:rsid w:val="00D72E8E"/>
    <w:rsid w:val="00D8121C"/>
    <w:rsid w:val="00D812E4"/>
    <w:rsid w:val="00E22189"/>
    <w:rsid w:val="00E320B2"/>
    <w:rsid w:val="00E4188D"/>
    <w:rsid w:val="00E74069"/>
    <w:rsid w:val="00E94BE4"/>
    <w:rsid w:val="00EB1F49"/>
    <w:rsid w:val="00EC0000"/>
    <w:rsid w:val="00ED0DE8"/>
    <w:rsid w:val="00ED549C"/>
    <w:rsid w:val="00EF6D99"/>
    <w:rsid w:val="00F141AC"/>
    <w:rsid w:val="00F17951"/>
    <w:rsid w:val="00F27CAC"/>
    <w:rsid w:val="00F72AC0"/>
    <w:rsid w:val="00F865B3"/>
    <w:rsid w:val="00F97603"/>
    <w:rsid w:val="00FA477D"/>
    <w:rsid w:val="00FB1509"/>
    <w:rsid w:val="00FB5497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7469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469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469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469A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469A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469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469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469A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469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0821A8"/>
    <w:pPr>
      <w:spacing w:after="200"/>
    </w:pPr>
    <w:rPr>
      <w:i/>
      <w:iCs/>
      <w:color w:val="1F497D" w:themeColor="text2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CD64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64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8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99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2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6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6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6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7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2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2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90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5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7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0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ny8495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D0C079-F713-471F-906E-AE0AC9E2C078}"/>
      </w:docPartPr>
      <w:docPartBody>
        <w:p w:rsidR="00522AD3" w:rsidRDefault="007A7499">
          <w:r w:rsidRPr="0043189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BD5FFF42E0439FBABEB0FDB16678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30D33-B9C6-4BF1-B3E7-B3D97FB88233}"/>
      </w:docPartPr>
      <w:docPartBody>
        <w:p w:rsidR="00132088" w:rsidRDefault="00D126E1" w:rsidP="00D126E1">
          <w:pPr>
            <w:pStyle w:val="94BD5FFF42E0439FBABEB0FDB16678F7"/>
          </w:pPr>
          <w:r w:rsidRPr="0043189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46AD5DD021492E9FAED2DDCE39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5D4C6F-81BD-4696-BF9C-EAC8408BA4B4}"/>
      </w:docPartPr>
      <w:docPartBody>
        <w:p w:rsidR="00132088" w:rsidRDefault="00D126E1" w:rsidP="00D126E1">
          <w:pPr>
            <w:pStyle w:val="DE46AD5DD021492E9FAED2DDCE393F71"/>
          </w:pPr>
          <w:r w:rsidRPr="0043189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A7499"/>
    <w:rsid w:val="00132088"/>
    <w:rsid w:val="001A392D"/>
    <w:rsid w:val="003C780E"/>
    <w:rsid w:val="00522AD3"/>
    <w:rsid w:val="00635727"/>
    <w:rsid w:val="00704CDA"/>
    <w:rsid w:val="007A7499"/>
    <w:rsid w:val="00AD0BDA"/>
    <w:rsid w:val="00AD7143"/>
    <w:rsid w:val="00D078A1"/>
    <w:rsid w:val="00D126E1"/>
    <w:rsid w:val="00D4463A"/>
    <w:rsid w:val="00E11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26E1"/>
    <w:rPr>
      <w:color w:val="808080"/>
    </w:rPr>
  </w:style>
  <w:style w:type="paragraph" w:customStyle="1" w:styleId="94BD5FFF42E0439FBABEB0FDB16678F7">
    <w:name w:val="94BD5FFF42E0439FBABEB0FDB16678F7"/>
    <w:rsid w:val="00D126E1"/>
    <w:rPr>
      <w:lang w:val="ru-RU" w:eastAsia="ru-RU"/>
    </w:rPr>
  </w:style>
  <w:style w:type="paragraph" w:customStyle="1" w:styleId="DE46AD5DD021492E9FAED2DDCE393F71">
    <w:name w:val="DE46AD5DD021492E9FAED2DDCE393F71"/>
    <w:rsid w:val="00D126E1"/>
    <w:rPr>
      <w:lang w:val="ru-RU" w:eastAsia="ru-RU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DC72F04-9E46-43E0-8A50-3B4A596245C2}">
  <we:reference id="wa104382081" version="1.46.0.0" store="en-US" storeType="OMEX"/>
  <we:alternateReferences>
    <we:reference id="WA104382081" version="1.46.0.0" store="" storeType="OMEX"/>
  </we:alternateReferences>
  <we:properties>
    <we:property name="MENDELEY_CITATIONS" value="[{&quot;citationID&quot;:&quot;MENDELEY_CITATION_e168bd52-9f42-429c-8cf8-13668dabe638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&quot;,&quot;citationItems&quot;:[{&quot;id&quot;:&quot;2c2a6994-e3fd-3ea0-a350-bfc0d297ad21&quot;,&quot;itemData&quot;:{&quot;type&quot;:&quot;article-journal&quot;,&quot;id&quot;:&quot;2c2a6994-e3fd-3ea0-a350-bfc0d297ad21&quot;,&quot;title&quot;:&quot;New synthesis of imidazole derivatives from cyanobenzenes&quot;,&quot;author&quot;:[{&quot;family&quot;:&quot;Beuvin&quot;,&quot;given&quot;:&quot;Maxime&quot;,&quot;parse-names&quot;:false,&quot;dropping-particle&quot;:&quot;&quot;,&quot;non-dropping-particle&quot;:&quot;&quot;},{&quot;family&quot;:&quot;Manneveau&quot;,&quot;given&quot;:&quot;Maxime&quot;,&quot;parse-names&quot;:false,&quot;dropping-particle&quot;:&quot;&quot;,&quot;non-dropping-particle&quot;:&quot;&quot;},{&quot;family&quot;:&quot;Diab&quot;,&quot;given&quot;:&quot;Sonia&quot;,&quot;parse-names&quot;:false,&quot;dropping-particle&quot;:&quot;&quot;,&quot;non-dropping-particle&quot;:&quot;&quot;},{&quot;family&quot;:&quot;Picard&quot;,&quot;given&quot;:&quot;Baptiste&quot;,&quot;parse-names&quot;:false,&quot;dropping-particle&quot;:&quot;&quot;,&quot;non-dropping-particle&quot;:&quot;&quot;},{&quot;family&quot;:&quot;Sanselme&quot;,&quot;given&quot;:&quot;Morgane&quot;,&quot;parse-names&quot;:false,&quot;dropping-particle&quot;:&quot;&quot;,&quot;non-dropping-particle&quot;:&quot;&quot;},{&quot;family&quot;:&quot;Piettre&quot;,&quot;given&quot;:&quot;Serge R.&quot;,&quot;parse-names&quot;:false,&quot;dropping-particle&quot;:&quot;&quot;,&quot;non-dropping-particle&quot;:&quot;&quot;},{&quot;family&quot;:&quot;Legros&quot;,&quot;given&quot;:&quot;Julien&quot;,&quot;parse-names&quot;:false,&quot;dropping-particle&quot;:&quot;&quot;,&quot;non-dropping-particle&quot;:&quot;&quot;},{&quot;family&quot;:&quot;Chataigner&quot;,&quot;given&quot;:&quot;Isabelle&quot;,&quot;parse-names&quot;:false,&quot;dropping-particle&quot;:&quot;&quot;,&quot;non-dropping-particle&quot;:&quot;&quot;}],&quot;container-title&quot;:&quot;Tetrahedron Letters&quot;,&quot;container-title-short&quot;:&quot;Tetrahedron Lett&quot;,&quot;DOI&quot;:&quot;10.1016/j.tetlet.2018.11.020&quot;,&quot;ISSN&quot;:&quot;00404039&quot;,&quot;issued&quot;:{&quot;date-parts&quot;:[[2018,12]]},&quot;page&quot;:&quot;4487-4491&quot;,&quot;issue&quot;:&quot;51&quot;,&quot;volume&quot;:&quot;59&quot;},&quot;isTemporary&quot;:false}]},{&quot;citationID&quot;:&quot;MENDELEY_CITATION_7fd1f989-b642-411a-a816-3e0eeb5a9ad1&quot;,&quot;properties&quot;:{&quot;noteIndex&quot;:0},&quot;isEdited&quot;:false,&quot;manualOverride&quot;:{&quot;isManuallyOverridden&quot;:false,&quot;citeprocText&quot;:&quot;[2]&quot;,&quot;manualOverrideText&quot;:&quot;&quot;},&quot;citationTag&quot;:&quot;MENDELEY_CITATION_v3_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&quot;,&quot;citationItems&quot;:[{&quot;id&quot;:&quot;097ab48d-d04e-32fe-ab26-e94ac8f155bf&quot;,&quot;itemData&quot;:{&quot;type&quot;:&quot;article-journal&quot;,&quot;id&quot;:&quot;097ab48d-d04e-32fe-ab26-e94ac8f155bf&quot;,&quot;title&quot;:&quot;One-pot synthesis of 2,4,5-trisubstituted imidazole derivatives catalyzed by btppc under solvent-free conditions&quot;,&quot;author&quot;:[{&quot;family&quot;:&quot;Alikarami&quot;,&quot;given&quot;:&quot;M.&quot;,&quot;parse-names&quot;:false,&quot;dropping-particle&quot;:&quot;&quot;,&quot;non-dropping-particle&quot;:&quot;&quot;},{&quot;family&quot;:&quot;Amozad&quot;,&quot;given&quot;:&quot;M.&quot;,&quot;parse-names&quot;:false,&quot;dropping-particle&quot;:&quot;&quot;,&quot;non-dropping-particle&quot;:&quot;&quot;}],&quot;container-title&quot;:&quot;Bulletin of the Chemical Society of Ethiopia&quot;,&quot;container-title-short&quot;:&quot;Bull Chem Soc Ethiop&quot;,&quot;DOI&quot;:&quot;10.4314/bcse.v31i1.16&quot;,&quot;ISSN&quot;:&quot;1726-801X&quot;,&quot;issued&quot;:{&quot;date-parts&quot;:[[2017,7,19]]},&quot;page&quot;:&quot;177&quot;,&quot;issue&quot;:&quot;1&quot;,&quot;volume&quot;:&quot;31&quot;},&quot;isTemporary&quot;:false}]},{&quot;citationID&quot;:&quot;MENDELEY_CITATION_90c4f60b-26d7-4eb3-8748-ab9f9c92fa78&quot;,&quot;properties&quot;:{&quot;noteIndex&quot;:0},&quot;isEdited&quot;:false,&quot;manualOverride&quot;:{&quot;isManuallyOverridden&quot;:false,&quot;citeprocText&quot;:&quot;[3]&quot;,&quot;manualOverrideText&quot;:&quot;&quot;},&quot;citationTag&quot;:&quot;MENDELEY_CITATION_v3_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&quot;,&quot;citationItems&quot;:[{&quot;id&quot;:&quot;0a8633bc-6e4d-3f89-8011-dde918835f24&quot;,&quot;itemData&quot;:{&quot;type&quot;:&quot;article-journal&quot;,&quot;id&quot;:&quot;0a8633bc-6e4d-3f89-8011-dde918835f24&quot;,&quot;title&quot;:&quot;Catalytic Synthesis of 1,2,4,5‐Tetrasubstituted 1 &lt;i&gt;H&lt;/i&gt; ‐Imidazole Derivatives: State of the Art&quot;,&quot;author&quot;:[{&quot;family&quot;:&quot;Rossi&quot;,&quot;given&quot;:&quot;Renzo&quot;,&quot;parse-names&quot;:false,&quot;dropping-particle&quot;:&quot;&quot;,&quot;non-dropping-particle&quot;:&quot;&quot;},{&quot;family&quot;:&quot;Angelici&quot;,&quot;given&quot;:&quot;Gaetano&quot;,&quot;parse-names&quot;:false,&quot;dropping-particle&quot;:&quot;&quot;,&quot;non-dropping-particle&quot;:&quot;&quot;},{&quot;family&quot;:&quot;Casotti&quot;,&quot;given&quot;:&quot;Gianluca&quot;,&quot;parse-names&quot;:false,&quot;dropping-particle&quot;:&quot;&quot;,&quot;non-dropping-particle&quot;:&quot;&quot;},{&quot;family&quot;:&quot;Manzini&quot;,&quot;given&quot;:&quot;Chiara&quot;,&quot;parse-names&quot;:false,&quot;dropping-particle&quot;:&quot;&quot;,&quot;non-dropping-particle&quot;:&quot;&quot;},{&quot;family&quot;:&quot;Lessi&quot;,&quot;given&quot;:&quot;Marco&quot;,&quot;parse-names&quot;:false,&quot;dropping-particle&quot;:&quot;&quot;,&quot;non-dropping-particle&quot;:&quot;&quot;}],&quot;container-title&quot;:&quot;Advanced Synthesis &amp; Catalysis&quot;,&quot;container-title-short&quot;:&quot;Adv Synth Catal&quot;,&quot;DOI&quot;:&quot;10.1002/adsc.201801381&quot;,&quot;ISSN&quot;:&quot;1615-4150&quot;,&quot;issued&quot;:{&quot;date-parts&quot;:[[2019,6,18]]},&quot;page&quot;:&quot;2737-2803&quot;,&quot;issue&quot;:&quot;12&quot;,&quot;volume&quot;:&quot;361&quot;},&quot;isTemporary&quot;:false}]}]"/>
    <we:property name="MENDELEY_CITATIONS_LOCALE_CODE" value="&quot;en-US&quot;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46F114-04C3-4CAB-823E-A6572C7C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 Balandin</dc:creator>
  <cp:lastModifiedBy>Evgeni Balandin</cp:lastModifiedBy>
  <cp:revision>2</cp:revision>
  <dcterms:created xsi:type="dcterms:W3CDTF">2023-03-10T14:16:00Z</dcterms:created>
  <dcterms:modified xsi:type="dcterms:W3CDTF">2023-03-10T14:16:00Z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