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185665" w:rsidP="00932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9327D1" w:rsidRPr="009327D1">
        <w:rPr>
          <w:b/>
          <w:color w:val="000000"/>
        </w:rPr>
        <w:t>N</w:t>
      </w:r>
      <w:r w:rsidR="009327D1">
        <w:rPr>
          <w:b/>
          <w:color w:val="000000"/>
        </w:rPr>
        <w:t>(О)</w:t>
      </w:r>
      <w:r w:rsidR="009327D1" w:rsidRPr="009327D1">
        <w:rPr>
          <w:b/>
          <w:color w:val="000000"/>
        </w:rPr>
        <w:t>-</w:t>
      </w:r>
      <w:proofErr w:type="spellStart"/>
      <w:r w:rsidR="009327D1" w:rsidRPr="009327D1">
        <w:rPr>
          <w:b/>
          <w:color w:val="000000"/>
        </w:rPr>
        <w:t>функционализированныхфосфонатов</w:t>
      </w:r>
      <w:proofErr w:type="spellEnd"/>
    </w:p>
    <w:p w:rsidR="007C2966" w:rsidRDefault="007C2966" w:rsidP="007C2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9327D1">
        <w:rPr>
          <w:b/>
          <w:i/>
          <w:color w:val="000000"/>
        </w:rPr>
        <w:t>Лобова А.М.</w:t>
      </w:r>
      <w:r w:rsidRPr="009327D1">
        <w:rPr>
          <w:b/>
          <w:i/>
          <w:color w:val="000000"/>
          <w:vertAlign w:val="superscript"/>
        </w:rPr>
        <w:t>1</w:t>
      </w:r>
      <w:r w:rsidRPr="009327D1">
        <w:rPr>
          <w:b/>
          <w:i/>
          <w:color w:val="000000"/>
        </w:rPr>
        <w:t xml:space="preserve">, </w:t>
      </w:r>
      <w:r w:rsidR="009327D1" w:rsidRPr="009327D1">
        <w:rPr>
          <w:b/>
          <w:i/>
          <w:color w:val="000000"/>
        </w:rPr>
        <w:t>Сонин Н.О.</w:t>
      </w:r>
      <w:r w:rsidR="009327D1" w:rsidRPr="009327D1">
        <w:rPr>
          <w:b/>
          <w:i/>
          <w:color w:val="000000"/>
          <w:vertAlign w:val="superscript"/>
        </w:rPr>
        <w:t>1</w:t>
      </w:r>
      <w:r w:rsidR="009327D1" w:rsidRPr="009327D1">
        <w:rPr>
          <w:b/>
          <w:i/>
          <w:color w:val="000000"/>
        </w:rPr>
        <w:t xml:space="preserve">, </w:t>
      </w:r>
      <w:r w:rsidRPr="009327D1">
        <w:rPr>
          <w:b/>
          <w:i/>
          <w:color w:val="000000"/>
        </w:rPr>
        <w:t>Егорова А.В.</w:t>
      </w:r>
      <w:r w:rsidRPr="009327D1">
        <w:rPr>
          <w:b/>
          <w:i/>
          <w:color w:val="000000"/>
          <w:vertAlign w:val="superscript"/>
        </w:rPr>
        <w:t>1,2</w:t>
      </w:r>
      <w:r w:rsidR="009327D1" w:rsidRPr="009327D1">
        <w:rPr>
          <w:b/>
          <w:i/>
          <w:color w:val="000000"/>
        </w:rPr>
        <w:t xml:space="preserve">, </w:t>
      </w:r>
      <w:proofErr w:type="spellStart"/>
      <w:r w:rsidR="009327D1" w:rsidRPr="009327D1">
        <w:rPr>
          <w:b/>
          <w:i/>
          <w:color w:val="000000"/>
        </w:rPr>
        <w:t>Пилип</w:t>
      </w:r>
      <w:proofErr w:type="spellEnd"/>
      <w:r w:rsidR="009327D1" w:rsidRPr="009327D1">
        <w:rPr>
          <w:b/>
          <w:i/>
          <w:color w:val="000000"/>
        </w:rPr>
        <w:t xml:space="preserve"> А.Г.</w:t>
      </w:r>
      <w:r w:rsidR="009327D1" w:rsidRPr="009327D1">
        <w:rPr>
          <w:b/>
          <w:i/>
          <w:color w:val="000000"/>
          <w:vertAlign w:val="superscript"/>
        </w:rPr>
        <w:t xml:space="preserve"> 2</w:t>
      </w:r>
      <w:r w:rsidR="009327D1" w:rsidRPr="009327D1">
        <w:rPr>
          <w:b/>
          <w:i/>
          <w:color w:val="000000"/>
        </w:rPr>
        <w:t xml:space="preserve">, </w:t>
      </w:r>
      <w:proofErr w:type="spellStart"/>
      <w:r w:rsidR="009327D1" w:rsidRPr="009327D1">
        <w:rPr>
          <w:b/>
          <w:i/>
          <w:color w:val="000000"/>
        </w:rPr>
        <w:t>Маньшина</w:t>
      </w:r>
      <w:proofErr w:type="spellEnd"/>
      <w:r w:rsidR="009327D1" w:rsidRPr="009327D1">
        <w:rPr>
          <w:b/>
          <w:i/>
          <w:color w:val="000000"/>
        </w:rPr>
        <w:t xml:space="preserve"> А.А.</w:t>
      </w:r>
      <w:r w:rsidRPr="009327D1">
        <w:rPr>
          <w:b/>
          <w:i/>
          <w:color w:val="000000"/>
          <w:vertAlign w:val="superscript"/>
        </w:rPr>
        <w:t>3</w:t>
      </w:r>
    </w:p>
    <w:p w:rsidR="007C2966" w:rsidRPr="009327D1" w:rsidRDefault="009327D1" w:rsidP="007C2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  <w:r>
        <w:rPr>
          <w:i/>
          <w:color w:val="000000"/>
          <w:vertAlign w:val="superscript"/>
        </w:rPr>
        <w:br/>
      </w:r>
      <w:r w:rsidR="007C2966" w:rsidRPr="009327D1">
        <w:rPr>
          <w:i/>
          <w:color w:val="000000"/>
          <w:vertAlign w:val="superscript"/>
        </w:rPr>
        <w:t>1</w:t>
      </w:r>
      <w:r w:rsidRPr="009327D1">
        <w:rPr>
          <w:i/>
          <w:color w:val="000000"/>
        </w:rPr>
        <w:t>Санкт-Петербургский государственный технологический институт (технологический университет), Санкт-Петербург, Россия.</w:t>
      </w:r>
    </w:p>
    <w:p w:rsidR="007C2966" w:rsidRPr="009327D1" w:rsidRDefault="007C2966" w:rsidP="00932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327D1">
        <w:rPr>
          <w:i/>
          <w:color w:val="000000"/>
          <w:vertAlign w:val="superscript"/>
        </w:rPr>
        <w:t>2</w:t>
      </w:r>
      <w:r w:rsidR="009327D1" w:rsidRPr="009327D1">
        <w:rPr>
          <w:i/>
          <w:color w:val="000000"/>
        </w:rPr>
        <w:t xml:space="preserve">Санкт-Петербургский федеральный исследовательский центр (ФИЦ РАН), Санкт-Петербург, Россия </w:t>
      </w:r>
      <w:r w:rsidR="009327D1" w:rsidRPr="009327D1">
        <w:rPr>
          <w:i/>
          <w:color w:val="000000"/>
        </w:rPr>
        <w:br/>
      </w:r>
      <w:r w:rsidRPr="009327D1">
        <w:rPr>
          <w:i/>
          <w:color w:val="000000"/>
          <w:vertAlign w:val="superscript"/>
        </w:rPr>
        <w:t>3</w:t>
      </w:r>
      <w:r w:rsidR="009327D1" w:rsidRPr="009327D1">
        <w:rPr>
          <w:i/>
          <w:color w:val="000000"/>
        </w:rPr>
        <w:t>Институт химии Санкт-Петербургского государственного университета, Санкт-Петербург, Россия</w:t>
      </w:r>
    </w:p>
    <w:p w:rsidR="00130241" w:rsidRDefault="007C2966" w:rsidP="007C2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Pr="009327D1">
        <w:rPr>
          <w:i/>
          <w:color w:val="000000"/>
          <w:u w:val="single"/>
        </w:rPr>
        <w:t>anlbv9500@mail.ru</w:t>
      </w:r>
    </w:p>
    <w:p w:rsidR="005F03FE" w:rsidRDefault="005F03FE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3FE">
        <w:rPr>
          <w:color w:val="000000"/>
        </w:rPr>
        <w:t xml:space="preserve">Синтетические возможности фосфорного ангидрида представляют большой интерес, в том числе и для фармакологии, за счет большой вариативности заместителей у атома фосфора, так и за счет доказанных ценных свойств этого класса соединений. В настоящее время большой интерес представляют структуры, обладающие не только биологической активностью, но обладающие способностью менять свою </w:t>
      </w:r>
      <w:proofErr w:type="spellStart"/>
      <w:r w:rsidRPr="005F03FE">
        <w:rPr>
          <w:color w:val="000000"/>
        </w:rPr>
        <w:t>конформацию</w:t>
      </w:r>
      <w:proofErr w:type="spellEnd"/>
      <w:r w:rsidRPr="005F03FE">
        <w:rPr>
          <w:color w:val="000000"/>
        </w:rPr>
        <w:t xml:space="preserve"> под действием лазерного воздействия. </w:t>
      </w:r>
    </w:p>
    <w:p w:rsidR="005F03FE" w:rsidRDefault="005F03FE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3FE">
        <w:rPr>
          <w:color w:val="000000"/>
        </w:rPr>
        <w:t xml:space="preserve">В данной работе нами реализован синтез </w:t>
      </w:r>
      <w:proofErr w:type="spellStart"/>
      <w:r w:rsidRPr="005F03FE">
        <w:rPr>
          <w:color w:val="000000"/>
        </w:rPr>
        <w:t>дихлорангидрида</w:t>
      </w:r>
      <w:proofErr w:type="spellEnd"/>
      <w:r w:rsidRPr="005F03FE">
        <w:rPr>
          <w:color w:val="000000"/>
        </w:rPr>
        <w:t xml:space="preserve"> 2-фенил-2-хлорэтенилфосфоновой кислоты</w:t>
      </w:r>
      <w:r w:rsidR="00B726E7" w:rsidRPr="00B726E7">
        <w:rPr>
          <w:color w:val="000000"/>
        </w:rPr>
        <w:t xml:space="preserve"> </w:t>
      </w:r>
      <w:r w:rsidRPr="005F03FE">
        <w:rPr>
          <w:b/>
          <w:color w:val="000000"/>
        </w:rPr>
        <w:t>1</w:t>
      </w:r>
      <w:r w:rsidRPr="005F03FE">
        <w:rPr>
          <w:color w:val="000000"/>
        </w:rPr>
        <w:t xml:space="preserve"> с </w:t>
      </w:r>
      <w:r>
        <w:rPr>
          <w:color w:val="000000"/>
        </w:rPr>
        <w:t xml:space="preserve">последующим селективным </w:t>
      </w:r>
      <w:r w:rsidRPr="005F03FE">
        <w:rPr>
          <w:color w:val="000000"/>
        </w:rPr>
        <w:t xml:space="preserve">синтезом на его основе </w:t>
      </w:r>
      <w:r w:rsidRPr="005F03FE">
        <w:rPr>
          <w:b/>
          <w:color w:val="000000"/>
        </w:rPr>
        <w:t xml:space="preserve">2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f</w:t>
      </w:r>
      <w:r w:rsidR="00B726E7" w:rsidRPr="00B726E7">
        <w:rPr>
          <w:b/>
          <w:color w:val="000000"/>
        </w:rPr>
        <w:t xml:space="preserve"> </w:t>
      </w:r>
      <w:proofErr w:type="spellStart"/>
      <w:r>
        <w:rPr>
          <w:color w:val="000000"/>
        </w:rPr>
        <w:t>д</w:t>
      </w:r>
      <w:r w:rsidRPr="005F03FE">
        <w:rPr>
          <w:color w:val="000000"/>
        </w:rPr>
        <w:t>и</w:t>
      </w:r>
      <w:r>
        <w:rPr>
          <w:color w:val="000000"/>
        </w:rPr>
        <w:t>алкил</w:t>
      </w:r>
      <w:proofErr w:type="spellEnd"/>
      <w:r w:rsidRPr="005F03FE">
        <w:rPr>
          <w:color w:val="000000"/>
        </w:rPr>
        <w:t>[(</w:t>
      </w:r>
      <w:r w:rsidRPr="005F03FE">
        <w:rPr>
          <w:i/>
          <w:color w:val="000000"/>
        </w:rPr>
        <w:t>Z</w:t>
      </w:r>
      <w:r w:rsidRPr="005F03FE">
        <w:rPr>
          <w:color w:val="000000"/>
        </w:rPr>
        <w:t>)-2-хлор-2-</w:t>
      </w:r>
      <w:proofErr w:type="gramStart"/>
      <w:r w:rsidRPr="005F03FE">
        <w:rPr>
          <w:color w:val="000000"/>
        </w:rPr>
        <w:t>фенилэтенил]</w:t>
      </w:r>
      <w:proofErr w:type="spellStart"/>
      <w:r w:rsidRPr="005F03FE">
        <w:rPr>
          <w:color w:val="000000"/>
        </w:rPr>
        <w:t>фосфонат</w:t>
      </w:r>
      <w:r>
        <w:rPr>
          <w:color w:val="000000"/>
        </w:rPr>
        <w:t>ов</w:t>
      </w:r>
      <w:proofErr w:type="spellEnd"/>
      <w:proofErr w:type="gramEnd"/>
      <w:r w:rsidR="00B726E7" w:rsidRPr="00B726E7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5F03FE">
        <w:rPr>
          <w:color w:val="000000"/>
        </w:rPr>
        <w:t>(</w:t>
      </w:r>
      <w:r w:rsidRPr="00B726E7">
        <w:rPr>
          <w:i/>
          <w:color w:val="000000"/>
        </w:rPr>
        <w:t>Z</w:t>
      </w:r>
      <w:r w:rsidRPr="005F03FE">
        <w:rPr>
          <w:color w:val="000000"/>
        </w:rPr>
        <w:t>)-(2-хлоро-2-фенилвинил)(диамин)</w:t>
      </w:r>
      <w:proofErr w:type="spellStart"/>
      <w:r w:rsidRPr="005F03FE">
        <w:rPr>
          <w:color w:val="000000"/>
        </w:rPr>
        <w:t>фосфин</w:t>
      </w:r>
      <w:proofErr w:type="spellEnd"/>
      <w:r w:rsidRPr="005F03FE">
        <w:rPr>
          <w:color w:val="000000"/>
        </w:rPr>
        <w:t xml:space="preserve"> оксидов</w:t>
      </w:r>
      <w:r w:rsidR="00B726E7" w:rsidRPr="00B726E7">
        <w:rPr>
          <w:color w:val="000000"/>
        </w:rPr>
        <w:t xml:space="preserve"> </w:t>
      </w:r>
      <w:r w:rsidRPr="005F03FE">
        <w:rPr>
          <w:b/>
          <w:color w:val="000000"/>
        </w:rPr>
        <w:t>3</w:t>
      </w:r>
      <w:r w:rsidR="00D7262C">
        <w:rPr>
          <w:b/>
          <w:color w:val="000000"/>
        </w:rPr>
        <w:t xml:space="preserve">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e</w:t>
      </w:r>
      <w:r w:rsidR="00B726E7" w:rsidRPr="00B726E7">
        <w:rPr>
          <w:b/>
          <w:color w:val="000000"/>
        </w:rPr>
        <w:t xml:space="preserve"> </w:t>
      </w:r>
      <w:r w:rsidRPr="005F03FE">
        <w:rPr>
          <w:color w:val="000000"/>
        </w:rPr>
        <w:t xml:space="preserve">по модифицированной методике, что представлено на </w:t>
      </w:r>
      <w:r w:rsidR="00B726E7">
        <w:rPr>
          <w:color w:val="000000"/>
        </w:rPr>
        <w:t>рисунке</w:t>
      </w:r>
      <w:r>
        <w:rPr>
          <w:color w:val="000000"/>
        </w:rPr>
        <w:t xml:space="preserve"> 1</w:t>
      </w:r>
      <w:r w:rsidRPr="005F03FE">
        <w:rPr>
          <w:color w:val="000000"/>
        </w:rPr>
        <w:t>.</w:t>
      </w:r>
    </w:p>
    <w:p w:rsidR="00B726E7" w:rsidRDefault="00B726E7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5F03FE" w:rsidRDefault="00B726E7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8pt;height:208.2pt">
            <v:imagedata r:id="rId6" o:title="схема ломоносов"/>
          </v:shape>
        </w:pict>
      </w:r>
      <w:r>
        <w:rPr>
          <w:color w:val="000000"/>
        </w:rPr>
        <w:t>Рис.</w:t>
      </w:r>
      <w:r w:rsidR="005F03FE">
        <w:rPr>
          <w:color w:val="000000"/>
        </w:rPr>
        <w:t xml:space="preserve"> 1. Синтез </w:t>
      </w:r>
      <w:r w:rsidR="005F03FE" w:rsidRPr="005F03FE">
        <w:rPr>
          <w:color w:val="000000"/>
        </w:rPr>
        <w:t>N(О)-</w:t>
      </w:r>
      <w:proofErr w:type="spellStart"/>
      <w:r w:rsidR="005F03FE" w:rsidRPr="005F03FE">
        <w:rPr>
          <w:color w:val="000000"/>
        </w:rPr>
        <w:t>функционализированных</w:t>
      </w:r>
      <w:proofErr w:type="spellEnd"/>
      <w:r w:rsidRPr="00B726E7">
        <w:rPr>
          <w:color w:val="000000"/>
        </w:rPr>
        <w:t xml:space="preserve"> </w:t>
      </w:r>
      <w:proofErr w:type="spellStart"/>
      <w:r w:rsidR="005F03FE" w:rsidRPr="005F03FE">
        <w:rPr>
          <w:color w:val="000000"/>
        </w:rPr>
        <w:t>фосфонатов</w:t>
      </w:r>
      <w:proofErr w:type="spellEnd"/>
    </w:p>
    <w:p w:rsidR="00B726E7" w:rsidRDefault="00B726E7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5F03FE" w:rsidRDefault="005F03FE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3FE">
        <w:rPr>
          <w:color w:val="000000"/>
        </w:rPr>
        <w:t xml:space="preserve">Химический сдвиг фосфора для соединений </w:t>
      </w:r>
      <w:r>
        <w:rPr>
          <w:color w:val="000000"/>
        </w:rPr>
        <w:t xml:space="preserve">серии </w:t>
      </w:r>
      <w:r w:rsidRPr="005F03FE">
        <w:rPr>
          <w:b/>
          <w:color w:val="000000"/>
        </w:rPr>
        <w:t xml:space="preserve">2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f</w:t>
      </w:r>
      <w:r>
        <w:rPr>
          <w:color w:val="000000"/>
        </w:rPr>
        <w:t xml:space="preserve"> находится в области +10 ÷13 м.д. в то время, как сигнал фосфора группы </w:t>
      </w:r>
      <w:r w:rsidRPr="005F03FE">
        <w:rPr>
          <w:b/>
          <w:color w:val="000000"/>
        </w:rPr>
        <w:t>3</w:t>
      </w:r>
      <w:r w:rsidR="00B726E7">
        <w:rPr>
          <w:b/>
          <w:color w:val="000000"/>
        </w:rPr>
        <w:t xml:space="preserve">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e</w:t>
      </w:r>
      <w:r>
        <w:rPr>
          <w:color w:val="000000"/>
        </w:rPr>
        <w:t xml:space="preserve"> находится в области +15 ÷17 </w:t>
      </w:r>
      <w:proofErr w:type="spellStart"/>
      <w:r>
        <w:rPr>
          <w:color w:val="000000"/>
        </w:rPr>
        <w:t>м.д</w:t>
      </w:r>
      <w:proofErr w:type="spellEnd"/>
      <w:r>
        <w:rPr>
          <w:color w:val="000000"/>
        </w:rPr>
        <w:t>.</w:t>
      </w:r>
      <w:r w:rsidR="00B726E7">
        <w:rPr>
          <w:color w:val="000000"/>
        </w:rPr>
        <w:t xml:space="preserve"> </w:t>
      </w:r>
      <w:r w:rsidRPr="005F03FE">
        <w:rPr>
          <w:color w:val="000000"/>
        </w:rPr>
        <w:t>Следует отметить, что реакция протекает с образованием</w:t>
      </w:r>
      <w:r w:rsidR="00B726E7" w:rsidRPr="00B726E7">
        <w:rPr>
          <w:color w:val="000000"/>
        </w:rPr>
        <w:t xml:space="preserve"> </w:t>
      </w:r>
      <w:r w:rsidRPr="005F03FE">
        <w:rPr>
          <w:i/>
          <w:color w:val="000000"/>
        </w:rPr>
        <w:t>Z</w:t>
      </w:r>
      <w:r w:rsidRPr="005F03FE">
        <w:rPr>
          <w:color w:val="000000"/>
        </w:rPr>
        <w:t>-изомера</w:t>
      </w:r>
      <w:r>
        <w:rPr>
          <w:color w:val="000000"/>
        </w:rPr>
        <w:t xml:space="preserve">. </w:t>
      </w:r>
      <w:r w:rsidRPr="005F03FE">
        <w:rPr>
          <w:color w:val="000000"/>
        </w:rPr>
        <w:t xml:space="preserve">Так, в спектре </w:t>
      </w:r>
      <w:r w:rsidRPr="005F03FE">
        <w:rPr>
          <w:color w:val="000000"/>
          <w:vertAlign w:val="superscript"/>
        </w:rPr>
        <w:t>1</w:t>
      </w:r>
      <w:r w:rsidRPr="005F03FE">
        <w:rPr>
          <w:color w:val="000000"/>
        </w:rPr>
        <w:t>Н –</w:t>
      </w:r>
      <w:r w:rsidRPr="005F03FE">
        <w:rPr>
          <w:color w:val="000000"/>
          <w:vertAlign w:val="superscript"/>
        </w:rPr>
        <w:t>1</w:t>
      </w:r>
      <w:r w:rsidRPr="005F03FE">
        <w:rPr>
          <w:color w:val="000000"/>
        </w:rPr>
        <w:t xml:space="preserve">Н </w:t>
      </w:r>
      <w:r>
        <w:rPr>
          <w:color w:val="000000"/>
        </w:rPr>
        <w:t>NOESY соединения</w:t>
      </w:r>
      <w:r w:rsidR="00B726E7" w:rsidRPr="00B726E7">
        <w:rPr>
          <w:color w:val="000000"/>
        </w:rPr>
        <w:t xml:space="preserve"> </w:t>
      </w:r>
      <w:r w:rsidRPr="005F03FE">
        <w:rPr>
          <w:b/>
          <w:color w:val="000000"/>
        </w:rPr>
        <w:t>2</w:t>
      </w:r>
      <w:r w:rsidR="00D7262C">
        <w:rPr>
          <w:b/>
          <w:color w:val="000000"/>
        </w:rPr>
        <w:t xml:space="preserve"> </w:t>
      </w:r>
      <w:r w:rsidRPr="005F03FE">
        <w:rPr>
          <w:b/>
          <w:color w:val="000000"/>
          <w:lang w:val="en-US"/>
        </w:rPr>
        <w:t>e</w:t>
      </w:r>
      <w:r w:rsidRPr="005F03FE">
        <w:rPr>
          <w:color w:val="000000"/>
        </w:rPr>
        <w:t xml:space="preserve">, существует ядерный эффект </w:t>
      </w:r>
      <w:proofErr w:type="spellStart"/>
      <w:r w:rsidRPr="005F03FE">
        <w:rPr>
          <w:color w:val="000000"/>
        </w:rPr>
        <w:t>Оверхаузера</w:t>
      </w:r>
      <w:proofErr w:type="spellEnd"/>
      <w:r w:rsidRPr="005F03FE">
        <w:rPr>
          <w:color w:val="000000"/>
        </w:rPr>
        <w:t xml:space="preserve"> между</w:t>
      </w:r>
      <w:r w:rsidR="00B726E7" w:rsidRPr="00B726E7">
        <w:rPr>
          <w:color w:val="000000"/>
        </w:rPr>
        <w:t xml:space="preserve"> </w:t>
      </w:r>
      <w:proofErr w:type="spellStart"/>
      <w:r w:rsidRPr="005F03FE">
        <w:rPr>
          <w:i/>
          <w:color w:val="000000"/>
        </w:rPr>
        <w:t>орто</w:t>
      </w:r>
      <w:proofErr w:type="spellEnd"/>
      <w:r w:rsidRPr="005F03FE">
        <w:rPr>
          <w:color w:val="000000"/>
        </w:rPr>
        <w:t>-протон ароматического кольца и фрагмент</w:t>
      </w:r>
      <w:r>
        <w:rPr>
          <w:color w:val="000000"/>
        </w:rPr>
        <w:t>ом =CH</w:t>
      </w:r>
      <w:r w:rsidRPr="005F03FE">
        <w:rPr>
          <w:color w:val="000000"/>
        </w:rPr>
        <w:t xml:space="preserve">. Для </w:t>
      </w:r>
      <w:r w:rsidRPr="005F03FE">
        <w:rPr>
          <w:i/>
          <w:color w:val="000000"/>
        </w:rPr>
        <w:t>Е</w:t>
      </w:r>
      <w:r w:rsidRPr="005F03FE">
        <w:rPr>
          <w:color w:val="000000"/>
        </w:rPr>
        <w:t>-изомера такой эффект невозможен.</w:t>
      </w:r>
    </w:p>
    <w:p w:rsidR="009B2F80" w:rsidRDefault="005F03FE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3FE">
        <w:rPr>
          <w:color w:val="000000"/>
        </w:rPr>
        <w:t>Строе</w:t>
      </w:r>
      <w:r>
        <w:rPr>
          <w:color w:val="000000"/>
        </w:rPr>
        <w:t xml:space="preserve">ние полученных соединений </w:t>
      </w:r>
      <w:r w:rsidRPr="005F03FE">
        <w:rPr>
          <w:b/>
          <w:color w:val="000000"/>
        </w:rPr>
        <w:t xml:space="preserve">2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f</w:t>
      </w:r>
      <w:r>
        <w:rPr>
          <w:color w:val="000000"/>
        </w:rPr>
        <w:t xml:space="preserve"> и </w:t>
      </w:r>
      <w:r w:rsidRPr="005F03FE">
        <w:rPr>
          <w:b/>
          <w:color w:val="000000"/>
        </w:rPr>
        <w:t>3</w:t>
      </w:r>
      <w:r w:rsidR="00B726E7">
        <w:rPr>
          <w:b/>
          <w:color w:val="000000"/>
        </w:rPr>
        <w:t xml:space="preserve"> </w:t>
      </w:r>
      <w:r w:rsidRPr="005F03FE">
        <w:rPr>
          <w:b/>
          <w:color w:val="000000"/>
          <w:lang w:val="en-US"/>
        </w:rPr>
        <w:t>a</w:t>
      </w:r>
      <w:r w:rsidRPr="005F03FE">
        <w:rPr>
          <w:b/>
          <w:color w:val="000000"/>
        </w:rPr>
        <w:t>-</w:t>
      </w:r>
      <w:r w:rsidRPr="005F03FE">
        <w:rPr>
          <w:b/>
          <w:color w:val="000000"/>
          <w:lang w:val="en-US"/>
        </w:rPr>
        <w:t>e</w:t>
      </w:r>
      <w:r w:rsidR="00B726E7" w:rsidRPr="00B726E7">
        <w:rPr>
          <w:b/>
          <w:color w:val="000000"/>
        </w:rPr>
        <w:t xml:space="preserve"> </w:t>
      </w:r>
      <w:r w:rsidRPr="005F03FE">
        <w:rPr>
          <w:color w:val="000000"/>
        </w:rPr>
        <w:t xml:space="preserve">было подтверждено методами ИК, ЯМР </w:t>
      </w:r>
      <w:r w:rsidRPr="005F03FE">
        <w:rPr>
          <w:color w:val="000000"/>
          <w:vertAlign w:val="superscript"/>
        </w:rPr>
        <w:t>1</w:t>
      </w:r>
      <w:r w:rsidRPr="005F03FE">
        <w:rPr>
          <w:color w:val="000000"/>
        </w:rPr>
        <w:t xml:space="preserve">Н, </w:t>
      </w:r>
      <w:r w:rsidRPr="005F03FE">
        <w:rPr>
          <w:color w:val="000000"/>
          <w:vertAlign w:val="superscript"/>
        </w:rPr>
        <w:t>13</w:t>
      </w:r>
      <w:r w:rsidRPr="005F03FE">
        <w:rPr>
          <w:color w:val="000000"/>
        </w:rPr>
        <w:t>С</w:t>
      </w:r>
      <w:r>
        <w:rPr>
          <w:color w:val="000000"/>
        </w:rPr>
        <w:t xml:space="preserve">, </w:t>
      </w:r>
      <w:r w:rsidRPr="005F03FE">
        <w:rPr>
          <w:color w:val="000000"/>
          <w:vertAlign w:val="superscript"/>
        </w:rPr>
        <w:t>31</w:t>
      </w:r>
      <w:r>
        <w:rPr>
          <w:color w:val="000000"/>
          <w:lang w:val="en-US"/>
        </w:rPr>
        <w:t>P</w:t>
      </w:r>
      <w:r w:rsidRPr="005F03FE">
        <w:rPr>
          <w:color w:val="000000"/>
        </w:rPr>
        <w:t xml:space="preserve"> спектроскопии с привлечением двумерных </w:t>
      </w:r>
      <w:proofErr w:type="spellStart"/>
      <w:r w:rsidRPr="005F03FE">
        <w:rPr>
          <w:color w:val="000000"/>
        </w:rPr>
        <w:t>гетерояде</w:t>
      </w:r>
      <w:r>
        <w:rPr>
          <w:color w:val="000000"/>
        </w:rPr>
        <w:t>рных</w:t>
      </w:r>
      <w:proofErr w:type="spellEnd"/>
      <w:r>
        <w:rPr>
          <w:color w:val="000000"/>
        </w:rPr>
        <w:t xml:space="preserve"> (HMQC, HMBC) экспериментов,</w:t>
      </w:r>
      <w:r w:rsidRPr="005F03FE">
        <w:rPr>
          <w:color w:val="000000"/>
        </w:rPr>
        <w:t xml:space="preserve"> ИК-Фурье спектроскопи</w:t>
      </w:r>
      <w:r>
        <w:rPr>
          <w:color w:val="000000"/>
        </w:rPr>
        <w:t>ей и</w:t>
      </w:r>
      <w:r w:rsidRPr="005F03FE">
        <w:rPr>
          <w:color w:val="000000"/>
        </w:rPr>
        <w:t xml:space="preserve"> масс-спектрометри</w:t>
      </w:r>
      <w:r>
        <w:rPr>
          <w:color w:val="000000"/>
        </w:rPr>
        <w:t>ей.</w:t>
      </w:r>
    </w:p>
    <w:p w:rsidR="00116478" w:rsidRPr="00B726E7" w:rsidRDefault="005F03FE" w:rsidP="00B72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B726E7">
        <w:rPr>
          <w:iCs/>
          <w:color w:val="000000"/>
        </w:rPr>
        <w:t>Работа выполнена при поддержке проекта РНФ 22-13-00082.</w:t>
      </w:r>
      <w:r w:rsidRPr="00B726E7">
        <w:rPr>
          <w:iCs/>
          <w:color w:val="000000"/>
        </w:rPr>
        <w:br/>
      </w:r>
      <w:r w:rsidRPr="00B726E7">
        <w:rPr>
          <w:iCs/>
          <w:color w:val="000000"/>
        </w:rPr>
        <w:br/>
      </w:r>
      <w:bookmarkStart w:id="0" w:name="_GoBack"/>
      <w:bookmarkEnd w:id="0"/>
    </w:p>
    <w:sectPr w:rsidR="00116478" w:rsidRPr="00B726E7" w:rsidSect="00B726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86081"/>
    <w:rsid w:val="00101A1C"/>
    <w:rsid w:val="00106375"/>
    <w:rsid w:val="00116478"/>
    <w:rsid w:val="00130241"/>
    <w:rsid w:val="00182D14"/>
    <w:rsid w:val="00185665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F03FE"/>
    <w:rsid w:val="0069427D"/>
    <w:rsid w:val="006F7A19"/>
    <w:rsid w:val="00775389"/>
    <w:rsid w:val="00797838"/>
    <w:rsid w:val="007C2966"/>
    <w:rsid w:val="007C36D8"/>
    <w:rsid w:val="007F2744"/>
    <w:rsid w:val="008931BE"/>
    <w:rsid w:val="00921D45"/>
    <w:rsid w:val="009327D1"/>
    <w:rsid w:val="009A66DB"/>
    <w:rsid w:val="009B2F80"/>
    <w:rsid w:val="009B3300"/>
    <w:rsid w:val="009F3380"/>
    <w:rsid w:val="00A02163"/>
    <w:rsid w:val="00A314FE"/>
    <w:rsid w:val="00B726E7"/>
    <w:rsid w:val="00BF36F8"/>
    <w:rsid w:val="00BF4622"/>
    <w:rsid w:val="00CD00B1"/>
    <w:rsid w:val="00D22306"/>
    <w:rsid w:val="00D42542"/>
    <w:rsid w:val="00D7262C"/>
    <w:rsid w:val="00D8121C"/>
    <w:rsid w:val="00E167EB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72C9"/>
  <w15:docId w15:val="{4F1519C4-8528-44C5-8C5A-0F627318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2D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2D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2D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2D1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2D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2D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2D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2D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2D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199FF-8377-4FFC-98EB-7B8A5685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2023-02-16T15:39:00Z</dcterms:created>
  <dcterms:modified xsi:type="dcterms:W3CDTF">2023-03-13T06:39:00Z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