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733" w:rsidRPr="00E30733" w:rsidRDefault="00E30733" w:rsidP="001B3E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Синтез 2-арилзамещённых тиоморфолин-3,5-дионов – лигандов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CRBN</w:t>
      </w:r>
    </w:p>
    <w:p w:rsidR="00062AFC" w:rsidRPr="001B3E1B" w:rsidRDefault="00E30733" w:rsidP="001B3E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3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Вебер Д</w:t>
      </w:r>
      <w:r w:rsidR="001B3E1B" w:rsidRPr="001B3E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.И.</w:t>
      </w:r>
    </w:p>
    <w:p w:rsidR="00085FDC" w:rsidRDefault="00E30733" w:rsidP="005876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3E1B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  <w:r w:rsidR="00085FDC">
        <w:rPr>
          <w:rFonts w:ascii="Times New Roman" w:hAnsi="Times New Roman" w:cs="Times New Roman"/>
          <w:i/>
          <w:iCs/>
          <w:sz w:val="24"/>
          <w:szCs w:val="24"/>
        </w:rPr>
        <w:t xml:space="preserve">, 4 курс </w:t>
      </w:r>
      <w:proofErr w:type="spellStart"/>
      <w:r w:rsidR="00085FDC">
        <w:rPr>
          <w:rFonts w:ascii="Times New Roman" w:hAnsi="Times New Roman" w:cs="Times New Roman"/>
          <w:i/>
          <w:iCs/>
          <w:sz w:val="24"/>
          <w:szCs w:val="24"/>
        </w:rPr>
        <w:t>бакалавриата</w:t>
      </w:r>
      <w:proofErr w:type="spellEnd"/>
    </w:p>
    <w:p w:rsidR="00085FDC" w:rsidRDefault="00E30733" w:rsidP="005876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3E1B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062AFC" w:rsidRPr="001B3E1B">
        <w:rPr>
          <w:rFonts w:ascii="Times New Roman" w:hAnsi="Times New Roman" w:cs="Times New Roman"/>
          <w:i/>
          <w:iCs/>
          <w:sz w:val="24"/>
          <w:szCs w:val="24"/>
        </w:rPr>
        <w:t>анкт-Петербургск</w:t>
      </w:r>
      <w:r w:rsidR="001B3E1B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="00062AFC" w:rsidRPr="001B3E1B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1B3E1B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="00062AFC" w:rsidRPr="001B3E1B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</w:t>
      </w:r>
      <w:r w:rsidRPr="001B3E1B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1B3E1B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химии, </w:t>
      </w:r>
    </w:p>
    <w:p w:rsidR="00062AFC" w:rsidRPr="001B3E1B" w:rsidRDefault="001B3E1B" w:rsidP="0058768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Санкт-Петербург, </w:t>
      </w:r>
      <w:r w:rsidR="00062AFC" w:rsidRPr="001B3E1B">
        <w:rPr>
          <w:rFonts w:ascii="Times New Roman" w:hAnsi="Times New Roman" w:cs="Times New Roman"/>
          <w:i/>
          <w:iCs/>
          <w:sz w:val="24"/>
          <w:szCs w:val="24"/>
        </w:rPr>
        <w:t>Россия</w:t>
      </w:r>
    </w:p>
    <w:p w:rsidR="00062AFC" w:rsidRPr="006655AF" w:rsidRDefault="001B3E1B" w:rsidP="001B3E1B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B3E1B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6655AF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B3E1B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6655AF">
        <w:t xml:space="preserve">: </w:t>
      </w:r>
      <w:hyperlink r:id="rId6" w:history="1">
        <w:r w:rsidRPr="00B37E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danilveb</w:t>
        </w:r>
        <w:r w:rsidRPr="006655A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B37E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mail</w:t>
        </w:r>
        <w:r w:rsidRPr="006655AF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B37E89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ru</w:t>
        </w:r>
      </w:hyperlink>
    </w:p>
    <w:p w:rsidR="0033527C" w:rsidRDefault="00491DCF" w:rsidP="001B3E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PROTAC</w:t>
      </w:r>
      <w:r w:rsidRPr="00491DC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инновационная техника деградации целевых белков в клетке при помощи бифункциональных молекул</w:t>
      </w:r>
      <w:r w:rsidR="006655AF">
        <w:rPr>
          <w:rFonts w:ascii="Times New Roman" w:hAnsi="Times New Roman" w:cs="Times New Roman"/>
          <w:sz w:val="24"/>
          <w:szCs w:val="24"/>
        </w:rPr>
        <w:t xml:space="preserve"> </w:t>
      </w:r>
      <w:r w:rsidR="006655AF" w:rsidRPr="006655AF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 Одна часть такой молекулы представляет из себя лиганд</w:t>
      </w:r>
      <w:r w:rsidR="00DB5A58">
        <w:rPr>
          <w:rFonts w:ascii="Times New Roman" w:hAnsi="Times New Roman" w:cs="Times New Roman"/>
          <w:sz w:val="24"/>
          <w:szCs w:val="24"/>
        </w:rPr>
        <w:t xml:space="preserve"> непосред</w:t>
      </w:r>
      <w:r>
        <w:rPr>
          <w:rFonts w:ascii="Times New Roman" w:hAnsi="Times New Roman" w:cs="Times New Roman"/>
          <w:sz w:val="24"/>
          <w:szCs w:val="24"/>
        </w:rPr>
        <w:t xml:space="preserve">ственно к целевому белку, </w:t>
      </w:r>
      <w:r w:rsidR="00DB5A58">
        <w:rPr>
          <w:rFonts w:ascii="Times New Roman" w:hAnsi="Times New Roman" w:cs="Times New Roman"/>
          <w:sz w:val="24"/>
          <w:szCs w:val="24"/>
        </w:rPr>
        <w:t>связанный при помощи линкера</w:t>
      </w:r>
      <w:r>
        <w:rPr>
          <w:rFonts w:ascii="Times New Roman" w:hAnsi="Times New Roman" w:cs="Times New Roman"/>
          <w:sz w:val="24"/>
          <w:szCs w:val="24"/>
        </w:rPr>
        <w:t xml:space="preserve"> с другой частью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лигандом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убиквитинлигазе</w:t>
      </w:r>
      <w:proofErr w:type="spellEnd"/>
      <w:r>
        <w:rPr>
          <w:rFonts w:ascii="Times New Roman" w:hAnsi="Times New Roman" w:cs="Times New Roman"/>
          <w:sz w:val="24"/>
          <w:szCs w:val="24"/>
        </w:rPr>
        <w:t>. Таким образом обеспечивается близость лигазы к белку, что значительно повышает эффективность его уничтожения протеасомами.</w:t>
      </w:r>
      <w:r w:rsidR="00B923C3">
        <w:rPr>
          <w:rFonts w:ascii="Times New Roman" w:hAnsi="Times New Roman" w:cs="Times New Roman"/>
          <w:sz w:val="24"/>
          <w:szCs w:val="24"/>
        </w:rPr>
        <w:t xml:space="preserve"> </w:t>
      </w:r>
      <w:r w:rsidR="00BA1E1C">
        <w:rPr>
          <w:rFonts w:ascii="Times New Roman" w:hAnsi="Times New Roman" w:cs="Times New Roman"/>
          <w:sz w:val="24"/>
          <w:szCs w:val="24"/>
        </w:rPr>
        <w:t>Такой способ</w:t>
      </w:r>
      <w:r>
        <w:rPr>
          <w:rFonts w:ascii="Times New Roman" w:hAnsi="Times New Roman" w:cs="Times New Roman"/>
          <w:sz w:val="24"/>
          <w:szCs w:val="24"/>
        </w:rPr>
        <w:t xml:space="preserve"> позволяет</w:t>
      </w:r>
      <w:r w:rsidR="00A5263F">
        <w:rPr>
          <w:rFonts w:ascii="Times New Roman" w:hAnsi="Times New Roman" w:cs="Times New Roman"/>
          <w:sz w:val="24"/>
          <w:szCs w:val="24"/>
        </w:rPr>
        <w:t xml:space="preserve"> эффективно </w:t>
      </w:r>
      <w:r>
        <w:rPr>
          <w:rFonts w:ascii="Times New Roman" w:hAnsi="Times New Roman" w:cs="Times New Roman"/>
          <w:sz w:val="24"/>
          <w:szCs w:val="24"/>
        </w:rPr>
        <w:t xml:space="preserve">избавляться от </w:t>
      </w:r>
      <w:r w:rsidR="00DB5A58">
        <w:rPr>
          <w:rFonts w:ascii="Times New Roman" w:hAnsi="Times New Roman" w:cs="Times New Roman"/>
          <w:sz w:val="24"/>
          <w:szCs w:val="24"/>
        </w:rPr>
        <w:t>бел</w:t>
      </w:r>
      <w:r w:rsidR="00A5263F">
        <w:rPr>
          <w:rFonts w:ascii="Times New Roman" w:hAnsi="Times New Roman" w:cs="Times New Roman"/>
          <w:sz w:val="24"/>
          <w:szCs w:val="24"/>
        </w:rPr>
        <w:t xml:space="preserve">ков патогенов различных заболеваний, что </w:t>
      </w:r>
      <w:r w:rsidR="00BA1E1C">
        <w:rPr>
          <w:rFonts w:ascii="Times New Roman" w:hAnsi="Times New Roman" w:cs="Times New Roman"/>
          <w:sz w:val="24"/>
          <w:szCs w:val="24"/>
        </w:rPr>
        <w:t>обуславливает</w:t>
      </w:r>
      <w:r w:rsidR="00A5263F">
        <w:rPr>
          <w:rFonts w:ascii="Times New Roman" w:hAnsi="Times New Roman" w:cs="Times New Roman"/>
          <w:sz w:val="24"/>
          <w:szCs w:val="24"/>
        </w:rPr>
        <w:t xml:space="preserve"> интерес </w:t>
      </w:r>
      <w:r w:rsidR="00587687">
        <w:rPr>
          <w:rFonts w:ascii="Times New Roman" w:hAnsi="Times New Roman" w:cs="Times New Roman"/>
          <w:sz w:val="24"/>
          <w:szCs w:val="24"/>
        </w:rPr>
        <w:t xml:space="preserve">химиков-фармацевтов к </w:t>
      </w:r>
      <w:r w:rsidR="00B923C3">
        <w:rPr>
          <w:rFonts w:ascii="Times New Roman" w:hAnsi="Times New Roman" w:cs="Times New Roman"/>
          <w:sz w:val="24"/>
          <w:szCs w:val="24"/>
        </w:rPr>
        <w:t xml:space="preserve">технологии </w:t>
      </w:r>
      <w:r w:rsidR="00587687">
        <w:rPr>
          <w:rFonts w:ascii="Times New Roman" w:hAnsi="Times New Roman" w:cs="Times New Roman"/>
          <w:sz w:val="24"/>
          <w:szCs w:val="24"/>
          <w:lang w:val="en-GB"/>
        </w:rPr>
        <w:t>PROTAC</w:t>
      </w:r>
      <w:r w:rsidR="00587687" w:rsidRPr="00587687">
        <w:rPr>
          <w:rFonts w:ascii="Times New Roman" w:hAnsi="Times New Roman" w:cs="Times New Roman"/>
          <w:sz w:val="24"/>
          <w:szCs w:val="24"/>
        </w:rPr>
        <w:t>.</w:t>
      </w:r>
    </w:p>
    <w:p w:rsidR="00587687" w:rsidRDefault="00587687" w:rsidP="001B3E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Сейчас активно ведётся поиск лигандов как к белкам патогенов, так и к различным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убиквитинлигазам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Одной из таких лигаз является </w:t>
      </w:r>
      <w:r>
        <w:rPr>
          <w:rFonts w:ascii="Times New Roman" w:hAnsi="Times New Roman" w:cs="Times New Roman"/>
          <w:sz w:val="24"/>
          <w:szCs w:val="24"/>
          <w:lang w:val="en-GB"/>
        </w:rPr>
        <w:t>CEREBLON</w:t>
      </w:r>
      <w:r w:rsidRPr="005876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GB"/>
        </w:rPr>
        <w:t>CRBN</w:t>
      </w:r>
      <w:r w:rsidRPr="0058768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и 2-арилзамещённые тиоморфолин-3,5-дионы – перспективные претенденты на роль лигандов к ней. </w:t>
      </w:r>
      <w:r w:rsidR="005B3ECA">
        <w:rPr>
          <w:rFonts w:ascii="Times New Roman" w:hAnsi="Times New Roman" w:cs="Times New Roman"/>
          <w:sz w:val="24"/>
          <w:szCs w:val="24"/>
        </w:rPr>
        <w:t>Нами предложе</w:t>
      </w:r>
      <w:r w:rsidR="002C6D7C">
        <w:rPr>
          <w:rFonts w:ascii="Times New Roman" w:hAnsi="Times New Roman" w:cs="Times New Roman"/>
          <w:sz w:val="24"/>
          <w:szCs w:val="24"/>
        </w:rPr>
        <w:t>н простой и эффективный метод</w:t>
      </w:r>
      <w:r w:rsidR="00B923C3">
        <w:rPr>
          <w:rFonts w:ascii="Times New Roman" w:hAnsi="Times New Roman" w:cs="Times New Roman"/>
          <w:sz w:val="24"/>
          <w:szCs w:val="24"/>
        </w:rPr>
        <w:t xml:space="preserve"> получение тиоморфолин-3,5-дионов с ароматическими и гетероароматическими заместителями в положении 2.</w:t>
      </w:r>
    </w:p>
    <w:p w:rsidR="00D92B0D" w:rsidRDefault="00D92B0D" w:rsidP="001B3E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качестве исходных субстратов нами был выбран ряд ароматических альдегидов </w:t>
      </w:r>
      <w:r w:rsidRPr="000E0716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Они вводились в реакцию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Штреккера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получением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циангидринов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7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5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Далее активация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соединениях </w:t>
      </w:r>
      <w:r w:rsidRPr="0033527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действием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мезилхлорида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последующее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алкилирование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метилтиогликолята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527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приводило к получению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цианоэфиров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24B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352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Последние, без выделения, вводились в реакцию циклизации, протекающую в растворе уксусной кислоты в присутствии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D92B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D92B0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давая, тем самым, целевые 2-арилзамещённые тиоморфолин-3,5-дионы </w:t>
      </w:r>
      <w:r w:rsidRPr="005A24BB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3E1B" w:rsidRDefault="00BA1E1C" w:rsidP="001B3E1B">
      <w:pPr>
        <w:keepNext/>
        <w:spacing w:line="240" w:lineRule="auto"/>
        <w:ind w:firstLine="709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058000" cy="27828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000" cy="27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26CEB" w:rsidRPr="00B923C3" w:rsidRDefault="00BA1E1C" w:rsidP="00B923C3">
      <w:pPr>
        <w:pStyle w:val="a9"/>
        <w:spacing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Схема</w:t>
      </w:r>
      <w:r w:rsidR="001B3E1B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="008612FA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="001B3E1B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Рисунок \* ARABIC </w:instrText>
      </w:r>
      <w:r w:rsidR="008612FA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1B3E1B" w:rsidRPr="00B923C3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="008612FA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1B3E1B" w:rsidRPr="00BA1E1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С</w:t>
      </w:r>
      <w:r w:rsidR="001B3E1B" w:rsidRPr="00B923C3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интез 2-арилтиоморфолин-3,5-дионов</w:t>
      </w:r>
    </w:p>
    <w:p w:rsidR="001B3E1B" w:rsidRPr="001B3E1B" w:rsidRDefault="001B3E1B" w:rsidP="00B923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92B0D" w:rsidRDefault="00D92B0D" w:rsidP="001B3E1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Структуры всех полученных соединений были охарактеризованы методами ЯМР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спектроскопии, а также данными </w:t>
      </w:r>
      <w:r>
        <w:rPr>
          <w:rFonts w:ascii="Times New Roman" w:hAnsi="Times New Roman" w:cs="Times New Roman"/>
          <w:sz w:val="24"/>
          <w:szCs w:val="24"/>
          <w:lang w:val="en-US"/>
        </w:rPr>
        <w:t>HRMS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B0D" w:rsidRDefault="00D92B0D" w:rsidP="006655AF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3984">
        <w:rPr>
          <w:rFonts w:ascii="Times New Roman" w:hAnsi="Times New Roman" w:cs="Times New Roman"/>
          <w:i/>
          <w:iCs/>
          <w:sz w:val="24"/>
          <w:szCs w:val="24"/>
        </w:rPr>
        <w:t>Работа выполнена при финансовой поддержке Российского научного фонда, грант № 22-13-00005.</w:t>
      </w:r>
    </w:p>
    <w:p w:rsidR="006655AF" w:rsidRPr="006655AF" w:rsidRDefault="006655AF" w:rsidP="006655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5A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6655AF" w:rsidRPr="006655AF" w:rsidRDefault="006655AF" w:rsidP="00085FDC">
      <w:pPr>
        <w:pStyle w:val="aa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655AF">
        <w:rPr>
          <w:rFonts w:ascii="Times New Roman" w:hAnsi="Times New Roman" w:cs="Times New Roman"/>
          <w:sz w:val="24"/>
          <w:szCs w:val="24"/>
          <w:lang w:val="en-US"/>
        </w:rPr>
        <w:t>Xinyi Li et al. Proteolysis-targeting chimeras (PROTACs) in cancer therapy // Molecular Cancer</w:t>
      </w:r>
      <w:r>
        <w:rPr>
          <w:rFonts w:ascii="Times New Roman" w:hAnsi="Times New Roman" w:cs="Times New Roman"/>
          <w:sz w:val="24"/>
          <w:szCs w:val="24"/>
          <w:lang w:val="en-US"/>
        </w:rPr>
        <w:t>. 2022.</w:t>
      </w:r>
      <w:r w:rsidRPr="006655AF">
        <w:rPr>
          <w:rFonts w:ascii="Times New Roman" w:hAnsi="Times New Roman" w:cs="Times New Roman"/>
          <w:sz w:val="24"/>
          <w:szCs w:val="24"/>
          <w:lang w:val="en-US"/>
        </w:rPr>
        <w:t xml:space="preserve"> V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ol</w:t>
      </w:r>
      <w:proofErr w:type="spellEnd"/>
      <w:r w:rsidRPr="006655AF">
        <w:rPr>
          <w:rFonts w:ascii="Times New Roman" w:hAnsi="Times New Roman" w:cs="Times New Roman"/>
          <w:sz w:val="24"/>
          <w:szCs w:val="24"/>
          <w:lang w:val="en-US"/>
        </w:rPr>
        <w:t xml:space="preserve">. 21, </w:t>
      </w:r>
      <w:r w:rsidRPr="006655AF">
        <w:rPr>
          <w:rFonts w:ascii="Times New Roman" w:hAnsi="Times New Roman" w:cs="Times New Roman"/>
          <w:sz w:val="24"/>
          <w:szCs w:val="24"/>
          <w:lang w:val="en-GB"/>
        </w:rPr>
        <w:t>№</w:t>
      </w:r>
      <w:r w:rsidRPr="006655AF">
        <w:rPr>
          <w:rFonts w:ascii="Times New Roman" w:hAnsi="Times New Roman" w:cs="Times New Roman"/>
          <w:sz w:val="24"/>
          <w:szCs w:val="24"/>
          <w:lang w:val="en-US"/>
        </w:rPr>
        <w:t xml:space="preserve"> 99, </w:t>
      </w: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6655AF">
        <w:rPr>
          <w:rFonts w:ascii="Times New Roman" w:hAnsi="Times New Roman" w:cs="Times New Roman"/>
          <w:sz w:val="24"/>
          <w:szCs w:val="24"/>
          <w:lang w:val="en-US"/>
        </w:rPr>
        <w:t>. 1-30.</w:t>
      </w:r>
    </w:p>
    <w:sectPr w:rsidR="006655AF" w:rsidRPr="006655AF" w:rsidSect="001B3E1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8FC"/>
    <w:multiLevelType w:val="hybridMultilevel"/>
    <w:tmpl w:val="529C90CA"/>
    <w:lvl w:ilvl="0" w:tplc="9ABEF48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570071F6"/>
    <w:multiLevelType w:val="hybridMultilevel"/>
    <w:tmpl w:val="52BEA1CA"/>
    <w:lvl w:ilvl="0" w:tplc="3C90E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2A95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4CE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4F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1CDC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08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C0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62B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709D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AFC"/>
    <w:rsid w:val="00062AFC"/>
    <w:rsid w:val="00085FDC"/>
    <w:rsid w:val="000E0716"/>
    <w:rsid w:val="001B3E1B"/>
    <w:rsid w:val="002644C0"/>
    <w:rsid w:val="002C6D7C"/>
    <w:rsid w:val="0033527C"/>
    <w:rsid w:val="00476BF9"/>
    <w:rsid w:val="00491DCF"/>
    <w:rsid w:val="00587687"/>
    <w:rsid w:val="005A24BB"/>
    <w:rsid w:val="005B3ECA"/>
    <w:rsid w:val="006655AF"/>
    <w:rsid w:val="00704601"/>
    <w:rsid w:val="00721E25"/>
    <w:rsid w:val="008612FA"/>
    <w:rsid w:val="00A5263F"/>
    <w:rsid w:val="00B26CEB"/>
    <w:rsid w:val="00B923C3"/>
    <w:rsid w:val="00BA1E1C"/>
    <w:rsid w:val="00BD588E"/>
    <w:rsid w:val="00D92B0D"/>
    <w:rsid w:val="00DB5A58"/>
    <w:rsid w:val="00E30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A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62AFC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33527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3527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3527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3527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3527C"/>
    <w:rPr>
      <w:b/>
      <w:bCs/>
      <w:sz w:val="20"/>
      <w:szCs w:val="20"/>
    </w:rPr>
  </w:style>
  <w:style w:type="paragraph" w:styleId="a9">
    <w:name w:val="caption"/>
    <w:basedOn w:val="a"/>
    <w:next w:val="a"/>
    <w:uiPriority w:val="35"/>
    <w:unhideWhenUsed/>
    <w:qFormat/>
    <w:rsid w:val="001B3E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List Paragraph"/>
    <w:basedOn w:val="a"/>
    <w:uiPriority w:val="34"/>
    <w:qFormat/>
    <w:rsid w:val="006655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8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lve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BC8B9-1235-4BC7-B7C2-A0545261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Windows User</cp:lastModifiedBy>
  <cp:revision>6</cp:revision>
  <dcterms:created xsi:type="dcterms:W3CDTF">2023-02-12T16:29:00Z</dcterms:created>
  <dcterms:modified xsi:type="dcterms:W3CDTF">2023-03-11T11:47:00Z</dcterms:modified>
</cp:coreProperties>
</file>