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76" w:rsidRPr="00602876" w:rsidRDefault="00602876" w:rsidP="006D331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602876">
        <w:rPr>
          <w:rFonts w:ascii="Times New Roman" w:hAnsi="Times New Roman"/>
          <w:b/>
          <w:sz w:val="24"/>
          <w:szCs w:val="24"/>
          <w:lang w:eastAsia="ru-RU"/>
        </w:rPr>
        <w:t>М</w:t>
      </w:r>
      <w:r w:rsidR="00E16D81">
        <w:rPr>
          <w:rFonts w:ascii="Times New Roman" w:hAnsi="Times New Roman"/>
          <w:b/>
          <w:sz w:val="24"/>
          <w:szCs w:val="24"/>
          <w:lang w:eastAsia="ru-RU"/>
        </w:rPr>
        <w:t>емебранный</w:t>
      </w:r>
      <w:proofErr w:type="spellEnd"/>
      <w:r w:rsidR="00E16D81">
        <w:rPr>
          <w:rFonts w:ascii="Times New Roman" w:hAnsi="Times New Roman"/>
          <w:b/>
          <w:sz w:val="24"/>
          <w:szCs w:val="24"/>
          <w:lang w:eastAsia="ru-RU"/>
        </w:rPr>
        <w:t xml:space="preserve"> транспорт ионов металлов </w:t>
      </w:r>
      <w:proofErr w:type="spellStart"/>
      <w:r w:rsidR="00E16D81">
        <w:rPr>
          <w:rFonts w:ascii="Times New Roman" w:hAnsi="Times New Roman"/>
          <w:b/>
          <w:sz w:val="24"/>
          <w:szCs w:val="24"/>
          <w:lang w:eastAsia="ru-RU"/>
        </w:rPr>
        <w:t>гексил</w:t>
      </w:r>
      <w:proofErr w:type="spellEnd"/>
      <w:r w:rsidR="00E16D81" w:rsidRPr="00E16D81">
        <w:rPr>
          <w:rFonts w:ascii="Times New Roman" w:hAnsi="Times New Roman"/>
          <w:b/>
          <w:sz w:val="24"/>
          <w:szCs w:val="24"/>
          <w:lang w:eastAsia="ru-RU"/>
        </w:rPr>
        <w:t>[(</w:t>
      </w:r>
      <w:r w:rsidR="00E16D81">
        <w:rPr>
          <w:rFonts w:ascii="Times New Roman" w:hAnsi="Times New Roman"/>
          <w:b/>
          <w:sz w:val="24"/>
          <w:szCs w:val="24"/>
          <w:lang w:val="en-US" w:eastAsia="ru-RU"/>
        </w:rPr>
        <w:t>N</w:t>
      </w:r>
      <w:r w:rsidR="00E16D81" w:rsidRPr="00E16D81">
        <w:rPr>
          <w:rFonts w:ascii="Times New Roman" w:hAnsi="Times New Roman"/>
          <w:b/>
          <w:sz w:val="24"/>
          <w:szCs w:val="24"/>
          <w:lang w:eastAsia="ru-RU"/>
        </w:rPr>
        <w:t>-</w:t>
      </w:r>
      <w:r w:rsidR="00E16D81">
        <w:rPr>
          <w:rFonts w:ascii="Times New Roman" w:hAnsi="Times New Roman"/>
          <w:b/>
          <w:sz w:val="24"/>
          <w:szCs w:val="24"/>
          <w:lang w:eastAsia="ru-RU"/>
        </w:rPr>
        <w:t>метил-</w:t>
      </w:r>
      <w:r w:rsidR="00E16D81">
        <w:rPr>
          <w:rFonts w:ascii="Times New Roman" w:hAnsi="Times New Roman"/>
          <w:b/>
          <w:sz w:val="24"/>
          <w:szCs w:val="24"/>
          <w:lang w:val="en-US" w:eastAsia="ru-RU"/>
        </w:rPr>
        <w:t>N</w:t>
      </w:r>
      <w:r w:rsidR="00E16D81" w:rsidRPr="00E16D81">
        <w:rPr>
          <w:rFonts w:ascii="Times New Roman" w:hAnsi="Times New Roman"/>
          <w:b/>
          <w:sz w:val="24"/>
          <w:szCs w:val="24"/>
          <w:lang w:eastAsia="ru-RU"/>
        </w:rPr>
        <w:t>,</w:t>
      </w:r>
      <w:r w:rsidR="00E16D81">
        <w:rPr>
          <w:rFonts w:ascii="Times New Roman" w:hAnsi="Times New Roman"/>
          <w:b/>
          <w:sz w:val="24"/>
          <w:szCs w:val="24"/>
          <w:lang w:val="en-US" w:eastAsia="ru-RU"/>
        </w:rPr>
        <w:t>N</w:t>
      </w:r>
      <w:r w:rsidR="00E16D81" w:rsidRPr="00E16D81">
        <w:rPr>
          <w:rFonts w:ascii="Times New Roman" w:hAnsi="Times New Roman"/>
          <w:b/>
          <w:sz w:val="24"/>
          <w:szCs w:val="24"/>
          <w:lang w:eastAsia="ru-RU"/>
        </w:rPr>
        <w:t>-</w:t>
      </w:r>
      <w:proofErr w:type="spellStart"/>
      <w:r w:rsidR="00E16D81">
        <w:rPr>
          <w:rFonts w:ascii="Times New Roman" w:hAnsi="Times New Roman"/>
          <w:b/>
          <w:sz w:val="24"/>
          <w:szCs w:val="24"/>
          <w:lang w:eastAsia="ru-RU"/>
        </w:rPr>
        <w:t>диоктиламмонио</w:t>
      </w:r>
      <w:proofErr w:type="spellEnd"/>
      <w:proofErr w:type="gramStart"/>
      <w:r w:rsidR="00E16D81">
        <w:rPr>
          <w:rFonts w:ascii="Times New Roman" w:hAnsi="Times New Roman"/>
          <w:b/>
          <w:sz w:val="24"/>
          <w:szCs w:val="24"/>
          <w:lang w:eastAsia="ru-RU"/>
        </w:rPr>
        <w:t>)м</w:t>
      </w:r>
      <w:proofErr w:type="gramEnd"/>
      <w:r w:rsidR="00E16D81">
        <w:rPr>
          <w:rFonts w:ascii="Times New Roman" w:hAnsi="Times New Roman"/>
          <w:b/>
          <w:sz w:val="24"/>
          <w:szCs w:val="24"/>
          <w:lang w:eastAsia="ru-RU"/>
        </w:rPr>
        <w:t>етил</w:t>
      </w:r>
      <w:r w:rsidR="00E16D81" w:rsidRPr="00E16D81">
        <w:rPr>
          <w:rFonts w:ascii="Times New Roman" w:hAnsi="Times New Roman"/>
          <w:b/>
          <w:sz w:val="24"/>
          <w:szCs w:val="24"/>
          <w:lang w:eastAsia="ru-RU"/>
        </w:rPr>
        <w:t>]</w:t>
      </w:r>
      <w:proofErr w:type="spellStart"/>
      <w:r w:rsidR="00E16D81">
        <w:rPr>
          <w:rFonts w:ascii="Times New Roman" w:hAnsi="Times New Roman"/>
          <w:b/>
          <w:sz w:val="24"/>
          <w:szCs w:val="24"/>
          <w:lang w:eastAsia="ru-RU"/>
        </w:rPr>
        <w:t>фосфонатом</w:t>
      </w:r>
      <w:proofErr w:type="spellEnd"/>
      <w:r w:rsidRPr="0060287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602876" w:rsidRPr="00602876" w:rsidRDefault="00602876" w:rsidP="006D331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02876">
        <w:rPr>
          <w:rFonts w:ascii="Times New Roman" w:hAnsi="Times New Roman"/>
          <w:b/>
          <w:i/>
          <w:sz w:val="24"/>
          <w:szCs w:val="24"/>
          <w:lang w:eastAsia="ru-RU"/>
        </w:rPr>
        <w:t xml:space="preserve">Долгова Д.Р., </w:t>
      </w:r>
      <w:proofErr w:type="spellStart"/>
      <w:r w:rsidRPr="00602876">
        <w:rPr>
          <w:rFonts w:ascii="Times New Roman" w:hAnsi="Times New Roman"/>
          <w:b/>
          <w:i/>
          <w:sz w:val="24"/>
          <w:szCs w:val="24"/>
          <w:lang w:eastAsia="ru-RU"/>
        </w:rPr>
        <w:t>Давлетшина</w:t>
      </w:r>
      <w:proofErr w:type="spellEnd"/>
      <w:r w:rsidRPr="00602876">
        <w:rPr>
          <w:rFonts w:ascii="Times New Roman" w:hAnsi="Times New Roman"/>
          <w:b/>
          <w:i/>
          <w:sz w:val="24"/>
          <w:szCs w:val="24"/>
          <w:lang w:eastAsia="ru-RU"/>
        </w:rPr>
        <w:t xml:space="preserve"> Н.В., </w:t>
      </w:r>
      <w:proofErr w:type="spellStart"/>
      <w:r w:rsidRPr="00602876">
        <w:rPr>
          <w:rFonts w:ascii="Times New Roman" w:hAnsi="Times New Roman"/>
          <w:b/>
          <w:i/>
          <w:sz w:val="24"/>
          <w:szCs w:val="24"/>
          <w:lang w:eastAsia="ru-RU"/>
        </w:rPr>
        <w:t>Давлетшин</w:t>
      </w:r>
      <w:proofErr w:type="spellEnd"/>
      <w:r w:rsidRPr="00602876">
        <w:rPr>
          <w:rFonts w:ascii="Times New Roman" w:hAnsi="Times New Roman"/>
          <w:b/>
          <w:i/>
          <w:sz w:val="24"/>
          <w:szCs w:val="24"/>
          <w:lang w:eastAsia="ru-RU"/>
        </w:rPr>
        <w:t xml:space="preserve"> Р.Р., Назарова А.</w:t>
      </w:r>
    </w:p>
    <w:p w:rsidR="00602876" w:rsidRPr="00602876" w:rsidRDefault="00602876" w:rsidP="006D331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602876">
        <w:rPr>
          <w:rFonts w:ascii="Times New Roman" w:hAnsi="Times New Roman"/>
          <w:i/>
          <w:sz w:val="24"/>
          <w:szCs w:val="24"/>
          <w:lang w:eastAsia="ru-RU"/>
        </w:rPr>
        <w:t>Студент, 1 курс аспирантуры</w:t>
      </w:r>
    </w:p>
    <w:p w:rsidR="00602876" w:rsidRPr="00602876" w:rsidRDefault="00602876" w:rsidP="006D331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602876">
        <w:rPr>
          <w:rFonts w:ascii="Times New Roman" w:hAnsi="Times New Roman"/>
          <w:i/>
          <w:sz w:val="24"/>
          <w:szCs w:val="24"/>
          <w:lang w:eastAsia="ru-RU"/>
        </w:rPr>
        <w:t>Казанский (Приволжский) федеральный университет,</w:t>
      </w:r>
    </w:p>
    <w:p w:rsidR="00602876" w:rsidRPr="00602876" w:rsidRDefault="00602876" w:rsidP="006D331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602876">
        <w:rPr>
          <w:rFonts w:ascii="Times New Roman" w:hAnsi="Times New Roman"/>
          <w:i/>
          <w:sz w:val="24"/>
          <w:szCs w:val="24"/>
          <w:lang w:eastAsia="ru-RU"/>
        </w:rPr>
        <w:t>Химический институт им. А.М. Бутлерова, Казань, Россия</w:t>
      </w:r>
    </w:p>
    <w:p w:rsidR="00602876" w:rsidRPr="00602876" w:rsidRDefault="00602876" w:rsidP="006D331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4"/>
          <w:szCs w:val="24"/>
          <w:lang w:val="en-US" w:eastAsia="ru-RU"/>
        </w:rPr>
      </w:pPr>
      <w:r w:rsidRPr="00602876">
        <w:rPr>
          <w:rFonts w:ascii="Times New Roman" w:hAnsi="Times New Roman"/>
          <w:i/>
          <w:sz w:val="24"/>
          <w:szCs w:val="24"/>
          <w:lang w:val="en-US" w:eastAsia="ru-RU"/>
        </w:rPr>
        <w:t xml:space="preserve">E-mail: </w:t>
      </w:r>
      <w:r w:rsidRPr="006D3319">
        <w:rPr>
          <w:rFonts w:ascii="Times New Roman" w:hAnsi="Times New Roman"/>
          <w:i/>
          <w:sz w:val="24"/>
          <w:szCs w:val="24"/>
          <w:u w:val="single"/>
          <w:lang w:val="en-US" w:eastAsia="ru-RU"/>
        </w:rPr>
        <w:t>galeevadilyaraa@gmail.com</w:t>
      </w:r>
    </w:p>
    <w:p w:rsidR="006C2BFA" w:rsidRPr="00602876" w:rsidRDefault="000F3FE4" w:rsidP="006D3319">
      <w:pPr>
        <w:spacing w:after="0" w:line="240" w:lineRule="auto"/>
        <w:ind w:firstLine="39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02876">
        <w:rPr>
          <w:rFonts w:ascii="Times New Roman" w:hAnsi="Times New Roman"/>
          <w:sz w:val="24"/>
          <w:szCs w:val="24"/>
          <w:lang w:eastAsia="ru-RU"/>
        </w:rPr>
        <w:t xml:space="preserve">В последние годы особое внимание нами уделяется изучению свойств </w:t>
      </w:r>
      <w:proofErr w:type="spellStart"/>
      <w:r w:rsidRPr="00602876">
        <w:rPr>
          <w:rFonts w:ascii="Times New Roman" w:hAnsi="Times New Roman"/>
          <w:sz w:val="24"/>
          <w:szCs w:val="24"/>
          <w:lang w:eastAsia="ru-RU"/>
        </w:rPr>
        <w:t>аминофосфабетаинов</w:t>
      </w:r>
      <w:proofErr w:type="spellEnd"/>
      <w:r w:rsidRPr="00602876">
        <w:rPr>
          <w:rFonts w:ascii="Times New Roman" w:hAnsi="Times New Roman"/>
          <w:sz w:val="24"/>
          <w:szCs w:val="24"/>
          <w:lang w:eastAsia="ru-RU"/>
        </w:rPr>
        <w:t xml:space="preserve"> - соединений, обладающих антибактериальными, комплексообразующими и экстракционными свойствами [1-</w:t>
      </w:r>
      <w:r w:rsidR="00267435" w:rsidRPr="00602876">
        <w:rPr>
          <w:rFonts w:ascii="Times New Roman" w:hAnsi="Times New Roman"/>
          <w:sz w:val="24"/>
          <w:szCs w:val="24"/>
          <w:lang w:eastAsia="ru-RU"/>
        </w:rPr>
        <w:t>4</w:t>
      </w:r>
      <w:r w:rsidRPr="00602876">
        <w:rPr>
          <w:rFonts w:ascii="Times New Roman" w:hAnsi="Times New Roman"/>
          <w:sz w:val="24"/>
          <w:szCs w:val="24"/>
          <w:lang w:eastAsia="ru-RU"/>
        </w:rPr>
        <w:t xml:space="preserve">]. </w:t>
      </w:r>
      <w:r w:rsidR="00C86F39" w:rsidRPr="00602876">
        <w:rPr>
          <w:rFonts w:ascii="Times New Roman" w:hAnsi="Times New Roman"/>
          <w:sz w:val="24"/>
          <w:szCs w:val="24"/>
        </w:rPr>
        <w:t xml:space="preserve">В настоящей работе мы впервые приводим результаты исследований мембранно-транспортных свойств </w:t>
      </w:r>
      <w:proofErr w:type="spellStart"/>
      <w:r w:rsidR="00C86F39" w:rsidRPr="00602876">
        <w:rPr>
          <w:rFonts w:ascii="Times New Roman" w:hAnsi="Times New Roman"/>
          <w:sz w:val="24"/>
          <w:szCs w:val="24"/>
        </w:rPr>
        <w:t>липофильного</w:t>
      </w:r>
      <w:proofErr w:type="spellEnd"/>
      <w:r w:rsidR="00C86F39" w:rsidRPr="006028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6F39" w:rsidRPr="00602876">
        <w:rPr>
          <w:rFonts w:ascii="Times New Roman" w:hAnsi="Times New Roman"/>
          <w:sz w:val="24"/>
          <w:szCs w:val="24"/>
        </w:rPr>
        <w:t>фосфорилированного</w:t>
      </w:r>
      <w:proofErr w:type="spellEnd"/>
      <w:r w:rsidR="00C86F39" w:rsidRPr="00602876">
        <w:rPr>
          <w:rFonts w:ascii="Times New Roman" w:hAnsi="Times New Roman"/>
          <w:sz w:val="24"/>
          <w:szCs w:val="24"/>
        </w:rPr>
        <w:t xml:space="preserve"> бетаина - </w:t>
      </w:r>
      <w:proofErr w:type="spellStart"/>
      <w:r w:rsidR="00C86F39" w:rsidRPr="00602876">
        <w:rPr>
          <w:rFonts w:ascii="Times New Roman" w:hAnsi="Times New Roman"/>
          <w:sz w:val="24"/>
          <w:szCs w:val="24"/>
        </w:rPr>
        <w:t>гексил</w:t>
      </w:r>
      <w:proofErr w:type="spellEnd"/>
      <w:r w:rsidR="00C86F39" w:rsidRPr="00602876">
        <w:rPr>
          <w:rFonts w:ascii="Times New Roman" w:hAnsi="Times New Roman"/>
          <w:sz w:val="24"/>
          <w:szCs w:val="24"/>
        </w:rPr>
        <w:t xml:space="preserve"> </w:t>
      </w:r>
      <w:r w:rsidR="00C86F39" w:rsidRPr="00602876">
        <w:rPr>
          <w:rFonts w:ascii="Times New Roman" w:hAnsi="Times New Roman"/>
          <w:bCs/>
          <w:sz w:val="24"/>
          <w:szCs w:val="24"/>
        </w:rPr>
        <w:t>[(</w:t>
      </w:r>
      <w:r w:rsidR="00C86F39" w:rsidRPr="00602876">
        <w:rPr>
          <w:rFonts w:ascii="Times New Roman" w:hAnsi="Times New Roman"/>
          <w:bCs/>
          <w:sz w:val="24"/>
          <w:szCs w:val="24"/>
          <w:lang w:val="en-US"/>
        </w:rPr>
        <w:t>N</w:t>
      </w:r>
      <w:r w:rsidR="00C86F39" w:rsidRPr="00602876">
        <w:rPr>
          <w:rFonts w:ascii="Times New Roman" w:hAnsi="Times New Roman"/>
          <w:bCs/>
          <w:sz w:val="24"/>
          <w:szCs w:val="24"/>
        </w:rPr>
        <w:t>-метил-</w:t>
      </w:r>
      <w:r w:rsidR="00C86F39" w:rsidRPr="00602876">
        <w:rPr>
          <w:rFonts w:ascii="Times New Roman" w:hAnsi="Times New Roman"/>
          <w:bCs/>
          <w:sz w:val="24"/>
          <w:szCs w:val="24"/>
          <w:lang w:val="en-US"/>
        </w:rPr>
        <w:t>N</w:t>
      </w:r>
      <w:r w:rsidR="00C86F39" w:rsidRPr="00602876">
        <w:rPr>
          <w:rFonts w:ascii="Times New Roman" w:hAnsi="Times New Roman"/>
          <w:bCs/>
          <w:sz w:val="24"/>
          <w:szCs w:val="24"/>
        </w:rPr>
        <w:t>,</w:t>
      </w:r>
      <w:r w:rsidR="00C86F39" w:rsidRPr="00602876">
        <w:rPr>
          <w:rFonts w:ascii="Times New Roman" w:hAnsi="Times New Roman"/>
          <w:bCs/>
          <w:sz w:val="24"/>
          <w:szCs w:val="24"/>
          <w:lang w:val="en-US"/>
        </w:rPr>
        <w:t>N</w:t>
      </w:r>
      <w:r w:rsidR="00C86F39" w:rsidRPr="00602876">
        <w:rPr>
          <w:rFonts w:ascii="Times New Roman" w:hAnsi="Times New Roman"/>
          <w:bCs/>
          <w:sz w:val="24"/>
          <w:szCs w:val="24"/>
        </w:rPr>
        <w:t>-</w:t>
      </w:r>
      <w:proofErr w:type="spellStart"/>
      <w:r w:rsidR="00C86F39" w:rsidRPr="00602876">
        <w:rPr>
          <w:rFonts w:ascii="Times New Roman" w:hAnsi="Times New Roman"/>
          <w:bCs/>
          <w:sz w:val="24"/>
          <w:szCs w:val="24"/>
        </w:rPr>
        <w:t>диоктиламмонио</w:t>
      </w:r>
      <w:proofErr w:type="spellEnd"/>
      <w:proofErr w:type="gramStart"/>
      <w:r w:rsidR="00C86F39" w:rsidRPr="00602876">
        <w:rPr>
          <w:rFonts w:ascii="Times New Roman" w:hAnsi="Times New Roman"/>
          <w:bCs/>
          <w:sz w:val="24"/>
          <w:szCs w:val="24"/>
        </w:rPr>
        <w:t>)м</w:t>
      </w:r>
      <w:proofErr w:type="gramEnd"/>
      <w:r w:rsidR="00C86F39" w:rsidRPr="00602876">
        <w:rPr>
          <w:rFonts w:ascii="Times New Roman" w:hAnsi="Times New Roman"/>
          <w:bCs/>
          <w:sz w:val="24"/>
          <w:szCs w:val="24"/>
        </w:rPr>
        <w:t>етил]</w:t>
      </w:r>
      <w:proofErr w:type="spellStart"/>
      <w:r w:rsidR="00C86F39" w:rsidRPr="00602876">
        <w:rPr>
          <w:rFonts w:ascii="Times New Roman" w:hAnsi="Times New Roman"/>
          <w:bCs/>
          <w:sz w:val="24"/>
          <w:szCs w:val="24"/>
        </w:rPr>
        <w:t>фосфоната</w:t>
      </w:r>
      <w:proofErr w:type="spellEnd"/>
      <w:r w:rsidR="00C86F39" w:rsidRPr="00602876">
        <w:rPr>
          <w:rFonts w:ascii="Times New Roman" w:hAnsi="Times New Roman"/>
          <w:sz w:val="24"/>
          <w:szCs w:val="24"/>
        </w:rPr>
        <w:t xml:space="preserve"> </w:t>
      </w:r>
      <w:r w:rsidR="00C86F39" w:rsidRPr="008A0E30">
        <w:rPr>
          <w:rFonts w:ascii="Times New Roman" w:hAnsi="Times New Roman"/>
          <w:sz w:val="24"/>
          <w:szCs w:val="24"/>
        </w:rPr>
        <w:t>ФБ</w:t>
      </w:r>
      <w:r w:rsidR="00C86F39" w:rsidRPr="00602876">
        <w:rPr>
          <w:rFonts w:ascii="Times New Roman" w:hAnsi="Times New Roman"/>
          <w:sz w:val="24"/>
          <w:szCs w:val="24"/>
        </w:rPr>
        <w:t xml:space="preserve"> в сравнении с промышленным переносчиком - </w:t>
      </w:r>
      <w:proofErr w:type="spellStart"/>
      <w:r w:rsidR="00C86F39" w:rsidRPr="00602876">
        <w:rPr>
          <w:rFonts w:ascii="Times New Roman" w:hAnsi="Times New Roman"/>
          <w:sz w:val="24"/>
          <w:szCs w:val="24"/>
        </w:rPr>
        <w:t>триоктилфосфиноксидом</w:t>
      </w:r>
      <w:proofErr w:type="spellEnd"/>
      <w:r w:rsidR="00C86F39" w:rsidRPr="00602876">
        <w:rPr>
          <w:rFonts w:ascii="Times New Roman" w:hAnsi="Times New Roman"/>
          <w:sz w:val="24"/>
          <w:szCs w:val="24"/>
        </w:rPr>
        <w:t xml:space="preserve"> </w:t>
      </w:r>
      <w:r w:rsidR="00C86F39" w:rsidRPr="008A0E30">
        <w:rPr>
          <w:rFonts w:ascii="Times New Roman" w:hAnsi="Times New Roman"/>
          <w:sz w:val="24"/>
          <w:szCs w:val="24"/>
        </w:rPr>
        <w:t>ТОФО</w:t>
      </w:r>
      <w:r w:rsidR="00C86F39" w:rsidRPr="00602876">
        <w:rPr>
          <w:rFonts w:ascii="Times New Roman" w:hAnsi="Times New Roman"/>
          <w:sz w:val="24"/>
          <w:szCs w:val="24"/>
        </w:rPr>
        <w:t xml:space="preserve"> </w:t>
      </w:r>
      <w:r w:rsidR="006D69D1" w:rsidRPr="00602876">
        <w:rPr>
          <w:rFonts w:ascii="Times New Roman" w:hAnsi="Times New Roman"/>
          <w:sz w:val="24"/>
          <w:szCs w:val="24"/>
        </w:rPr>
        <w:t>(табл.1.)</w:t>
      </w:r>
    </w:p>
    <w:p w:rsidR="008A52F1" w:rsidRPr="009D1BB7" w:rsidRDefault="00523B3A" w:rsidP="006D3319">
      <w:pPr>
        <w:spacing w:after="0" w:line="240" w:lineRule="auto"/>
        <w:ind w:firstLine="397"/>
        <w:jc w:val="center"/>
        <w:rPr>
          <w:b/>
        </w:rPr>
      </w:pPr>
      <w:bookmarkStart w:id="0" w:name="_GoBack"/>
      <w:bookmarkEnd w:id="0"/>
      <w:r>
        <w:rPr>
          <w:b/>
          <w:noProof/>
          <w:lang w:eastAsia="ru-RU"/>
        </w:rPr>
        <w:drawing>
          <wp:inline distT="0" distB="0" distL="0" distR="0">
            <wp:extent cx="2819400" cy="9486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03-15_16-07-3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361" cy="949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2F1" w:rsidRDefault="001C7F53" w:rsidP="006D3319">
      <w:pPr>
        <w:spacing w:after="0" w:line="240" w:lineRule="auto"/>
        <w:ind w:firstLine="397"/>
        <w:contextualSpacing/>
        <w:jc w:val="both"/>
        <w:rPr>
          <w:rFonts w:ascii="Times New Roman" w:hAnsi="Times New Roman"/>
          <w:kern w:val="3"/>
          <w:sz w:val="24"/>
          <w:szCs w:val="24"/>
          <w:lang w:eastAsia="zh-CN" w:bidi="hi-IN"/>
        </w:rPr>
      </w:pPr>
      <w:r w:rsidRPr="00602876">
        <w:rPr>
          <w:rFonts w:ascii="Times New Roman" w:hAnsi="Times New Roman"/>
          <w:kern w:val="3"/>
          <w:sz w:val="24"/>
          <w:szCs w:val="24"/>
          <w:lang w:eastAsia="zh-CN" w:bidi="hi-IN"/>
        </w:rPr>
        <w:t xml:space="preserve">Переносчик </w:t>
      </w:r>
      <w:r w:rsidR="002216DE" w:rsidRPr="00602876">
        <w:rPr>
          <w:rFonts w:ascii="Times New Roman" w:hAnsi="Times New Roman"/>
          <w:kern w:val="3"/>
          <w:sz w:val="24"/>
          <w:szCs w:val="24"/>
          <w:lang w:eastAsia="zh-CN" w:bidi="hi-IN"/>
        </w:rPr>
        <w:t>ФБ</w:t>
      </w:r>
      <w:r w:rsidRPr="00602876">
        <w:rPr>
          <w:rFonts w:ascii="Times New Roman" w:hAnsi="Times New Roman"/>
          <w:kern w:val="3"/>
          <w:sz w:val="24"/>
          <w:szCs w:val="24"/>
          <w:lang w:eastAsia="zh-CN" w:bidi="hi-IN"/>
        </w:rPr>
        <w:t xml:space="preserve"> представля</w:t>
      </w:r>
      <w:r w:rsidR="002216DE" w:rsidRPr="00602876">
        <w:rPr>
          <w:rFonts w:ascii="Times New Roman" w:hAnsi="Times New Roman"/>
          <w:kern w:val="3"/>
          <w:sz w:val="24"/>
          <w:szCs w:val="24"/>
          <w:lang w:eastAsia="zh-CN" w:bidi="hi-IN"/>
        </w:rPr>
        <w:t>е</w:t>
      </w:r>
      <w:r w:rsidRPr="00602876">
        <w:rPr>
          <w:rFonts w:ascii="Times New Roman" w:hAnsi="Times New Roman"/>
          <w:kern w:val="3"/>
          <w:sz w:val="24"/>
          <w:szCs w:val="24"/>
          <w:lang w:eastAsia="zh-CN" w:bidi="hi-IN"/>
        </w:rPr>
        <w:t xml:space="preserve">т собой </w:t>
      </w:r>
      <w:proofErr w:type="spellStart"/>
      <w:r w:rsidR="00904FCB" w:rsidRPr="00602876">
        <w:rPr>
          <w:rFonts w:ascii="Times New Roman" w:hAnsi="Times New Roman"/>
          <w:kern w:val="3"/>
          <w:sz w:val="24"/>
          <w:szCs w:val="24"/>
          <w:lang w:eastAsia="zh-CN" w:bidi="hi-IN"/>
        </w:rPr>
        <w:t>би</w:t>
      </w:r>
      <w:r w:rsidRPr="00602876">
        <w:rPr>
          <w:rFonts w:ascii="Times New Roman" w:hAnsi="Times New Roman"/>
          <w:kern w:val="3"/>
          <w:sz w:val="24"/>
          <w:szCs w:val="24"/>
          <w:lang w:eastAsia="zh-CN" w:bidi="hi-IN"/>
        </w:rPr>
        <w:t>дентатны</w:t>
      </w:r>
      <w:r w:rsidR="002216DE" w:rsidRPr="00602876">
        <w:rPr>
          <w:rFonts w:ascii="Times New Roman" w:hAnsi="Times New Roman"/>
          <w:kern w:val="3"/>
          <w:sz w:val="24"/>
          <w:szCs w:val="24"/>
          <w:lang w:eastAsia="zh-CN" w:bidi="hi-IN"/>
        </w:rPr>
        <w:t>й</w:t>
      </w:r>
      <w:proofErr w:type="spellEnd"/>
      <w:r w:rsidRPr="00602876">
        <w:rPr>
          <w:rFonts w:ascii="Times New Roman" w:hAnsi="Times New Roman"/>
          <w:kern w:val="3"/>
          <w:sz w:val="24"/>
          <w:szCs w:val="24"/>
          <w:lang w:eastAsia="zh-CN" w:bidi="hi-IN"/>
        </w:rPr>
        <w:t xml:space="preserve"> лиганд с основными центрами координац</w:t>
      </w:r>
      <w:proofErr w:type="gramStart"/>
      <w:r w:rsidRPr="00602876">
        <w:rPr>
          <w:rFonts w:ascii="Times New Roman" w:hAnsi="Times New Roman"/>
          <w:kern w:val="3"/>
          <w:sz w:val="24"/>
          <w:szCs w:val="24"/>
          <w:lang w:eastAsia="zh-CN" w:bidi="hi-IN"/>
        </w:rPr>
        <w:t>ии у а</w:t>
      </w:r>
      <w:proofErr w:type="gramEnd"/>
      <w:r w:rsidRPr="00602876">
        <w:rPr>
          <w:rFonts w:ascii="Times New Roman" w:hAnsi="Times New Roman"/>
          <w:kern w:val="3"/>
          <w:sz w:val="24"/>
          <w:szCs w:val="24"/>
          <w:lang w:eastAsia="zh-CN" w:bidi="hi-IN"/>
        </w:rPr>
        <w:t>томов кислорода</w:t>
      </w:r>
      <w:r w:rsidR="00DE424A" w:rsidRPr="00602876">
        <w:rPr>
          <w:rFonts w:ascii="Times New Roman" w:hAnsi="Times New Roman"/>
          <w:kern w:val="3"/>
          <w:sz w:val="24"/>
          <w:szCs w:val="24"/>
          <w:lang w:eastAsia="zh-CN" w:bidi="hi-IN"/>
        </w:rPr>
        <w:t xml:space="preserve"> фосфорильной группы</w:t>
      </w:r>
      <w:r w:rsidRPr="00602876">
        <w:rPr>
          <w:rFonts w:ascii="Times New Roman" w:hAnsi="Times New Roman"/>
          <w:kern w:val="3"/>
          <w:sz w:val="24"/>
          <w:szCs w:val="24"/>
          <w:lang w:eastAsia="zh-CN" w:bidi="hi-IN"/>
        </w:rPr>
        <w:t>.</w:t>
      </w:r>
      <w:r w:rsidR="0005377E" w:rsidRPr="00602876">
        <w:rPr>
          <w:rFonts w:ascii="Times New Roman" w:hAnsi="Times New Roman"/>
          <w:kern w:val="3"/>
          <w:sz w:val="24"/>
          <w:szCs w:val="24"/>
          <w:lang w:eastAsia="zh-CN" w:bidi="hi-IN"/>
        </w:rPr>
        <w:t xml:space="preserve"> </w:t>
      </w:r>
      <w:r w:rsidR="00145355" w:rsidRPr="00602876">
        <w:rPr>
          <w:rFonts w:ascii="Times New Roman" w:hAnsi="Times New Roman"/>
          <w:kern w:val="3"/>
          <w:sz w:val="24"/>
          <w:szCs w:val="24"/>
          <w:lang w:eastAsia="zh-CN" w:bidi="hi-IN"/>
        </w:rPr>
        <w:t xml:space="preserve">Эффективность переноса представлена в виде коэффициента усиления потока ε, который представляет собой отношение потока металла, индуцированного переносчиком, к потоку холостого опыта </w:t>
      </w:r>
      <w:r w:rsidR="00145355" w:rsidRPr="00602876">
        <w:rPr>
          <w:rFonts w:ascii="Times New Roman" w:hAnsi="Times New Roman"/>
          <w:b/>
          <w:kern w:val="3"/>
          <w:sz w:val="24"/>
          <w:szCs w:val="24"/>
          <w:lang w:eastAsia="zh-CN" w:bidi="hi-IN"/>
        </w:rPr>
        <w:t>-</w:t>
      </w:r>
      <w:r w:rsidR="00145355" w:rsidRPr="00602876">
        <w:rPr>
          <w:rFonts w:ascii="Times New Roman" w:hAnsi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145355" w:rsidRPr="00602876">
        <w:rPr>
          <w:rFonts w:ascii="Times New Roman" w:hAnsi="Times New Roman"/>
          <w:i/>
          <w:iCs/>
          <w:sz w:val="24"/>
          <w:szCs w:val="24"/>
          <w:lang w:val="en-US" w:eastAsia="ru-RU"/>
        </w:rPr>
        <w:t>j</w:t>
      </w:r>
      <w:r w:rsidR="00145355" w:rsidRPr="00602876">
        <w:rPr>
          <w:rFonts w:ascii="Times New Roman" w:hAnsi="Times New Roman"/>
          <w:i/>
          <w:sz w:val="24"/>
          <w:szCs w:val="24"/>
          <w:vertAlign w:val="subscript"/>
          <w:lang w:val="en-US" w:eastAsia="ru-RU"/>
        </w:rPr>
        <w:t>i</w:t>
      </w:r>
      <w:proofErr w:type="spellEnd"/>
      <w:r w:rsidR="00145355" w:rsidRPr="00602876">
        <w:rPr>
          <w:rFonts w:ascii="Times New Roman" w:hAnsi="Times New Roman"/>
          <w:i/>
          <w:sz w:val="24"/>
          <w:szCs w:val="24"/>
          <w:lang w:eastAsia="ru-RU"/>
        </w:rPr>
        <w:t>/</w:t>
      </w:r>
      <w:proofErr w:type="gramStart"/>
      <w:r w:rsidR="00145355" w:rsidRPr="00602876">
        <w:rPr>
          <w:rFonts w:ascii="Times New Roman" w:hAnsi="Times New Roman"/>
          <w:i/>
          <w:iCs/>
          <w:sz w:val="24"/>
          <w:szCs w:val="24"/>
          <w:lang w:val="en-US" w:eastAsia="ru-RU"/>
        </w:rPr>
        <w:t>j</w:t>
      </w:r>
      <w:proofErr w:type="gramEnd"/>
      <w:r w:rsidR="00145355" w:rsidRPr="00602876">
        <w:rPr>
          <w:rFonts w:ascii="Times New Roman" w:hAnsi="Times New Roman"/>
          <w:i/>
          <w:sz w:val="24"/>
          <w:szCs w:val="24"/>
          <w:vertAlign w:val="subscript"/>
          <w:lang w:eastAsia="ru-RU"/>
        </w:rPr>
        <w:t>о</w:t>
      </w:r>
      <w:r w:rsidR="00145355" w:rsidRPr="00602876">
        <w:rPr>
          <w:rFonts w:ascii="Times New Roman" w:hAnsi="Times New Roman"/>
          <w:kern w:val="3"/>
          <w:sz w:val="24"/>
          <w:szCs w:val="24"/>
          <w:lang w:eastAsia="zh-CN" w:bidi="hi-IN"/>
        </w:rPr>
        <w:t>.</w:t>
      </w:r>
    </w:p>
    <w:p w:rsidR="006D3319" w:rsidRPr="00602876" w:rsidRDefault="006D3319" w:rsidP="006D3319">
      <w:pPr>
        <w:spacing w:after="0" w:line="240" w:lineRule="auto"/>
        <w:ind w:firstLine="397"/>
        <w:contextualSpacing/>
        <w:jc w:val="both"/>
        <w:rPr>
          <w:rFonts w:ascii="Times New Roman" w:hAnsi="Times New Roman"/>
          <w:kern w:val="3"/>
          <w:sz w:val="24"/>
          <w:szCs w:val="24"/>
          <w:lang w:eastAsia="zh-CN" w:bidi="hi-IN"/>
        </w:rPr>
      </w:pPr>
    </w:p>
    <w:p w:rsidR="008A52F1" w:rsidRPr="00602876" w:rsidRDefault="008A52F1" w:rsidP="006D3319">
      <w:pPr>
        <w:spacing w:after="0" w:line="240" w:lineRule="auto"/>
        <w:contextualSpacing/>
        <w:rPr>
          <w:rFonts w:ascii="Times New Roman" w:hAnsi="Times New Roman"/>
          <w:bCs/>
          <w:kern w:val="3"/>
          <w:sz w:val="24"/>
          <w:szCs w:val="24"/>
          <w:lang w:eastAsia="zh-CN" w:bidi="hi-IN"/>
        </w:rPr>
      </w:pPr>
      <w:r w:rsidRPr="00602876">
        <w:rPr>
          <w:rFonts w:ascii="Times New Roman" w:hAnsi="Times New Roman"/>
          <w:bCs/>
          <w:iCs/>
          <w:kern w:val="3"/>
          <w:sz w:val="24"/>
          <w:szCs w:val="24"/>
          <w:lang w:eastAsia="zh-CN" w:bidi="hi-IN"/>
        </w:rPr>
        <w:t>Таблица</w:t>
      </w:r>
      <w:r w:rsidR="009D1BB7" w:rsidRPr="00602876">
        <w:rPr>
          <w:rFonts w:ascii="Times New Roman" w:hAnsi="Times New Roman"/>
          <w:bCs/>
          <w:iCs/>
          <w:kern w:val="3"/>
          <w:sz w:val="24"/>
          <w:szCs w:val="24"/>
          <w:lang w:eastAsia="zh-CN" w:bidi="hi-IN"/>
        </w:rPr>
        <w:t xml:space="preserve"> 1.</w:t>
      </w:r>
    </w:p>
    <w:p w:rsidR="007B787E" w:rsidRPr="00602876" w:rsidRDefault="007B787E" w:rsidP="006D3319">
      <w:pPr>
        <w:spacing w:after="0" w:line="240" w:lineRule="auto"/>
        <w:contextualSpacing/>
        <w:rPr>
          <w:rFonts w:ascii="Times New Roman" w:hAnsi="Times New Roman"/>
          <w:spacing w:val="-6"/>
          <w:sz w:val="24"/>
          <w:szCs w:val="24"/>
          <w:lang w:eastAsia="ru-RU"/>
        </w:rPr>
      </w:pPr>
      <w:r w:rsidRPr="00602876">
        <w:rPr>
          <w:rFonts w:ascii="Times New Roman" w:hAnsi="Times New Roman"/>
          <w:spacing w:val="-6"/>
          <w:sz w:val="24"/>
          <w:szCs w:val="24"/>
          <w:lang w:eastAsia="ru-RU"/>
        </w:rPr>
        <w:t>Потоки трансмембранного переноса ионов металлов, индуцированного переносчиками ФБ и ТОФО (</w:t>
      </w:r>
      <w:proofErr w:type="spellStart"/>
      <w:r w:rsidRPr="00602876">
        <w:rPr>
          <w:rFonts w:ascii="Times New Roman" w:hAnsi="Times New Roman"/>
          <w:i/>
          <w:spacing w:val="-6"/>
          <w:sz w:val="24"/>
          <w:szCs w:val="24"/>
          <w:lang w:eastAsia="ru-RU"/>
        </w:rPr>
        <w:t>J</w:t>
      </w:r>
      <w:r w:rsidRPr="00602876">
        <w:rPr>
          <w:rFonts w:ascii="Times New Roman" w:hAnsi="Times New Roman"/>
          <w:spacing w:val="-6"/>
          <w:sz w:val="24"/>
          <w:szCs w:val="24"/>
          <w:vertAlign w:val="subscript"/>
          <w:lang w:eastAsia="ru-RU"/>
        </w:rPr>
        <w:t>i</w:t>
      </w:r>
      <w:proofErr w:type="spellEnd"/>
      <w:r w:rsidRPr="00602876">
        <w:rPr>
          <w:rFonts w:ascii="Times New Roman" w:hAnsi="Times New Roman"/>
          <w:spacing w:val="-6"/>
          <w:sz w:val="24"/>
          <w:szCs w:val="24"/>
          <w:lang w:eastAsia="ru-RU"/>
        </w:rPr>
        <w:t xml:space="preserve">) и </w:t>
      </w:r>
      <w:r w:rsidR="006E129E" w:rsidRPr="00602876">
        <w:rPr>
          <w:rFonts w:ascii="Times New Roman" w:hAnsi="Times New Roman"/>
          <w:kern w:val="3"/>
          <w:sz w:val="24"/>
          <w:szCs w:val="24"/>
          <w:lang w:eastAsia="zh-CN" w:bidi="hi-IN"/>
        </w:rPr>
        <w:t>коэффициент усиления потока</w:t>
      </w:r>
      <w:r w:rsidRPr="00602876">
        <w:rPr>
          <w:rFonts w:ascii="Times New Roman" w:hAnsi="Times New Roman"/>
          <w:spacing w:val="-6"/>
          <w:sz w:val="24"/>
          <w:szCs w:val="24"/>
          <w:lang w:eastAsia="ru-RU"/>
        </w:rPr>
        <w:t xml:space="preserve"> (</w:t>
      </w:r>
      <w:r w:rsidR="006E129E" w:rsidRPr="00602876">
        <w:rPr>
          <w:rFonts w:ascii="Times New Roman" w:hAnsi="Times New Roman"/>
          <w:kern w:val="3"/>
          <w:sz w:val="24"/>
          <w:szCs w:val="24"/>
          <w:lang w:eastAsia="zh-CN" w:bidi="hi-IN"/>
        </w:rPr>
        <w:t>ε</w:t>
      </w:r>
      <w:r w:rsidR="006E129E" w:rsidRPr="00602876">
        <w:rPr>
          <w:rFonts w:ascii="Times New Roman" w:hAnsi="Times New Roman"/>
          <w:spacing w:val="-6"/>
          <w:sz w:val="24"/>
          <w:szCs w:val="24"/>
          <w:vertAlign w:val="subscript"/>
          <w:lang w:eastAsia="ru-RU"/>
        </w:rPr>
        <w:t xml:space="preserve"> </w:t>
      </w:r>
      <w:proofErr w:type="spellStart"/>
      <w:r w:rsidR="006E129E" w:rsidRPr="00602876">
        <w:rPr>
          <w:rFonts w:ascii="Times New Roman" w:hAnsi="Times New Roman"/>
          <w:spacing w:val="-6"/>
          <w:sz w:val="24"/>
          <w:szCs w:val="24"/>
          <w:vertAlign w:val="subscript"/>
          <w:lang w:val="en-US" w:eastAsia="ru-RU"/>
        </w:rPr>
        <w:t>i</w:t>
      </w:r>
      <w:proofErr w:type="spellEnd"/>
      <w:r w:rsidRPr="00602876">
        <w:rPr>
          <w:rFonts w:ascii="Times New Roman" w:hAnsi="Times New Roman"/>
          <w:spacing w:val="-6"/>
          <w:sz w:val="24"/>
          <w:szCs w:val="24"/>
          <w:lang w:eastAsia="ru-RU"/>
        </w:rPr>
        <w:t>)</w:t>
      </w:r>
    </w:p>
    <w:tbl>
      <w:tblPr>
        <w:tblStyle w:val="af3"/>
        <w:tblW w:w="0" w:type="auto"/>
        <w:tblLook w:val="04A0"/>
      </w:tblPr>
      <w:tblGrid>
        <w:gridCol w:w="926"/>
        <w:gridCol w:w="679"/>
        <w:gridCol w:w="799"/>
        <w:gridCol w:w="717"/>
        <w:gridCol w:w="788"/>
        <w:gridCol w:w="826"/>
        <w:gridCol w:w="792"/>
        <w:gridCol w:w="779"/>
        <w:gridCol w:w="792"/>
        <w:gridCol w:w="804"/>
        <w:gridCol w:w="749"/>
        <w:gridCol w:w="749"/>
      </w:tblGrid>
      <w:tr w:rsidR="00C813FE" w:rsidTr="006E129E">
        <w:tc>
          <w:tcPr>
            <w:tcW w:w="959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895" w:type="dxa"/>
            <w:gridSpan w:val="11"/>
            <w:vAlign w:val="center"/>
          </w:tcPr>
          <w:p w:rsidR="00C813FE" w:rsidRPr="00C813FE" w:rsidRDefault="006E129E" w:rsidP="006D33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Металлы</w:t>
            </w:r>
          </w:p>
        </w:tc>
      </w:tr>
      <w:tr w:rsidR="00C813FE" w:rsidTr="006E129E">
        <w:tc>
          <w:tcPr>
            <w:tcW w:w="959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813FE" w:rsidRPr="007B787E" w:rsidRDefault="00C813FE" w:rsidP="006D3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en-US" w:eastAsia="ru-RU"/>
              </w:rPr>
            </w:pPr>
            <w:r w:rsidRPr="007B787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en-US" w:eastAsia="ru-RU"/>
              </w:rPr>
              <w:t>Li</w:t>
            </w:r>
          </w:p>
        </w:tc>
        <w:tc>
          <w:tcPr>
            <w:tcW w:w="850" w:type="dxa"/>
            <w:vAlign w:val="center"/>
          </w:tcPr>
          <w:p w:rsidR="00C813FE" w:rsidRPr="007B787E" w:rsidRDefault="00C813FE" w:rsidP="006D3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en-US" w:eastAsia="ru-RU"/>
              </w:rPr>
            </w:pPr>
            <w:r w:rsidRPr="007B787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en-US" w:eastAsia="ru-RU"/>
              </w:rPr>
              <w:t>Na</w:t>
            </w:r>
          </w:p>
        </w:tc>
        <w:tc>
          <w:tcPr>
            <w:tcW w:w="754" w:type="dxa"/>
            <w:vAlign w:val="center"/>
          </w:tcPr>
          <w:p w:rsidR="00C813FE" w:rsidRPr="007B787E" w:rsidRDefault="00C813FE" w:rsidP="006D3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en-US" w:eastAsia="ru-RU"/>
              </w:rPr>
            </w:pPr>
            <w:r w:rsidRPr="007B787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en-US" w:eastAsia="ru-RU"/>
              </w:rPr>
              <w:t>K</w:t>
            </w:r>
          </w:p>
        </w:tc>
        <w:tc>
          <w:tcPr>
            <w:tcW w:w="837" w:type="dxa"/>
            <w:vAlign w:val="center"/>
          </w:tcPr>
          <w:p w:rsidR="00C813FE" w:rsidRPr="007B787E" w:rsidRDefault="00C813FE" w:rsidP="006D3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en-US" w:eastAsia="ru-RU"/>
              </w:rPr>
            </w:pPr>
            <w:r w:rsidRPr="007B787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en-US" w:eastAsia="ru-RU"/>
              </w:rPr>
              <w:t>Cs</w:t>
            </w:r>
          </w:p>
        </w:tc>
        <w:tc>
          <w:tcPr>
            <w:tcW w:w="861" w:type="dxa"/>
            <w:vAlign w:val="center"/>
          </w:tcPr>
          <w:p w:rsidR="00C813FE" w:rsidRPr="007B787E" w:rsidRDefault="00C813FE" w:rsidP="006D3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en-US" w:eastAsia="ru-RU"/>
              </w:rPr>
            </w:pPr>
            <w:r w:rsidRPr="007B787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en-US" w:eastAsia="ru-RU"/>
              </w:rPr>
              <w:t>Mg</w:t>
            </w:r>
          </w:p>
        </w:tc>
        <w:tc>
          <w:tcPr>
            <w:tcW w:w="842" w:type="dxa"/>
            <w:vAlign w:val="center"/>
          </w:tcPr>
          <w:p w:rsidR="00C813FE" w:rsidRPr="007B787E" w:rsidRDefault="00C813FE" w:rsidP="006D3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en-US" w:eastAsia="ru-RU"/>
              </w:rPr>
            </w:pPr>
            <w:r w:rsidRPr="007B787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en-US" w:eastAsia="ru-RU"/>
              </w:rPr>
              <w:t>Ca</w:t>
            </w:r>
          </w:p>
        </w:tc>
        <w:tc>
          <w:tcPr>
            <w:tcW w:w="827" w:type="dxa"/>
            <w:vAlign w:val="center"/>
          </w:tcPr>
          <w:p w:rsidR="00C813FE" w:rsidRPr="007B787E" w:rsidRDefault="00C813FE" w:rsidP="006D33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  <w:lang w:val="en-US" w:eastAsia="ru-RU"/>
              </w:rPr>
            </w:pPr>
            <w:proofErr w:type="spellStart"/>
            <w:r w:rsidRPr="007B787E">
              <w:rPr>
                <w:rFonts w:ascii="Times New Roman" w:hAnsi="Times New Roman"/>
                <w:sz w:val="24"/>
                <w:szCs w:val="24"/>
                <w:highlight w:val="white"/>
                <w:lang w:val="en-US" w:eastAsia="ru-RU"/>
              </w:rPr>
              <w:t>Sr</w:t>
            </w:r>
            <w:proofErr w:type="spellEnd"/>
          </w:p>
        </w:tc>
        <w:tc>
          <w:tcPr>
            <w:tcW w:w="842" w:type="dxa"/>
            <w:vAlign w:val="center"/>
          </w:tcPr>
          <w:p w:rsidR="00C813FE" w:rsidRPr="007B787E" w:rsidRDefault="00C813FE" w:rsidP="006D33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  <w:lang w:val="en-US"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highlight w:val="white"/>
                <w:lang w:val="en-US" w:eastAsia="ru-RU"/>
              </w:rPr>
              <w:t>Ba</w:t>
            </w:r>
          </w:p>
        </w:tc>
        <w:tc>
          <w:tcPr>
            <w:tcW w:w="835" w:type="dxa"/>
            <w:vAlign w:val="center"/>
          </w:tcPr>
          <w:p w:rsidR="00C813FE" w:rsidRPr="007B787E" w:rsidRDefault="00C813FE" w:rsidP="006D33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  <w:lang w:val="en-US"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highlight w:val="white"/>
                <w:lang w:val="en-US" w:eastAsia="ru-RU"/>
              </w:rPr>
              <w:t>Ni</w:t>
            </w:r>
          </w:p>
        </w:tc>
        <w:tc>
          <w:tcPr>
            <w:tcW w:w="769" w:type="dxa"/>
            <w:vAlign w:val="center"/>
          </w:tcPr>
          <w:p w:rsidR="00C813FE" w:rsidRPr="007B787E" w:rsidRDefault="00C813FE" w:rsidP="006D33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  <w:lang w:val="en-US"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highlight w:val="white"/>
                <w:lang w:val="en-US" w:eastAsia="ru-RU"/>
              </w:rPr>
              <w:t>Co</w:t>
            </w:r>
          </w:p>
        </w:tc>
        <w:tc>
          <w:tcPr>
            <w:tcW w:w="769" w:type="dxa"/>
            <w:vAlign w:val="center"/>
          </w:tcPr>
          <w:p w:rsidR="00C813FE" w:rsidRPr="007B787E" w:rsidRDefault="00C813FE" w:rsidP="006D33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  <w:lang w:val="en-US"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highlight w:val="white"/>
                <w:lang w:val="en-US" w:eastAsia="ru-RU"/>
              </w:rPr>
              <w:t>Zn</w:t>
            </w:r>
          </w:p>
        </w:tc>
      </w:tr>
      <w:tr w:rsidR="00C813FE" w:rsidTr="006E129E">
        <w:tc>
          <w:tcPr>
            <w:tcW w:w="959" w:type="dxa"/>
            <w:vAlign w:val="center"/>
          </w:tcPr>
          <w:p w:rsidR="00C813FE" w:rsidRPr="00BA3BF8" w:rsidRDefault="006E129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j</w:t>
            </w:r>
            <w:r w:rsidR="00C813FE" w:rsidRPr="007B787E">
              <w:rPr>
                <w:rFonts w:ascii="Times New Roman" w:hAnsi="Times New Roman"/>
                <w:sz w:val="24"/>
                <w:szCs w:val="24"/>
                <w:highlight w:val="white"/>
                <w:vertAlign w:val="subscript"/>
                <w:lang w:eastAsia="ru-RU"/>
              </w:rPr>
              <w:t>ФБ</w:t>
            </w:r>
          </w:p>
        </w:tc>
        <w:tc>
          <w:tcPr>
            <w:tcW w:w="709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850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54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837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lang w:val="en-US" w:eastAsia="ru-RU"/>
              </w:rPr>
              <w:t>3.</w:t>
            </w:r>
            <w:r w:rsidRPr="007B78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highlight w:val="white"/>
                <w:lang w:val="en-US" w:eastAsia="ru-RU"/>
              </w:rPr>
              <w:t>12.7</w:t>
            </w:r>
          </w:p>
        </w:tc>
        <w:tc>
          <w:tcPr>
            <w:tcW w:w="842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8.8</w:t>
            </w:r>
          </w:p>
        </w:tc>
        <w:tc>
          <w:tcPr>
            <w:tcW w:w="827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3.1</w:t>
            </w:r>
          </w:p>
        </w:tc>
        <w:tc>
          <w:tcPr>
            <w:tcW w:w="842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835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769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  <w:r w:rsidRPr="007B787E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69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lang w:eastAsia="ru-RU"/>
              </w:rPr>
              <w:t>74.</w:t>
            </w:r>
            <w:r w:rsidRPr="007B787E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C813FE" w:rsidTr="006E129E">
        <w:tc>
          <w:tcPr>
            <w:tcW w:w="959" w:type="dxa"/>
            <w:vAlign w:val="center"/>
          </w:tcPr>
          <w:p w:rsidR="00C813FE" w:rsidRPr="00BA3BF8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ε</w:t>
            </w:r>
            <w:r w:rsidRPr="007B787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ФБ</w:t>
            </w:r>
          </w:p>
        </w:tc>
        <w:tc>
          <w:tcPr>
            <w:tcW w:w="709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3.0</w:t>
            </w:r>
          </w:p>
        </w:tc>
        <w:tc>
          <w:tcPr>
            <w:tcW w:w="850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1.1</w:t>
            </w:r>
          </w:p>
        </w:tc>
        <w:tc>
          <w:tcPr>
            <w:tcW w:w="754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1.7</w:t>
            </w:r>
          </w:p>
        </w:tc>
        <w:tc>
          <w:tcPr>
            <w:tcW w:w="837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1.0</w:t>
            </w:r>
          </w:p>
        </w:tc>
        <w:tc>
          <w:tcPr>
            <w:tcW w:w="861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12.7</w:t>
            </w:r>
          </w:p>
        </w:tc>
        <w:tc>
          <w:tcPr>
            <w:tcW w:w="842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5.2</w:t>
            </w:r>
          </w:p>
        </w:tc>
        <w:tc>
          <w:tcPr>
            <w:tcW w:w="827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3.1</w:t>
            </w:r>
          </w:p>
        </w:tc>
        <w:tc>
          <w:tcPr>
            <w:tcW w:w="842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2.5</w:t>
            </w:r>
          </w:p>
        </w:tc>
        <w:tc>
          <w:tcPr>
            <w:tcW w:w="835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19.0</w:t>
            </w:r>
          </w:p>
        </w:tc>
        <w:tc>
          <w:tcPr>
            <w:tcW w:w="769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7.8</w:t>
            </w:r>
          </w:p>
        </w:tc>
        <w:tc>
          <w:tcPr>
            <w:tcW w:w="769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57.5</w:t>
            </w:r>
          </w:p>
        </w:tc>
      </w:tr>
      <w:tr w:rsidR="006E129E" w:rsidTr="006E129E">
        <w:tc>
          <w:tcPr>
            <w:tcW w:w="959" w:type="dxa"/>
            <w:vAlign w:val="center"/>
          </w:tcPr>
          <w:p w:rsidR="00C813FE" w:rsidRPr="00BA3BF8" w:rsidRDefault="006E129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j</w:t>
            </w:r>
            <w:r w:rsidR="00C813FE" w:rsidRPr="007B787E">
              <w:rPr>
                <w:rFonts w:ascii="Times New Roman" w:hAnsi="Times New Roman"/>
                <w:sz w:val="24"/>
                <w:szCs w:val="24"/>
                <w:highlight w:val="white"/>
                <w:vertAlign w:val="subscript"/>
                <w:lang w:eastAsia="ru-RU"/>
              </w:rPr>
              <w:t>ТОФО</w:t>
            </w:r>
          </w:p>
        </w:tc>
        <w:tc>
          <w:tcPr>
            <w:tcW w:w="709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850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754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lang w:val="en-US" w:eastAsia="ru-RU"/>
              </w:rPr>
              <w:t>5.1</w:t>
            </w:r>
          </w:p>
        </w:tc>
        <w:tc>
          <w:tcPr>
            <w:tcW w:w="837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lang w:val="en-US" w:eastAsia="ru-RU"/>
              </w:rPr>
              <w:t>4.0</w:t>
            </w:r>
          </w:p>
        </w:tc>
        <w:tc>
          <w:tcPr>
            <w:tcW w:w="861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lang w:val="en-US" w:eastAsia="ru-RU"/>
              </w:rPr>
              <w:t>0.14</w:t>
            </w:r>
          </w:p>
        </w:tc>
        <w:tc>
          <w:tcPr>
            <w:tcW w:w="842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lang w:val="en-US" w:eastAsia="ru-RU"/>
              </w:rPr>
              <w:t>1.</w:t>
            </w:r>
            <w:r w:rsidRPr="007B78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lang w:val="en-US" w:eastAsia="ru-RU"/>
              </w:rPr>
              <w:t>0.1</w:t>
            </w:r>
          </w:p>
        </w:tc>
        <w:tc>
          <w:tcPr>
            <w:tcW w:w="842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lang w:val="en-US" w:eastAsia="ru-RU"/>
              </w:rPr>
              <w:t>1.1</w:t>
            </w:r>
          </w:p>
        </w:tc>
        <w:tc>
          <w:tcPr>
            <w:tcW w:w="835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lang w:eastAsia="ru-RU"/>
              </w:rPr>
              <w:t>0.1</w:t>
            </w:r>
            <w:r w:rsidRPr="007B787E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69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769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</w:tr>
      <w:tr w:rsidR="006E129E" w:rsidTr="006E129E">
        <w:tc>
          <w:tcPr>
            <w:tcW w:w="959" w:type="dxa"/>
            <w:vAlign w:val="center"/>
          </w:tcPr>
          <w:p w:rsidR="00C813FE" w:rsidRPr="00BA3BF8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ε</w:t>
            </w:r>
            <w:r w:rsidRPr="007B787E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ФБ</w:t>
            </w:r>
          </w:p>
        </w:tc>
        <w:tc>
          <w:tcPr>
            <w:tcW w:w="709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850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754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837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61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842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lang w:eastAsia="ru-RU"/>
              </w:rPr>
              <w:t>0.6</w:t>
            </w:r>
          </w:p>
        </w:tc>
        <w:tc>
          <w:tcPr>
            <w:tcW w:w="827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842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lang w:eastAsia="ru-RU"/>
              </w:rPr>
              <w:t>0.4</w:t>
            </w:r>
          </w:p>
        </w:tc>
        <w:tc>
          <w:tcPr>
            <w:tcW w:w="835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769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769" w:type="dxa"/>
            <w:vAlign w:val="center"/>
          </w:tcPr>
          <w:p w:rsidR="00C813FE" w:rsidRDefault="00C813FE" w:rsidP="006D3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787E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</w:tr>
    </w:tbl>
    <w:p w:rsidR="00C813FE" w:rsidRPr="007B787E" w:rsidRDefault="00C813FE" w:rsidP="006D3319">
      <w:pPr>
        <w:spacing w:after="0" w:line="240" w:lineRule="auto"/>
        <w:ind w:firstLine="426"/>
        <w:jc w:val="both"/>
        <w:rPr>
          <w:rFonts w:ascii="Times New Roman" w:hAnsi="Times New Roman"/>
          <w:lang w:eastAsia="ru-RU"/>
        </w:rPr>
      </w:pPr>
    </w:p>
    <w:p w:rsidR="006C2BFA" w:rsidRPr="00602876" w:rsidRDefault="00C10982" w:rsidP="006D3319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602876">
        <w:rPr>
          <w:rFonts w:ascii="Times New Roman" w:hAnsi="Times New Roman"/>
          <w:spacing w:val="-6"/>
          <w:sz w:val="24"/>
          <w:szCs w:val="24"/>
          <w:lang w:eastAsia="ru-RU"/>
        </w:rPr>
        <w:t xml:space="preserve">Согласно представленным данным </w:t>
      </w:r>
      <w:r w:rsidR="00EC7F98" w:rsidRPr="00602876">
        <w:rPr>
          <w:rFonts w:ascii="Times New Roman" w:hAnsi="Times New Roman"/>
          <w:spacing w:val="-6"/>
          <w:sz w:val="24"/>
          <w:szCs w:val="24"/>
          <w:lang w:eastAsia="ru-RU"/>
        </w:rPr>
        <w:t xml:space="preserve">происходит увеличение транспорта ионов при переходе от однозарядных щелочных металлов </w:t>
      </w:r>
      <w:proofErr w:type="gramStart"/>
      <w:r w:rsidR="00EC7F98" w:rsidRPr="00602876">
        <w:rPr>
          <w:rFonts w:ascii="Times New Roman" w:hAnsi="Times New Roman"/>
          <w:spacing w:val="-6"/>
          <w:sz w:val="24"/>
          <w:szCs w:val="24"/>
          <w:lang w:eastAsia="ru-RU"/>
        </w:rPr>
        <w:t>к</w:t>
      </w:r>
      <w:proofErr w:type="gramEnd"/>
      <w:r w:rsidR="00EC7F98" w:rsidRPr="00602876">
        <w:rPr>
          <w:rFonts w:ascii="Times New Roman" w:hAnsi="Times New Roman"/>
          <w:spacing w:val="-6"/>
          <w:sz w:val="24"/>
          <w:szCs w:val="24"/>
          <w:lang w:eastAsia="ru-RU"/>
        </w:rPr>
        <w:t xml:space="preserve"> двухзарядным щелочноземельным и переходным для переносчика </w:t>
      </w:r>
      <w:r w:rsidR="00EC7F98" w:rsidRPr="008A0E30">
        <w:rPr>
          <w:rFonts w:ascii="Times New Roman" w:hAnsi="Times New Roman"/>
          <w:spacing w:val="-6"/>
          <w:sz w:val="24"/>
          <w:szCs w:val="24"/>
          <w:lang w:eastAsia="ru-RU"/>
        </w:rPr>
        <w:t>ФБ.</w:t>
      </w:r>
      <w:r w:rsidR="00F14DDC" w:rsidRPr="00602876">
        <w:rPr>
          <w:rFonts w:ascii="Times New Roman" w:hAnsi="Times New Roman"/>
          <w:spacing w:val="-6"/>
          <w:sz w:val="24"/>
          <w:szCs w:val="24"/>
          <w:lang w:eastAsia="ru-RU"/>
        </w:rPr>
        <w:t xml:space="preserve"> </w:t>
      </w:r>
      <w:proofErr w:type="spellStart"/>
      <w:r w:rsidR="00F14DDC" w:rsidRPr="00602876">
        <w:rPr>
          <w:rFonts w:ascii="Times New Roman" w:hAnsi="Times New Roman"/>
          <w:spacing w:val="-6"/>
          <w:sz w:val="24"/>
          <w:szCs w:val="24"/>
          <w:lang w:eastAsia="ru-RU"/>
        </w:rPr>
        <w:t>Триоктилфосфиноксид</w:t>
      </w:r>
      <w:proofErr w:type="spellEnd"/>
      <w:r w:rsidR="00F14DDC" w:rsidRPr="00602876">
        <w:rPr>
          <w:rFonts w:ascii="Times New Roman" w:hAnsi="Times New Roman"/>
          <w:spacing w:val="-6"/>
          <w:sz w:val="24"/>
          <w:szCs w:val="24"/>
          <w:lang w:eastAsia="ru-RU"/>
        </w:rPr>
        <w:t xml:space="preserve"> в свою очередь более эффективно переносит ионы однозарядных металлов, чем двухзарядных,</w:t>
      </w:r>
    </w:p>
    <w:p w:rsidR="00B04E02" w:rsidRPr="00602876" w:rsidRDefault="00B04E02" w:rsidP="006D3319">
      <w:pPr>
        <w:shd w:val="clear" w:color="auto" w:fill="FFFFFF"/>
        <w:spacing w:after="0" w:line="240" w:lineRule="auto"/>
        <w:ind w:firstLine="39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028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Исследование выполнено за счет гранта Российского научного фонда № 22-23-00335, </w:t>
      </w:r>
      <w:r w:rsidRPr="008A0E30">
        <w:rPr>
          <w:rFonts w:ascii="Times New Roman" w:hAnsi="Times New Roman"/>
          <w:sz w:val="24"/>
          <w:szCs w:val="24"/>
          <w:lang w:eastAsia="ru-RU"/>
        </w:rPr>
        <w:t>https://rscf.ru/project/22-23-00335/</w:t>
      </w:r>
    </w:p>
    <w:p w:rsidR="00DB47E9" w:rsidRPr="00602876" w:rsidRDefault="00DB47E9" w:rsidP="006D3319">
      <w:pPr>
        <w:suppressAutoHyphens/>
        <w:autoSpaceDN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hAnsi="Times New Roman"/>
          <w:b/>
          <w:kern w:val="3"/>
          <w:sz w:val="24"/>
          <w:szCs w:val="24"/>
          <w:lang w:eastAsia="zh-CN" w:bidi="hi-IN"/>
        </w:rPr>
      </w:pPr>
      <w:r w:rsidRPr="00602876">
        <w:rPr>
          <w:rFonts w:ascii="Times New Roman" w:hAnsi="Times New Roman"/>
          <w:b/>
          <w:kern w:val="3"/>
          <w:sz w:val="24"/>
          <w:szCs w:val="24"/>
          <w:lang w:eastAsia="zh-CN" w:bidi="hi-IN"/>
        </w:rPr>
        <w:t>Литература</w:t>
      </w:r>
    </w:p>
    <w:p w:rsidR="000F3FE4" w:rsidRPr="006D3319" w:rsidRDefault="000F3FE4" w:rsidP="006D3319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kern w:val="3"/>
          <w:sz w:val="24"/>
          <w:szCs w:val="24"/>
          <w:lang w:val="en-US" w:eastAsia="zh-CN" w:bidi="hi-IN"/>
        </w:rPr>
      </w:pPr>
      <w:r w:rsidRPr="006D3319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1.</w:t>
      </w:r>
      <w:r w:rsidRPr="006D3319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ab/>
      </w:r>
      <w:r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R</w:t>
      </w:r>
      <w:r w:rsidRPr="006D3319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. </w:t>
      </w:r>
      <w:proofErr w:type="spellStart"/>
      <w:r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Davletshin</w:t>
      </w:r>
      <w:proofErr w:type="spellEnd"/>
      <w:r w:rsidRPr="006D3319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, </w:t>
      </w:r>
      <w:r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A</w:t>
      </w:r>
      <w:r w:rsidRPr="006D3319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. </w:t>
      </w:r>
      <w:proofErr w:type="spellStart"/>
      <w:r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Gayneev</w:t>
      </w:r>
      <w:proofErr w:type="spellEnd"/>
      <w:r w:rsidRPr="006D3319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, </w:t>
      </w:r>
      <w:r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E</w:t>
      </w:r>
      <w:r w:rsidRPr="006D3319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. </w:t>
      </w:r>
      <w:proofErr w:type="spellStart"/>
      <w:r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Ermakova</w:t>
      </w:r>
      <w:proofErr w:type="spellEnd"/>
      <w:r w:rsidRPr="006D3319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, </w:t>
      </w:r>
      <w:r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N</w:t>
      </w:r>
      <w:r w:rsidRPr="006D3319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. </w:t>
      </w:r>
      <w:proofErr w:type="spellStart"/>
      <w:r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Davletshina</w:t>
      </w:r>
      <w:proofErr w:type="spellEnd"/>
      <w:r w:rsidRPr="006D3319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, </w:t>
      </w:r>
      <w:r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I</w:t>
      </w:r>
      <w:r w:rsidRPr="006D3319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. </w:t>
      </w:r>
      <w:proofErr w:type="spellStart"/>
      <w:r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Galkina</w:t>
      </w:r>
      <w:proofErr w:type="spellEnd"/>
      <w:r w:rsidRPr="006D3319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, </w:t>
      </w:r>
      <w:r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K</w:t>
      </w:r>
      <w:r w:rsidRPr="006D3319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. </w:t>
      </w:r>
      <w:proofErr w:type="spellStart"/>
      <w:r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Ivshin</w:t>
      </w:r>
      <w:proofErr w:type="spellEnd"/>
      <w:r w:rsidRPr="006D3319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, </w:t>
      </w:r>
      <w:r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M</w:t>
      </w:r>
      <w:r w:rsidRPr="006D3319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. </w:t>
      </w:r>
      <w:proofErr w:type="spellStart"/>
      <w:r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Shulaeva</w:t>
      </w:r>
      <w:proofErr w:type="spellEnd"/>
      <w:r w:rsidRPr="006D3319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, </w:t>
      </w:r>
      <w:r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O</w:t>
      </w:r>
      <w:r w:rsidRPr="006D3319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. </w:t>
      </w:r>
      <w:proofErr w:type="spellStart"/>
      <w:r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Pozdeev</w:t>
      </w:r>
      <w:proofErr w:type="spellEnd"/>
      <w:r w:rsidRPr="006D3319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 // </w:t>
      </w:r>
      <w:r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Mendeleev</w:t>
      </w:r>
      <w:r w:rsidRPr="006D3319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Commun</w:t>
      </w:r>
      <w:proofErr w:type="spellEnd"/>
      <w:r w:rsidRPr="006D3319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. 2022. V.32. P. 180-182 </w:t>
      </w:r>
      <w:proofErr w:type="spellStart"/>
      <w:r w:rsidRPr="006D3319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doi</w:t>
      </w:r>
      <w:proofErr w:type="spellEnd"/>
      <w:r w:rsidRPr="006D3319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: 10.1016/j.mencom.2022.03.009</w:t>
      </w:r>
    </w:p>
    <w:p w:rsidR="000F3FE4" w:rsidRPr="00602876" w:rsidRDefault="00EC7F98" w:rsidP="006D3319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kern w:val="3"/>
          <w:sz w:val="24"/>
          <w:szCs w:val="24"/>
          <w:lang w:val="en-US" w:eastAsia="zh-CN" w:bidi="hi-IN"/>
        </w:rPr>
      </w:pPr>
      <w:r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2</w:t>
      </w:r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.</w:t>
      </w:r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ab/>
      </w:r>
      <w:proofErr w:type="spellStart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Da</w:t>
      </w:r>
      <w:proofErr w:type="spellEnd"/>
      <w:r w:rsidR="000F3FE4" w:rsidRPr="00602876">
        <w:rPr>
          <w:rFonts w:ascii="Times New Roman" w:hAnsi="Times New Roman"/>
          <w:kern w:val="3"/>
          <w:sz w:val="24"/>
          <w:szCs w:val="24"/>
          <w:lang w:eastAsia="zh-CN" w:bidi="hi-IN"/>
        </w:rPr>
        <w:t>ν</w:t>
      </w:r>
      <w:proofErr w:type="spellStart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letshina</w:t>
      </w:r>
      <w:proofErr w:type="spellEnd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 N., </w:t>
      </w:r>
      <w:proofErr w:type="spellStart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Khabibullina</w:t>
      </w:r>
      <w:proofErr w:type="spellEnd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 A., </w:t>
      </w:r>
      <w:proofErr w:type="spellStart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Ushako</w:t>
      </w:r>
      <w:proofErr w:type="spellEnd"/>
      <w:r w:rsidR="000F3FE4" w:rsidRPr="00602876">
        <w:rPr>
          <w:rFonts w:ascii="Times New Roman" w:hAnsi="Times New Roman"/>
          <w:kern w:val="3"/>
          <w:sz w:val="24"/>
          <w:szCs w:val="24"/>
          <w:lang w:eastAsia="zh-CN" w:bidi="hi-IN"/>
        </w:rPr>
        <w:t>ν</w:t>
      </w:r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a J., </w:t>
      </w:r>
      <w:proofErr w:type="spellStart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Davletshin</w:t>
      </w:r>
      <w:proofErr w:type="spellEnd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 R., </w:t>
      </w:r>
      <w:proofErr w:type="spellStart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Islamov</w:t>
      </w:r>
      <w:proofErr w:type="spellEnd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 D., </w:t>
      </w:r>
      <w:proofErr w:type="spellStart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Usachev</w:t>
      </w:r>
      <w:proofErr w:type="spellEnd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 K., </w:t>
      </w:r>
      <w:proofErr w:type="spellStart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Cherkasov</w:t>
      </w:r>
      <w:proofErr w:type="spellEnd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 R. // </w:t>
      </w:r>
      <w:proofErr w:type="spellStart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J.Organomet</w:t>
      </w:r>
      <w:proofErr w:type="spellEnd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. </w:t>
      </w:r>
      <w:proofErr w:type="gramStart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Chem. 2020.</w:t>
      </w:r>
      <w:proofErr w:type="gramEnd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 </w:t>
      </w:r>
      <w:proofErr w:type="gramStart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Vol. 916.</w:t>
      </w:r>
      <w:proofErr w:type="gramEnd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 Art. 121267. doi10.1016/</w:t>
      </w:r>
      <w:proofErr w:type="spellStart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j.jorganc</w:t>
      </w:r>
      <w:proofErr w:type="spellEnd"/>
    </w:p>
    <w:p w:rsidR="000F3FE4" w:rsidRPr="00602876" w:rsidRDefault="000F3FE4" w:rsidP="006D3319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kern w:val="3"/>
          <w:sz w:val="24"/>
          <w:szCs w:val="24"/>
          <w:lang w:val="en-US" w:eastAsia="zh-CN" w:bidi="hi-IN"/>
        </w:rPr>
      </w:pPr>
      <w:proofErr w:type="gramStart"/>
      <w:r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hem.2020.121267.</w:t>
      </w:r>
      <w:proofErr w:type="gramEnd"/>
    </w:p>
    <w:p w:rsidR="00DB47E9" w:rsidRPr="00602876" w:rsidRDefault="00EC7F98" w:rsidP="006D3319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  <w:lang w:val="en-US"/>
        </w:rPr>
      </w:pPr>
      <w:r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3</w:t>
      </w:r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.</w:t>
      </w:r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ab/>
      </w:r>
      <w:proofErr w:type="spellStart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Da</w:t>
      </w:r>
      <w:proofErr w:type="spellEnd"/>
      <w:r w:rsidR="000F3FE4" w:rsidRPr="00602876">
        <w:rPr>
          <w:rFonts w:ascii="Times New Roman" w:hAnsi="Times New Roman"/>
          <w:kern w:val="3"/>
          <w:sz w:val="24"/>
          <w:szCs w:val="24"/>
          <w:lang w:eastAsia="zh-CN" w:bidi="hi-IN"/>
        </w:rPr>
        <w:t>ν</w:t>
      </w:r>
      <w:proofErr w:type="spellStart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letshina</w:t>
      </w:r>
      <w:proofErr w:type="spellEnd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 N., </w:t>
      </w:r>
      <w:proofErr w:type="spellStart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Khabibullina</w:t>
      </w:r>
      <w:proofErr w:type="spellEnd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 A., </w:t>
      </w:r>
      <w:proofErr w:type="spellStart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Da</w:t>
      </w:r>
      <w:proofErr w:type="spellEnd"/>
      <w:r w:rsidR="000F3FE4" w:rsidRPr="00602876">
        <w:rPr>
          <w:rFonts w:ascii="Times New Roman" w:hAnsi="Times New Roman"/>
          <w:kern w:val="3"/>
          <w:sz w:val="24"/>
          <w:szCs w:val="24"/>
          <w:lang w:eastAsia="zh-CN" w:bidi="hi-IN"/>
        </w:rPr>
        <w:t>ν</w:t>
      </w:r>
      <w:proofErr w:type="spellStart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letshin</w:t>
      </w:r>
      <w:proofErr w:type="spellEnd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 R., I</w:t>
      </w:r>
      <w:r w:rsidR="000F3FE4" w:rsidRPr="00602876">
        <w:rPr>
          <w:rFonts w:ascii="Times New Roman" w:hAnsi="Times New Roman"/>
          <w:kern w:val="3"/>
          <w:sz w:val="24"/>
          <w:szCs w:val="24"/>
          <w:lang w:eastAsia="zh-CN" w:bidi="hi-IN"/>
        </w:rPr>
        <w:t>ν</w:t>
      </w:r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shin K., </w:t>
      </w:r>
      <w:proofErr w:type="spellStart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Katae</w:t>
      </w:r>
      <w:proofErr w:type="spellEnd"/>
      <w:r w:rsidR="000F3FE4" w:rsidRPr="00602876">
        <w:rPr>
          <w:rFonts w:ascii="Times New Roman" w:hAnsi="Times New Roman"/>
          <w:kern w:val="3"/>
          <w:sz w:val="24"/>
          <w:szCs w:val="24"/>
          <w:lang w:eastAsia="zh-CN" w:bidi="hi-IN"/>
        </w:rPr>
        <w:t>ν</w:t>
      </w:r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a O., </w:t>
      </w:r>
      <w:proofErr w:type="spellStart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Cherkaso</w:t>
      </w:r>
      <w:proofErr w:type="spellEnd"/>
      <w:r w:rsidR="000F3FE4" w:rsidRPr="00602876">
        <w:rPr>
          <w:rFonts w:ascii="Times New Roman" w:hAnsi="Times New Roman"/>
          <w:kern w:val="3"/>
          <w:sz w:val="24"/>
          <w:szCs w:val="24"/>
          <w:lang w:eastAsia="zh-CN" w:bidi="hi-IN"/>
        </w:rPr>
        <w:t>ν</w:t>
      </w:r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 R. // J. </w:t>
      </w:r>
      <w:proofErr w:type="spellStart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Organomet</w:t>
      </w:r>
      <w:proofErr w:type="spellEnd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. </w:t>
      </w:r>
      <w:proofErr w:type="gramStart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Chem. 2021.</w:t>
      </w:r>
      <w:proofErr w:type="gramEnd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 </w:t>
      </w:r>
      <w:proofErr w:type="gramStart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Vol. 951.</w:t>
      </w:r>
      <w:proofErr w:type="gramEnd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 Art. 121996. </w:t>
      </w:r>
      <w:proofErr w:type="spellStart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>doi</w:t>
      </w:r>
      <w:proofErr w:type="spellEnd"/>
      <w:r w:rsidR="000F3FE4" w:rsidRPr="00602876">
        <w:rPr>
          <w:rFonts w:ascii="Times New Roman" w:hAnsi="Times New Roman"/>
          <w:kern w:val="3"/>
          <w:sz w:val="24"/>
          <w:szCs w:val="24"/>
          <w:lang w:val="en-US" w:eastAsia="zh-CN" w:bidi="hi-IN"/>
        </w:rPr>
        <w:t xml:space="preserve"> 10.1016/j.jorganchem.2021.121996.  </w:t>
      </w:r>
    </w:p>
    <w:sectPr w:rsidR="00DB47E9" w:rsidRPr="00602876" w:rsidSect="006D331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015D"/>
    <w:multiLevelType w:val="hybridMultilevel"/>
    <w:tmpl w:val="4EEAB8A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041C46"/>
    <w:multiLevelType w:val="multilevel"/>
    <w:tmpl w:val="DE225E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5994EDA"/>
    <w:multiLevelType w:val="multilevel"/>
    <w:tmpl w:val="7DC6A0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45B61335"/>
    <w:multiLevelType w:val="hybridMultilevel"/>
    <w:tmpl w:val="53EAB8D4"/>
    <w:lvl w:ilvl="0" w:tplc="2188BF0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6461C1"/>
    <w:multiLevelType w:val="hybridMultilevel"/>
    <w:tmpl w:val="1172A1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A505011"/>
    <w:multiLevelType w:val="hybridMultilevel"/>
    <w:tmpl w:val="BACE17FC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D1D4E98"/>
    <w:multiLevelType w:val="hybridMultilevel"/>
    <w:tmpl w:val="204C4D1A"/>
    <w:lvl w:ilvl="0" w:tplc="A2B47710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FF3035E"/>
    <w:multiLevelType w:val="hybridMultilevel"/>
    <w:tmpl w:val="B5F04E5A"/>
    <w:lvl w:ilvl="0" w:tplc="58EA6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084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E67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00E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8EB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A8E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0A7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007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36EF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0053402"/>
    <w:multiLevelType w:val="multilevel"/>
    <w:tmpl w:val="E4867AC2"/>
    <w:styleLink w:val="WW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1062"/>
    <w:rsid w:val="0000431C"/>
    <w:rsid w:val="00034B0A"/>
    <w:rsid w:val="0005377E"/>
    <w:rsid w:val="000564AC"/>
    <w:rsid w:val="00064FE2"/>
    <w:rsid w:val="000805C5"/>
    <w:rsid w:val="00081021"/>
    <w:rsid w:val="00095098"/>
    <w:rsid w:val="000A5215"/>
    <w:rsid w:val="000B411D"/>
    <w:rsid w:val="000B54C0"/>
    <w:rsid w:val="000D1C32"/>
    <w:rsid w:val="000D31BF"/>
    <w:rsid w:val="000E1A7B"/>
    <w:rsid w:val="000F3FE4"/>
    <w:rsid w:val="00113729"/>
    <w:rsid w:val="00121C81"/>
    <w:rsid w:val="001367B7"/>
    <w:rsid w:val="001432D6"/>
    <w:rsid w:val="00145355"/>
    <w:rsid w:val="00164F86"/>
    <w:rsid w:val="001742B4"/>
    <w:rsid w:val="00182116"/>
    <w:rsid w:val="00184BC9"/>
    <w:rsid w:val="001A74C2"/>
    <w:rsid w:val="001C7F53"/>
    <w:rsid w:val="001F0A06"/>
    <w:rsid w:val="001F3B98"/>
    <w:rsid w:val="0021113D"/>
    <w:rsid w:val="00216009"/>
    <w:rsid w:val="002211B6"/>
    <w:rsid w:val="002216DE"/>
    <w:rsid w:val="00237182"/>
    <w:rsid w:val="00250FF4"/>
    <w:rsid w:val="002621AC"/>
    <w:rsid w:val="002655FA"/>
    <w:rsid w:val="00267435"/>
    <w:rsid w:val="002740CE"/>
    <w:rsid w:val="00297DDE"/>
    <w:rsid w:val="002A18B7"/>
    <w:rsid w:val="002B094B"/>
    <w:rsid w:val="002C1A38"/>
    <w:rsid w:val="002D35D3"/>
    <w:rsid w:val="002E48CB"/>
    <w:rsid w:val="002F4DB1"/>
    <w:rsid w:val="00310E7F"/>
    <w:rsid w:val="003532BA"/>
    <w:rsid w:val="003574D8"/>
    <w:rsid w:val="00384F3D"/>
    <w:rsid w:val="003A082E"/>
    <w:rsid w:val="003D374E"/>
    <w:rsid w:val="003F0CAE"/>
    <w:rsid w:val="003F0F02"/>
    <w:rsid w:val="00401062"/>
    <w:rsid w:val="00404EAE"/>
    <w:rsid w:val="0041481D"/>
    <w:rsid w:val="00423BE4"/>
    <w:rsid w:val="00424200"/>
    <w:rsid w:val="00435E1D"/>
    <w:rsid w:val="00443A24"/>
    <w:rsid w:val="00457C42"/>
    <w:rsid w:val="00465249"/>
    <w:rsid w:val="00465D89"/>
    <w:rsid w:val="004663B6"/>
    <w:rsid w:val="0046785D"/>
    <w:rsid w:val="00472F55"/>
    <w:rsid w:val="00474660"/>
    <w:rsid w:val="00476256"/>
    <w:rsid w:val="0049383C"/>
    <w:rsid w:val="004946A9"/>
    <w:rsid w:val="004A3965"/>
    <w:rsid w:val="004A6E2B"/>
    <w:rsid w:val="004C22F4"/>
    <w:rsid w:val="004C693F"/>
    <w:rsid w:val="004D5DCD"/>
    <w:rsid w:val="004D6B4E"/>
    <w:rsid w:val="004E46EA"/>
    <w:rsid w:val="00522D30"/>
    <w:rsid w:val="00523B3A"/>
    <w:rsid w:val="00547318"/>
    <w:rsid w:val="00551A2C"/>
    <w:rsid w:val="005605CA"/>
    <w:rsid w:val="005762F5"/>
    <w:rsid w:val="0058139A"/>
    <w:rsid w:val="00582A05"/>
    <w:rsid w:val="00583E93"/>
    <w:rsid w:val="005F0D2E"/>
    <w:rsid w:val="00602876"/>
    <w:rsid w:val="00603F46"/>
    <w:rsid w:val="00625DF9"/>
    <w:rsid w:val="00633A9C"/>
    <w:rsid w:val="00634563"/>
    <w:rsid w:val="00652D50"/>
    <w:rsid w:val="00664916"/>
    <w:rsid w:val="00665353"/>
    <w:rsid w:val="00672A58"/>
    <w:rsid w:val="00672C29"/>
    <w:rsid w:val="00684B36"/>
    <w:rsid w:val="0068547A"/>
    <w:rsid w:val="006B0EA0"/>
    <w:rsid w:val="006B57D6"/>
    <w:rsid w:val="006C2BFA"/>
    <w:rsid w:val="006D329E"/>
    <w:rsid w:val="006D3319"/>
    <w:rsid w:val="006D69D1"/>
    <w:rsid w:val="006E129E"/>
    <w:rsid w:val="006E6C6F"/>
    <w:rsid w:val="006F5CE2"/>
    <w:rsid w:val="00702667"/>
    <w:rsid w:val="00702EFF"/>
    <w:rsid w:val="00714861"/>
    <w:rsid w:val="00720FA5"/>
    <w:rsid w:val="00734011"/>
    <w:rsid w:val="00764F17"/>
    <w:rsid w:val="00773885"/>
    <w:rsid w:val="00791675"/>
    <w:rsid w:val="007B0B3A"/>
    <w:rsid w:val="007B25AD"/>
    <w:rsid w:val="007B787E"/>
    <w:rsid w:val="007C662A"/>
    <w:rsid w:val="007D38A1"/>
    <w:rsid w:val="007D3E59"/>
    <w:rsid w:val="007E0F76"/>
    <w:rsid w:val="007F4CFD"/>
    <w:rsid w:val="0081558A"/>
    <w:rsid w:val="00836046"/>
    <w:rsid w:val="008373FB"/>
    <w:rsid w:val="00842F3E"/>
    <w:rsid w:val="008603DD"/>
    <w:rsid w:val="00861857"/>
    <w:rsid w:val="00865477"/>
    <w:rsid w:val="008671C0"/>
    <w:rsid w:val="008A0E30"/>
    <w:rsid w:val="008A52F1"/>
    <w:rsid w:val="008D2F87"/>
    <w:rsid w:val="008D7072"/>
    <w:rsid w:val="008E1402"/>
    <w:rsid w:val="008E542E"/>
    <w:rsid w:val="008F3DBC"/>
    <w:rsid w:val="009024C5"/>
    <w:rsid w:val="00904FCB"/>
    <w:rsid w:val="00931452"/>
    <w:rsid w:val="00936ED5"/>
    <w:rsid w:val="009455A8"/>
    <w:rsid w:val="00950857"/>
    <w:rsid w:val="00954139"/>
    <w:rsid w:val="00981DBD"/>
    <w:rsid w:val="00982D8B"/>
    <w:rsid w:val="009850EC"/>
    <w:rsid w:val="009869AC"/>
    <w:rsid w:val="009939CA"/>
    <w:rsid w:val="009966AB"/>
    <w:rsid w:val="009A4B70"/>
    <w:rsid w:val="009A6D62"/>
    <w:rsid w:val="009D1BB7"/>
    <w:rsid w:val="009D578B"/>
    <w:rsid w:val="009F42D6"/>
    <w:rsid w:val="00A01FCF"/>
    <w:rsid w:val="00A0246E"/>
    <w:rsid w:val="00A1563C"/>
    <w:rsid w:val="00A2375E"/>
    <w:rsid w:val="00A24A54"/>
    <w:rsid w:val="00A2662D"/>
    <w:rsid w:val="00A30907"/>
    <w:rsid w:val="00A32E1C"/>
    <w:rsid w:val="00A51DCE"/>
    <w:rsid w:val="00A52E21"/>
    <w:rsid w:val="00AB2C87"/>
    <w:rsid w:val="00AB4A3B"/>
    <w:rsid w:val="00AC6608"/>
    <w:rsid w:val="00AD2C9D"/>
    <w:rsid w:val="00AD3E8D"/>
    <w:rsid w:val="00AF242E"/>
    <w:rsid w:val="00AF6E26"/>
    <w:rsid w:val="00B04E02"/>
    <w:rsid w:val="00B0628F"/>
    <w:rsid w:val="00B1223A"/>
    <w:rsid w:val="00B215B6"/>
    <w:rsid w:val="00B25F75"/>
    <w:rsid w:val="00B34801"/>
    <w:rsid w:val="00B52284"/>
    <w:rsid w:val="00B77426"/>
    <w:rsid w:val="00B81866"/>
    <w:rsid w:val="00B81E38"/>
    <w:rsid w:val="00B93E91"/>
    <w:rsid w:val="00BA0248"/>
    <w:rsid w:val="00BA30A3"/>
    <w:rsid w:val="00BA3BF8"/>
    <w:rsid w:val="00BA4817"/>
    <w:rsid w:val="00BA5520"/>
    <w:rsid w:val="00BA7043"/>
    <w:rsid w:val="00BE2B03"/>
    <w:rsid w:val="00C05197"/>
    <w:rsid w:val="00C10982"/>
    <w:rsid w:val="00C1359E"/>
    <w:rsid w:val="00C25873"/>
    <w:rsid w:val="00C30DFD"/>
    <w:rsid w:val="00C51CF9"/>
    <w:rsid w:val="00C55AE7"/>
    <w:rsid w:val="00C7057A"/>
    <w:rsid w:val="00C74D39"/>
    <w:rsid w:val="00C75E91"/>
    <w:rsid w:val="00C813FE"/>
    <w:rsid w:val="00C86C28"/>
    <w:rsid w:val="00C86F39"/>
    <w:rsid w:val="00C92687"/>
    <w:rsid w:val="00C92EE9"/>
    <w:rsid w:val="00CC7369"/>
    <w:rsid w:val="00CD764E"/>
    <w:rsid w:val="00CF7568"/>
    <w:rsid w:val="00D052EA"/>
    <w:rsid w:val="00D07A44"/>
    <w:rsid w:val="00D40800"/>
    <w:rsid w:val="00D41DC1"/>
    <w:rsid w:val="00D57D1B"/>
    <w:rsid w:val="00D75B08"/>
    <w:rsid w:val="00D84F8E"/>
    <w:rsid w:val="00D877F1"/>
    <w:rsid w:val="00D9013D"/>
    <w:rsid w:val="00D97CE2"/>
    <w:rsid w:val="00DB47E9"/>
    <w:rsid w:val="00DB596E"/>
    <w:rsid w:val="00DB6C63"/>
    <w:rsid w:val="00DC0362"/>
    <w:rsid w:val="00DC7102"/>
    <w:rsid w:val="00DD00F9"/>
    <w:rsid w:val="00DD7B99"/>
    <w:rsid w:val="00DE424A"/>
    <w:rsid w:val="00E130B6"/>
    <w:rsid w:val="00E1689F"/>
    <w:rsid w:val="00E16D81"/>
    <w:rsid w:val="00E24CD6"/>
    <w:rsid w:val="00E33832"/>
    <w:rsid w:val="00E435A2"/>
    <w:rsid w:val="00E46AEE"/>
    <w:rsid w:val="00E51F27"/>
    <w:rsid w:val="00E520EA"/>
    <w:rsid w:val="00E531C4"/>
    <w:rsid w:val="00E7153B"/>
    <w:rsid w:val="00E72645"/>
    <w:rsid w:val="00E811D6"/>
    <w:rsid w:val="00EA0B35"/>
    <w:rsid w:val="00EA4C14"/>
    <w:rsid w:val="00EA5212"/>
    <w:rsid w:val="00EA61B8"/>
    <w:rsid w:val="00EB14AE"/>
    <w:rsid w:val="00EB3F91"/>
    <w:rsid w:val="00EB4CE4"/>
    <w:rsid w:val="00EC1F25"/>
    <w:rsid w:val="00EC53E6"/>
    <w:rsid w:val="00EC6046"/>
    <w:rsid w:val="00EC7F98"/>
    <w:rsid w:val="00ED117A"/>
    <w:rsid w:val="00ED6166"/>
    <w:rsid w:val="00EE4C92"/>
    <w:rsid w:val="00EE7E99"/>
    <w:rsid w:val="00EF15AD"/>
    <w:rsid w:val="00EF607A"/>
    <w:rsid w:val="00F04798"/>
    <w:rsid w:val="00F14DDC"/>
    <w:rsid w:val="00F15201"/>
    <w:rsid w:val="00F3178D"/>
    <w:rsid w:val="00F50234"/>
    <w:rsid w:val="00F602A1"/>
    <w:rsid w:val="00F65C9A"/>
    <w:rsid w:val="00F7666E"/>
    <w:rsid w:val="00F76809"/>
    <w:rsid w:val="00F8016C"/>
    <w:rsid w:val="00FB3C70"/>
    <w:rsid w:val="00FB72DB"/>
    <w:rsid w:val="00FC0613"/>
    <w:rsid w:val="00FC6277"/>
    <w:rsid w:val="00FC6E03"/>
    <w:rsid w:val="00FD2D07"/>
    <w:rsid w:val="00FE6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578B"/>
    <w:rPr>
      <w:rFonts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C30DFD"/>
    <w:pPr>
      <w:keepNext/>
      <w:keepLines/>
      <w:spacing w:before="480" w:after="0" w:line="360" w:lineRule="auto"/>
      <w:ind w:left="432" w:hanging="432"/>
      <w:contextualSpacing/>
      <w:jc w:val="both"/>
      <w:outlineLvl w:val="0"/>
    </w:pPr>
    <w:rPr>
      <w:rFonts w:ascii="Times New Roman" w:eastAsiaTheme="majorEastAsia" w:hAnsi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30DF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30DFD"/>
    <w:pPr>
      <w:keepNext/>
      <w:spacing w:after="0" w:line="480" w:lineRule="auto"/>
      <w:ind w:right="-1"/>
      <w:jc w:val="center"/>
      <w:outlineLvl w:val="2"/>
    </w:pPr>
    <w:rPr>
      <w:rFonts w:ascii="Times New Roman" w:hAnsi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DFD"/>
    <w:pPr>
      <w:keepNext/>
      <w:keepLines/>
      <w:spacing w:before="200" w:after="0" w:line="360" w:lineRule="auto"/>
      <w:ind w:left="864" w:hanging="864"/>
      <w:contextualSpacing/>
      <w:jc w:val="both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DFD"/>
    <w:pPr>
      <w:keepNext/>
      <w:keepLines/>
      <w:spacing w:before="200" w:after="0" w:line="360" w:lineRule="auto"/>
      <w:ind w:left="1008" w:hanging="1008"/>
      <w:contextualSpacing/>
      <w:jc w:val="both"/>
      <w:outlineLvl w:val="4"/>
    </w:pPr>
    <w:rPr>
      <w:rFonts w:asciiTheme="majorHAnsi" w:eastAsiaTheme="majorEastAsia" w:hAnsiTheme="majorHAnsi"/>
      <w:color w:val="243F60" w:themeColor="accent1" w:themeShade="7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DFD"/>
    <w:pPr>
      <w:keepNext/>
      <w:keepLines/>
      <w:spacing w:before="200" w:after="0" w:line="360" w:lineRule="auto"/>
      <w:ind w:left="1152" w:hanging="1152"/>
      <w:contextualSpacing/>
      <w:jc w:val="both"/>
      <w:outlineLvl w:val="5"/>
    </w:pPr>
    <w:rPr>
      <w:rFonts w:asciiTheme="majorHAnsi" w:eastAsiaTheme="majorEastAsia" w:hAnsiTheme="majorHAnsi"/>
      <w:i/>
      <w:iCs/>
      <w:color w:val="243F60" w:themeColor="accent1" w:themeShade="7F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DFD"/>
    <w:pPr>
      <w:keepNext/>
      <w:keepLines/>
      <w:spacing w:before="200" w:after="0" w:line="360" w:lineRule="auto"/>
      <w:ind w:left="1296" w:hanging="1296"/>
      <w:contextualSpacing/>
      <w:jc w:val="both"/>
      <w:outlineLvl w:val="6"/>
    </w:pPr>
    <w:rPr>
      <w:rFonts w:asciiTheme="majorHAnsi" w:eastAsiaTheme="majorEastAsia" w:hAnsiTheme="majorHAnsi"/>
      <w:i/>
      <w:iCs/>
      <w:color w:val="404040" w:themeColor="text1" w:themeTint="BF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DFD"/>
    <w:pPr>
      <w:keepNext/>
      <w:keepLines/>
      <w:spacing w:before="200" w:after="0" w:line="360" w:lineRule="auto"/>
      <w:ind w:left="1440" w:hanging="1440"/>
      <w:contextualSpacing/>
      <w:jc w:val="both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DFD"/>
    <w:pPr>
      <w:keepNext/>
      <w:keepLines/>
      <w:spacing w:before="200" w:after="0" w:line="360" w:lineRule="auto"/>
      <w:ind w:left="1584" w:hanging="1584"/>
      <w:contextualSpacing/>
      <w:jc w:val="both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30DFD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C30D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C30DF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C30DFD"/>
    <w:rPr>
      <w:rFonts w:asciiTheme="majorHAnsi" w:eastAsiaTheme="majorEastAsia" w:hAnsiTheme="majorHAnsi" w:cs="Times New Roman"/>
      <w:b/>
      <w:bCs/>
      <w:i/>
      <w:iCs/>
      <w:color w:val="4F81BD" w:themeColor="accent1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30DFD"/>
    <w:rPr>
      <w:rFonts w:asciiTheme="majorHAnsi" w:eastAsiaTheme="majorEastAsia" w:hAnsiTheme="majorHAnsi" w:cs="Times New Roman"/>
      <w:color w:val="243F60" w:themeColor="accent1" w:themeShade="7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C30DFD"/>
    <w:rPr>
      <w:rFonts w:asciiTheme="majorHAnsi" w:eastAsiaTheme="majorEastAsia" w:hAnsiTheme="majorHAnsi" w:cs="Times New Roman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C30DFD"/>
    <w:rPr>
      <w:rFonts w:asciiTheme="majorHAnsi" w:eastAsiaTheme="majorEastAsia" w:hAnsiTheme="majorHAnsi" w:cs="Times New Roman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C30DFD"/>
    <w:rPr>
      <w:rFonts w:asciiTheme="majorHAnsi" w:eastAsiaTheme="majorEastAsia" w:hAnsiTheme="majorHAnsi" w:cs="Times New Roman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C30DFD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</w:rPr>
  </w:style>
  <w:style w:type="character" w:styleId="a3">
    <w:name w:val="Hyperlink"/>
    <w:basedOn w:val="a0"/>
    <w:uiPriority w:val="99"/>
    <w:unhideWhenUsed/>
    <w:rsid w:val="00ED117A"/>
    <w:rPr>
      <w:rFonts w:cs="Times New Roman"/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rsid w:val="00C30DFD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C30DFD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655F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6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655FA"/>
    <w:rPr>
      <w:rFonts w:ascii="Tahoma" w:hAnsi="Tahoma" w:cs="Tahoma"/>
      <w:sz w:val="16"/>
      <w:szCs w:val="16"/>
    </w:rPr>
  </w:style>
  <w:style w:type="paragraph" w:customStyle="1" w:styleId="a9">
    <w:name w:val="подпись"/>
    <w:basedOn w:val="a4"/>
    <w:next w:val="a4"/>
    <w:autoRedefine/>
    <w:qFormat/>
    <w:rsid w:val="00C30DFD"/>
    <w:pPr>
      <w:keepNext/>
      <w:autoSpaceDN w:val="0"/>
      <w:spacing w:before="100" w:beforeAutospacing="1" w:after="100" w:afterAutospacing="1" w:line="360" w:lineRule="auto"/>
      <w:contextualSpacing/>
      <w:jc w:val="both"/>
      <w:textAlignment w:val="baseline"/>
    </w:pPr>
    <w:rPr>
      <w:rFonts w:cs="Lohit Hindi"/>
      <w:b/>
      <w:kern w:val="3"/>
      <w:sz w:val="28"/>
      <w:szCs w:val="28"/>
      <w:lang w:eastAsia="zh-CN" w:bidi="hi-IN"/>
    </w:rPr>
  </w:style>
  <w:style w:type="paragraph" w:customStyle="1" w:styleId="aa">
    <w:name w:val="графический материал"/>
    <w:basedOn w:val="a4"/>
    <w:qFormat/>
    <w:rsid w:val="00C30DFD"/>
    <w:pPr>
      <w:autoSpaceDN w:val="0"/>
      <w:spacing w:before="120" w:after="0"/>
      <w:ind w:firstLine="454"/>
      <w:contextualSpacing/>
      <w:jc w:val="center"/>
      <w:textAlignment w:val="baseline"/>
    </w:pPr>
    <w:rPr>
      <w:rFonts w:cs="Lohit Hindi"/>
      <w:kern w:val="3"/>
      <w:lang w:eastAsia="zh-CN" w:bidi="hi-IN"/>
    </w:rPr>
  </w:style>
  <w:style w:type="character" w:customStyle="1" w:styleId="hps">
    <w:name w:val="hps"/>
    <w:basedOn w:val="a0"/>
    <w:rsid w:val="00C30DFD"/>
    <w:rPr>
      <w:rFonts w:cs="Times New Roman"/>
    </w:rPr>
  </w:style>
  <w:style w:type="paragraph" w:styleId="11">
    <w:name w:val="toc 1"/>
    <w:basedOn w:val="a"/>
    <w:next w:val="a"/>
    <w:autoRedefine/>
    <w:uiPriority w:val="39"/>
    <w:unhideWhenUsed/>
    <w:rsid w:val="00C30DFD"/>
    <w:pPr>
      <w:tabs>
        <w:tab w:val="right" w:leader="dot" w:pos="9346"/>
      </w:tabs>
      <w:spacing w:after="10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30DFD"/>
    <w:pPr>
      <w:tabs>
        <w:tab w:val="right" w:leader="dot" w:pos="9346"/>
      </w:tabs>
      <w:spacing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C30DFD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C30DFD"/>
    <w:rPr>
      <w:rFonts w:ascii="Times New Roman" w:hAnsi="Times New Roman" w:cs="Times New Roman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30DF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C30DFD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30DF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C30D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Стиль1"/>
    <w:basedOn w:val="2"/>
    <w:link w:val="13"/>
    <w:qFormat/>
    <w:rsid w:val="00C30DFD"/>
    <w:pPr>
      <w:numPr>
        <w:ilvl w:val="1"/>
      </w:numPr>
      <w:spacing w:before="240" w:after="240" w:line="276" w:lineRule="auto"/>
      <w:ind w:left="576" w:hanging="576"/>
      <w:jc w:val="both"/>
    </w:pPr>
    <w:rPr>
      <w:rFonts w:ascii="Times New Roman" w:hAnsi="Times New Roman"/>
      <w:noProof/>
      <w:sz w:val="28"/>
    </w:rPr>
  </w:style>
  <w:style w:type="character" w:customStyle="1" w:styleId="13">
    <w:name w:val="Стиль1 Знак"/>
    <w:basedOn w:val="20"/>
    <w:link w:val="12"/>
    <w:locked/>
    <w:rsid w:val="00C30DFD"/>
    <w:rPr>
      <w:rFonts w:ascii="Times New Roman" w:eastAsiaTheme="majorEastAsia" w:hAnsi="Times New Roman" w:cs="Times New Roman"/>
      <w:b/>
      <w:bCs/>
      <w:noProof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C30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paragraph">
    <w:name w:val="paragraph"/>
    <w:basedOn w:val="a"/>
    <w:rsid w:val="00C30D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30DFD"/>
    <w:rPr>
      <w:rFonts w:cs="Times New Roman"/>
    </w:rPr>
  </w:style>
  <w:style w:type="character" w:customStyle="1" w:styleId="spellingerror">
    <w:name w:val="spellingerror"/>
    <w:basedOn w:val="a0"/>
    <w:rsid w:val="00C30DFD"/>
    <w:rPr>
      <w:rFonts w:cs="Times New Roman"/>
    </w:rPr>
  </w:style>
  <w:style w:type="character" w:customStyle="1" w:styleId="eop">
    <w:name w:val="eop"/>
    <w:basedOn w:val="a0"/>
    <w:rsid w:val="00C30DFD"/>
    <w:rPr>
      <w:rFonts w:cs="Times New Roman"/>
    </w:rPr>
  </w:style>
  <w:style w:type="paragraph" w:styleId="af">
    <w:name w:val="Normal (Web)"/>
    <w:basedOn w:val="a"/>
    <w:uiPriority w:val="99"/>
    <w:unhideWhenUsed/>
    <w:rsid w:val="00C30D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t">
    <w:name w:val="st"/>
    <w:basedOn w:val="a0"/>
    <w:rsid w:val="00C30DFD"/>
    <w:rPr>
      <w:rFonts w:cs="Times New Roman"/>
    </w:rPr>
  </w:style>
  <w:style w:type="character" w:customStyle="1" w:styleId="reference-text">
    <w:name w:val="reference-text"/>
    <w:basedOn w:val="a0"/>
    <w:rsid w:val="00C30DFD"/>
    <w:rPr>
      <w:rFonts w:cs="Times New Roman"/>
    </w:rPr>
  </w:style>
  <w:style w:type="character" w:customStyle="1" w:styleId="cit">
    <w:name w:val="cit"/>
    <w:basedOn w:val="a0"/>
    <w:rsid w:val="00C30DFD"/>
    <w:rPr>
      <w:rFonts w:cs="Times New Roman"/>
    </w:rPr>
  </w:style>
  <w:style w:type="character" w:customStyle="1" w:styleId="ref-info">
    <w:name w:val="ref-info"/>
    <w:basedOn w:val="a0"/>
    <w:rsid w:val="00C30DFD"/>
    <w:rPr>
      <w:rFonts w:cs="Times New Roman"/>
    </w:rPr>
  </w:style>
  <w:style w:type="character" w:customStyle="1" w:styleId="nowrap">
    <w:name w:val="nowrap"/>
    <w:basedOn w:val="a0"/>
    <w:rsid w:val="00C30DFD"/>
    <w:rPr>
      <w:rFonts w:cs="Times New Roman"/>
    </w:rPr>
  </w:style>
  <w:style w:type="character" w:styleId="af0">
    <w:name w:val="Strong"/>
    <w:basedOn w:val="a0"/>
    <w:uiPriority w:val="22"/>
    <w:qFormat/>
    <w:rsid w:val="00C30DFD"/>
    <w:rPr>
      <w:rFonts w:cs="Times New Roman"/>
      <w:b/>
      <w:bCs/>
    </w:rPr>
  </w:style>
  <w:style w:type="character" w:customStyle="1" w:styleId="bold">
    <w:name w:val="bold"/>
    <w:basedOn w:val="a0"/>
    <w:rsid w:val="00C30DFD"/>
    <w:rPr>
      <w:rFonts w:cs="Times New Roman"/>
    </w:rPr>
  </w:style>
  <w:style w:type="character" w:customStyle="1" w:styleId="supref">
    <w:name w:val="sup_ref"/>
    <w:basedOn w:val="a0"/>
    <w:rsid w:val="00C30DFD"/>
    <w:rPr>
      <w:rFonts w:cs="Times New Roman"/>
    </w:rPr>
  </w:style>
  <w:style w:type="character" w:styleId="af1">
    <w:name w:val="Emphasis"/>
    <w:basedOn w:val="a0"/>
    <w:uiPriority w:val="20"/>
    <w:qFormat/>
    <w:rsid w:val="00C30DFD"/>
    <w:rPr>
      <w:rFonts w:cs="Times New Roman"/>
      <w:i/>
      <w:iCs/>
    </w:rPr>
  </w:style>
  <w:style w:type="character" w:customStyle="1" w:styleId="hlfld-contribauthor">
    <w:name w:val="hlfld-contribauthor"/>
    <w:basedOn w:val="a0"/>
    <w:rsid w:val="00C30DFD"/>
    <w:rPr>
      <w:rFonts w:cs="Times New Roman"/>
    </w:rPr>
  </w:style>
  <w:style w:type="character" w:customStyle="1" w:styleId="hlfld-title">
    <w:name w:val="hlfld-title"/>
    <w:basedOn w:val="a0"/>
    <w:rsid w:val="00C30DFD"/>
    <w:rPr>
      <w:rFonts w:cs="Times New Roman"/>
    </w:rPr>
  </w:style>
  <w:style w:type="character" w:customStyle="1" w:styleId="listitem-data">
    <w:name w:val="list__item-data"/>
    <w:basedOn w:val="a0"/>
    <w:rsid w:val="00C30DFD"/>
    <w:rPr>
      <w:rFonts w:cs="Times New Roman"/>
    </w:rPr>
  </w:style>
  <w:style w:type="paragraph" w:styleId="af2">
    <w:name w:val="No Spacing"/>
    <w:uiPriority w:val="1"/>
    <w:qFormat/>
    <w:rsid w:val="00AC6608"/>
    <w:pPr>
      <w:spacing w:after="0" w:line="240" w:lineRule="auto"/>
    </w:pPr>
    <w:rPr>
      <w:rFonts w:cs="Times New Roman"/>
    </w:rPr>
  </w:style>
  <w:style w:type="paragraph" w:customStyle="1" w:styleId="Standard">
    <w:name w:val="Standard"/>
    <w:rsid w:val="006C2BF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numbering" w:customStyle="1" w:styleId="WWNum6">
    <w:name w:val="WWNum6"/>
    <w:rsid w:val="00E520EA"/>
    <w:pPr>
      <w:numPr>
        <w:numId w:val="10"/>
      </w:numPr>
    </w:pPr>
  </w:style>
  <w:style w:type="character" w:customStyle="1" w:styleId="jlqj4b">
    <w:name w:val="jlqj4b"/>
    <w:basedOn w:val="a0"/>
    <w:rsid w:val="003A082E"/>
  </w:style>
  <w:style w:type="table" w:styleId="af3">
    <w:name w:val="Table Grid"/>
    <w:basedOn w:val="a1"/>
    <w:uiPriority w:val="59"/>
    <w:rsid w:val="00C81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578B"/>
    <w:rPr>
      <w:rFonts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C30DFD"/>
    <w:pPr>
      <w:keepNext/>
      <w:keepLines/>
      <w:spacing w:before="480" w:after="0" w:line="360" w:lineRule="auto"/>
      <w:ind w:left="432" w:hanging="432"/>
      <w:contextualSpacing/>
      <w:jc w:val="both"/>
      <w:outlineLvl w:val="0"/>
    </w:pPr>
    <w:rPr>
      <w:rFonts w:ascii="Times New Roman" w:eastAsiaTheme="majorEastAsia" w:hAnsi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30DF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30DFD"/>
    <w:pPr>
      <w:keepNext/>
      <w:spacing w:after="0" w:line="480" w:lineRule="auto"/>
      <w:ind w:right="-1"/>
      <w:jc w:val="center"/>
      <w:outlineLvl w:val="2"/>
    </w:pPr>
    <w:rPr>
      <w:rFonts w:ascii="Times New Roman" w:hAnsi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DFD"/>
    <w:pPr>
      <w:keepNext/>
      <w:keepLines/>
      <w:spacing w:before="200" w:after="0" w:line="360" w:lineRule="auto"/>
      <w:ind w:left="864" w:hanging="864"/>
      <w:contextualSpacing/>
      <w:jc w:val="both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DFD"/>
    <w:pPr>
      <w:keepNext/>
      <w:keepLines/>
      <w:spacing w:before="200" w:after="0" w:line="360" w:lineRule="auto"/>
      <w:ind w:left="1008" w:hanging="1008"/>
      <w:contextualSpacing/>
      <w:jc w:val="both"/>
      <w:outlineLvl w:val="4"/>
    </w:pPr>
    <w:rPr>
      <w:rFonts w:asciiTheme="majorHAnsi" w:eastAsiaTheme="majorEastAsia" w:hAnsiTheme="majorHAnsi"/>
      <w:color w:val="243F60" w:themeColor="accent1" w:themeShade="7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DFD"/>
    <w:pPr>
      <w:keepNext/>
      <w:keepLines/>
      <w:spacing w:before="200" w:after="0" w:line="360" w:lineRule="auto"/>
      <w:ind w:left="1152" w:hanging="1152"/>
      <w:contextualSpacing/>
      <w:jc w:val="both"/>
      <w:outlineLvl w:val="5"/>
    </w:pPr>
    <w:rPr>
      <w:rFonts w:asciiTheme="majorHAnsi" w:eastAsiaTheme="majorEastAsia" w:hAnsiTheme="majorHAnsi"/>
      <w:i/>
      <w:iCs/>
      <w:color w:val="243F60" w:themeColor="accent1" w:themeShade="7F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DFD"/>
    <w:pPr>
      <w:keepNext/>
      <w:keepLines/>
      <w:spacing w:before="200" w:after="0" w:line="360" w:lineRule="auto"/>
      <w:ind w:left="1296" w:hanging="1296"/>
      <w:contextualSpacing/>
      <w:jc w:val="both"/>
      <w:outlineLvl w:val="6"/>
    </w:pPr>
    <w:rPr>
      <w:rFonts w:asciiTheme="majorHAnsi" w:eastAsiaTheme="majorEastAsia" w:hAnsiTheme="majorHAnsi"/>
      <w:i/>
      <w:iCs/>
      <w:color w:val="404040" w:themeColor="text1" w:themeTint="BF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DFD"/>
    <w:pPr>
      <w:keepNext/>
      <w:keepLines/>
      <w:spacing w:before="200" w:after="0" w:line="360" w:lineRule="auto"/>
      <w:ind w:left="1440" w:hanging="1440"/>
      <w:contextualSpacing/>
      <w:jc w:val="both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DFD"/>
    <w:pPr>
      <w:keepNext/>
      <w:keepLines/>
      <w:spacing w:before="200" w:after="0" w:line="360" w:lineRule="auto"/>
      <w:ind w:left="1584" w:hanging="1584"/>
      <w:contextualSpacing/>
      <w:jc w:val="both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30DFD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C30D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C30DFD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C30DFD"/>
    <w:rPr>
      <w:rFonts w:asciiTheme="majorHAnsi" w:eastAsiaTheme="majorEastAsia" w:hAnsiTheme="majorHAnsi" w:cs="Times New Roman"/>
      <w:b/>
      <w:bCs/>
      <w:i/>
      <w:iCs/>
      <w:color w:val="4F81BD" w:themeColor="accent1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30DFD"/>
    <w:rPr>
      <w:rFonts w:asciiTheme="majorHAnsi" w:eastAsiaTheme="majorEastAsia" w:hAnsiTheme="majorHAnsi" w:cs="Times New Roman"/>
      <w:color w:val="243F60" w:themeColor="accent1" w:themeShade="7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C30DFD"/>
    <w:rPr>
      <w:rFonts w:asciiTheme="majorHAnsi" w:eastAsiaTheme="majorEastAsia" w:hAnsiTheme="majorHAnsi" w:cs="Times New Roman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C30DFD"/>
    <w:rPr>
      <w:rFonts w:asciiTheme="majorHAnsi" w:eastAsiaTheme="majorEastAsia" w:hAnsiTheme="majorHAnsi" w:cs="Times New Roman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C30DFD"/>
    <w:rPr>
      <w:rFonts w:asciiTheme="majorHAnsi" w:eastAsiaTheme="majorEastAsia" w:hAnsiTheme="majorHAnsi" w:cs="Times New Roman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C30DFD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</w:rPr>
  </w:style>
  <w:style w:type="character" w:styleId="a3">
    <w:name w:val="Hyperlink"/>
    <w:basedOn w:val="a0"/>
    <w:uiPriority w:val="99"/>
    <w:unhideWhenUsed/>
    <w:rsid w:val="00ED117A"/>
    <w:rPr>
      <w:rFonts w:cs="Times New Roman"/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rsid w:val="00C30DFD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C30DF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List Paragraph"/>
    <w:basedOn w:val="a"/>
    <w:uiPriority w:val="34"/>
    <w:qFormat/>
    <w:rsid w:val="002655F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6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655FA"/>
    <w:rPr>
      <w:rFonts w:ascii="Tahoma" w:hAnsi="Tahoma" w:cs="Tahoma"/>
      <w:sz w:val="16"/>
      <w:szCs w:val="16"/>
    </w:rPr>
  </w:style>
  <w:style w:type="paragraph" w:customStyle="1" w:styleId="a9">
    <w:name w:val="подпись"/>
    <w:basedOn w:val="a4"/>
    <w:next w:val="a4"/>
    <w:autoRedefine/>
    <w:qFormat/>
    <w:rsid w:val="00C30DFD"/>
    <w:pPr>
      <w:keepNext/>
      <w:autoSpaceDN w:val="0"/>
      <w:spacing w:before="100" w:beforeAutospacing="1" w:after="100" w:afterAutospacing="1" w:line="360" w:lineRule="auto"/>
      <w:contextualSpacing/>
      <w:jc w:val="both"/>
      <w:textAlignment w:val="baseline"/>
    </w:pPr>
    <w:rPr>
      <w:rFonts w:cs="Lohit Hindi"/>
      <w:b/>
      <w:kern w:val="3"/>
      <w:sz w:val="28"/>
      <w:szCs w:val="28"/>
      <w:lang w:eastAsia="zh-CN" w:bidi="hi-IN"/>
    </w:rPr>
  </w:style>
  <w:style w:type="paragraph" w:customStyle="1" w:styleId="aa">
    <w:name w:val="графический материал"/>
    <w:basedOn w:val="a4"/>
    <w:qFormat/>
    <w:rsid w:val="00C30DFD"/>
    <w:pPr>
      <w:autoSpaceDN w:val="0"/>
      <w:spacing w:before="120" w:after="0"/>
      <w:ind w:firstLine="454"/>
      <w:contextualSpacing/>
      <w:jc w:val="center"/>
      <w:textAlignment w:val="baseline"/>
    </w:pPr>
    <w:rPr>
      <w:rFonts w:cs="Lohit Hindi"/>
      <w:kern w:val="3"/>
      <w:lang w:eastAsia="zh-CN" w:bidi="hi-IN"/>
    </w:rPr>
  </w:style>
  <w:style w:type="character" w:customStyle="1" w:styleId="hps">
    <w:name w:val="hps"/>
    <w:basedOn w:val="a0"/>
    <w:rsid w:val="00C30DFD"/>
    <w:rPr>
      <w:rFonts w:cs="Times New Roman"/>
    </w:rPr>
  </w:style>
  <w:style w:type="paragraph" w:styleId="11">
    <w:name w:val="toc 1"/>
    <w:basedOn w:val="a"/>
    <w:next w:val="a"/>
    <w:autoRedefine/>
    <w:uiPriority w:val="39"/>
    <w:unhideWhenUsed/>
    <w:rsid w:val="00C30DFD"/>
    <w:pPr>
      <w:tabs>
        <w:tab w:val="right" w:leader="dot" w:pos="9346"/>
      </w:tabs>
      <w:spacing w:after="10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30DFD"/>
    <w:pPr>
      <w:tabs>
        <w:tab w:val="right" w:leader="dot" w:pos="9346"/>
      </w:tabs>
      <w:spacing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C30DFD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C30DFD"/>
    <w:rPr>
      <w:rFonts w:ascii="Times New Roman" w:hAnsi="Times New Roman" w:cs="Times New Roman"/>
      <w:sz w:val="16"/>
      <w:szCs w:val="16"/>
      <w:lang w:val="x-none" w:eastAsia="ru-RU"/>
    </w:rPr>
  </w:style>
  <w:style w:type="paragraph" w:styleId="ab">
    <w:name w:val="header"/>
    <w:basedOn w:val="a"/>
    <w:link w:val="ac"/>
    <w:uiPriority w:val="99"/>
    <w:unhideWhenUsed/>
    <w:rsid w:val="00C30DF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C30DF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d">
    <w:name w:val="footer"/>
    <w:basedOn w:val="a"/>
    <w:link w:val="ae"/>
    <w:uiPriority w:val="99"/>
    <w:unhideWhenUsed/>
    <w:rsid w:val="00C30DF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C30DFD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2">
    <w:name w:val="Стиль1"/>
    <w:basedOn w:val="2"/>
    <w:link w:val="13"/>
    <w:qFormat/>
    <w:rsid w:val="00C30DFD"/>
    <w:pPr>
      <w:numPr>
        <w:ilvl w:val="1"/>
      </w:numPr>
      <w:spacing w:before="240" w:after="240" w:line="276" w:lineRule="auto"/>
      <w:ind w:left="576" w:hanging="576"/>
      <w:jc w:val="both"/>
    </w:pPr>
    <w:rPr>
      <w:rFonts w:ascii="Times New Roman" w:hAnsi="Times New Roman"/>
      <w:noProof/>
      <w:sz w:val="28"/>
    </w:rPr>
  </w:style>
  <w:style w:type="character" w:customStyle="1" w:styleId="13">
    <w:name w:val="Стиль1 Знак"/>
    <w:basedOn w:val="20"/>
    <w:link w:val="12"/>
    <w:locked/>
    <w:rsid w:val="00C30DFD"/>
    <w:rPr>
      <w:rFonts w:ascii="Times New Roman" w:eastAsiaTheme="majorEastAsia" w:hAnsi="Times New Roman" w:cs="Times New Roman"/>
      <w:b/>
      <w:bCs/>
      <w:noProof/>
      <w:color w:val="4F81BD" w:themeColor="accent1"/>
      <w:sz w:val="26"/>
      <w:szCs w:val="26"/>
      <w:lang w:val="x-none" w:eastAsia="ru-RU"/>
    </w:rPr>
  </w:style>
  <w:style w:type="paragraph" w:customStyle="1" w:styleId="Default">
    <w:name w:val="Default"/>
    <w:rsid w:val="00C30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paragraph">
    <w:name w:val="paragraph"/>
    <w:basedOn w:val="a"/>
    <w:rsid w:val="00C30D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30DFD"/>
    <w:rPr>
      <w:rFonts w:cs="Times New Roman"/>
    </w:rPr>
  </w:style>
  <w:style w:type="character" w:customStyle="1" w:styleId="spellingerror">
    <w:name w:val="spellingerror"/>
    <w:basedOn w:val="a0"/>
    <w:rsid w:val="00C30DFD"/>
    <w:rPr>
      <w:rFonts w:cs="Times New Roman"/>
    </w:rPr>
  </w:style>
  <w:style w:type="character" w:customStyle="1" w:styleId="eop">
    <w:name w:val="eop"/>
    <w:basedOn w:val="a0"/>
    <w:rsid w:val="00C30DFD"/>
    <w:rPr>
      <w:rFonts w:cs="Times New Roman"/>
    </w:rPr>
  </w:style>
  <w:style w:type="paragraph" w:styleId="af">
    <w:name w:val="Normal (Web)"/>
    <w:basedOn w:val="a"/>
    <w:uiPriority w:val="99"/>
    <w:unhideWhenUsed/>
    <w:rsid w:val="00C30D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t">
    <w:name w:val="st"/>
    <w:basedOn w:val="a0"/>
    <w:rsid w:val="00C30DFD"/>
    <w:rPr>
      <w:rFonts w:cs="Times New Roman"/>
    </w:rPr>
  </w:style>
  <w:style w:type="character" w:customStyle="1" w:styleId="reference-text">
    <w:name w:val="reference-text"/>
    <w:basedOn w:val="a0"/>
    <w:rsid w:val="00C30DFD"/>
    <w:rPr>
      <w:rFonts w:cs="Times New Roman"/>
    </w:rPr>
  </w:style>
  <w:style w:type="character" w:customStyle="1" w:styleId="cit">
    <w:name w:val="cit"/>
    <w:basedOn w:val="a0"/>
    <w:rsid w:val="00C30DFD"/>
    <w:rPr>
      <w:rFonts w:cs="Times New Roman"/>
    </w:rPr>
  </w:style>
  <w:style w:type="character" w:customStyle="1" w:styleId="ref-info">
    <w:name w:val="ref-info"/>
    <w:basedOn w:val="a0"/>
    <w:rsid w:val="00C30DFD"/>
    <w:rPr>
      <w:rFonts w:cs="Times New Roman"/>
    </w:rPr>
  </w:style>
  <w:style w:type="character" w:customStyle="1" w:styleId="nowrap">
    <w:name w:val="nowrap"/>
    <w:basedOn w:val="a0"/>
    <w:rsid w:val="00C30DFD"/>
    <w:rPr>
      <w:rFonts w:cs="Times New Roman"/>
    </w:rPr>
  </w:style>
  <w:style w:type="character" w:styleId="af0">
    <w:name w:val="Strong"/>
    <w:basedOn w:val="a0"/>
    <w:uiPriority w:val="22"/>
    <w:qFormat/>
    <w:rsid w:val="00C30DFD"/>
    <w:rPr>
      <w:rFonts w:cs="Times New Roman"/>
      <w:b/>
      <w:bCs/>
    </w:rPr>
  </w:style>
  <w:style w:type="character" w:customStyle="1" w:styleId="bold">
    <w:name w:val="bold"/>
    <w:basedOn w:val="a0"/>
    <w:rsid w:val="00C30DFD"/>
    <w:rPr>
      <w:rFonts w:cs="Times New Roman"/>
    </w:rPr>
  </w:style>
  <w:style w:type="character" w:customStyle="1" w:styleId="supref">
    <w:name w:val="sup_ref"/>
    <w:basedOn w:val="a0"/>
    <w:rsid w:val="00C30DFD"/>
    <w:rPr>
      <w:rFonts w:cs="Times New Roman"/>
    </w:rPr>
  </w:style>
  <w:style w:type="character" w:styleId="af1">
    <w:name w:val="Emphasis"/>
    <w:basedOn w:val="a0"/>
    <w:uiPriority w:val="20"/>
    <w:qFormat/>
    <w:rsid w:val="00C30DFD"/>
    <w:rPr>
      <w:rFonts w:cs="Times New Roman"/>
      <w:i/>
      <w:iCs/>
    </w:rPr>
  </w:style>
  <w:style w:type="character" w:customStyle="1" w:styleId="hlfld-contribauthor">
    <w:name w:val="hlfld-contribauthor"/>
    <w:basedOn w:val="a0"/>
    <w:rsid w:val="00C30DFD"/>
    <w:rPr>
      <w:rFonts w:cs="Times New Roman"/>
    </w:rPr>
  </w:style>
  <w:style w:type="character" w:customStyle="1" w:styleId="hlfld-title">
    <w:name w:val="hlfld-title"/>
    <w:basedOn w:val="a0"/>
    <w:rsid w:val="00C30DFD"/>
    <w:rPr>
      <w:rFonts w:cs="Times New Roman"/>
    </w:rPr>
  </w:style>
  <w:style w:type="character" w:customStyle="1" w:styleId="listitem-data">
    <w:name w:val="list__item-data"/>
    <w:basedOn w:val="a0"/>
    <w:rsid w:val="00C30DFD"/>
    <w:rPr>
      <w:rFonts w:cs="Times New Roman"/>
    </w:rPr>
  </w:style>
  <w:style w:type="paragraph" w:styleId="af2">
    <w:name w:val="No Spacing"/>
    <w:uiPriority w:val="1"/>
    <w:qFormat/>
    <w:rsid w:val="00AC6608"/>
    <w:pPr>
      <w:spacing w:after="0" w:line="240" w:lineRule="auto"/>
    </w:pPr>
    <w:rPr>
      <w:rFonts w:cs="Times New Roman"/>
    </w:rPr>
  </w:style>
  <w:style w:type="paragraph" w:customStyle="1" w:styleId="Standard">
    <w:name w:val="Standard"/>
    <w:rsid w:val="006C2BF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numbering" w:customStyle="1" w:styleId="WWNum6">
    <w:name w:val="WWNum6"/>
    <w:pPr>
      <w:numPr>
        <w:numId w:val="10"/>
      </w:numPr>
    </w:pPr>
  </w:style>
  <w:style w:type="character" w:customStyle="1" w:styleId="jlqj4b">
    <w:name w:val="jlqj4b"/>
    <w:basedOn w:val="a0"/>
    <w:rsid w:val="003A082E"/>
  </w:style>
  <w:style w:type="table" w:styleId="af3">
    <w:name w:val="Table Grid"/>
    <w:basedOn w:val="a1"/>
    <w:uiPriority w:val="59"/>
    <w:rsid w:val="00C8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2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39D01-78A9-4929-906B-6E84A61A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Султанова Диана</dc:creator>
  <cp:lastModifiedBy>Windows User</cp:lastModifiedBy>
  <cp:revision>2</cp:revision>
  <dcterms:created xsi:type="dcterms:W3CDTF">2023-03-18T12:52:00Z</dcterms:created>
  <dcterms:modified xsi:type="dcterms:W3CDTF">2023-03-18T12:52:00Z</dcterms:modified>
</cp:coreProperties>
</file>