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0491" w14:textId="60FC48A1" w:rsidR="005C5C7B" w:rsidRPr="004210C0" w:rsidRDefault="00EB55DE" w:rsidP="004210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Исследование реакции 1,3-диполярного циклоприсоединения </w:t>
      </w:r>
      <w:r w:rsidR="005C5C7B">
        <w:rPr>
          <w:b/>
          <w:color w:val="000000"/>
        </w:rPr>
        <w:t xml:space="preserve">нитрилиминов </w:t>
      </w:r>
      <w:r w:rsidR="004210C0">
        <w:rPr>
          <w:b/>
          <w:color w:val="000000"/>
        </w:rPr>
        <w:t>к производным</w:t>
      </w:r>
      <w:r w:rsidR="00632016">
        <w:rPr>
          <w:b/>
          <w:color w:val="000000"/>
        </w:rPr>
        <w:t xml:space="preserve"> </w:t>
      </w:r>
      <w:bookmarkStart w:id="0" w:name="_Hlk127455333"/>
      <w:r w:rsidR="00632016">
        <w:rPr>
          <w:b/>
          <w:color w:val="000000"/>
        </w:rPr>
        <w:t>гиданто</w:t>
      </w:r>
      <w:r w:rsidR="004210C0">
        <w:rPr>
          <w:b/>
          <w:color w:val="000000"/>
        </w:rPr>
        <w:t>инов</w:t>
      </w:r>
      <w:r w:rsidR="00632016">
        <w:rPr>
          <w:b/>
          <w:color w:val="000000"/>
        </w:rPr>
        <w:t xml:space="preserve"> и тиогидантоин</w:t>
      </w:r>
      <w:r w:rsidR="004210C0">
        <w:rPr>
          <w:b/>
          <w:color w:val="000000"/>
        </w:rPr>
        <w:t>ов</w:t>
      </w:r>
      <w:bookmarkEnd w:id="0"/>
    </w:p>
    <w:p w14:paraId="00000002" w14:textId="2376CFCE" w:rsidR="00130241" w:rsidRDefault="004302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Жуков Е. А.</w:t>
      </w:r>
      <w:r w:rsidR="00EB1F49" w:rsidRPr="00BF4622">
        <w:rPr>
          <w:b/>
          <w:color w:val="000000"/>
        </w:rPr>
        <w:t xml:space="preserve"> </w:t>
      </w:r>
    </w:p>
    <w:p w14:paraId="00000003" w14:textId="448C0DE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5086D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4" w14:textId="4BFE3B7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1D985E8A" w:rsidR="00130241" w:rsidRPr="00D5086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D5086D">
          <w:rPr>
            <w:i/>
            <w:color w:val="000000"/>
            <w:u w:val="single"/>
            <w:lang w:val="en-US"/>
          </w:rPr>
          <w:t>egor</w:t>
        </w:r>
        <w:r w:rsidR="00D5086D" w:rsidRPr="00D5086D">
          <w:rPr>
            <w:i/>
            <w:color w:val="000000"/>
            <w:u w:val="single"/>
          </w:rPr>
          <w:t>-</w:t>
        </w:r>
        <w:r w:rsidR="00D5086D">
          <w:rPr>
            <w:i/>
            <w:color w:val="000000"/>
            <w:u w:val="single"/>
            <w:lang w:val="en-US"/>
          </w:rPr>
          <w:t>zhukof</w:t>
        </w:r>
        <w:r w:rsidR="00D5086D" w:rsidRPr="00D5086D">
          <w:rPr>
            <w:i/>
            <w:color w:val="000000"/>
            <w:u w:val="single"/>
          </w:rPr>
          <w:t>@</w:t>
        </w:r>
        <w:r w:rsidR="00D5086D">
          <w:rPr>
            <w:i/>
            <w:color w:val="000000"/>
            <w:u w:val="single"/>
            <w:lang w:val="en-US"/>
          </w:rPr>
          <w:t>yandex</w:t>
        </w:r>
        <w:r w:rsidR="00D5086D" w:rsidRPr="00D5086D">
          <w:rPr>
            <w:i/>
            <w:color w:val="000000"/>
            <w:u w:val="single"/>
          </w:rPr>
          <w:t>.</w:t>
        </w:r>
        <w:r w:rsidR="00D5086D">
          <w:rPr>
            <w:i/>
            <w:color w:val="000000"/>
            <w:u w:val="single"/>
            <w:lang w:val="en-US"/>
          </w:rPr>
          <w:t>ru</w:t>
        </w:r>
      </w:hyperlink>
      <w:r>
        <w:rPr>
          <w:i/>
          <w:color w:val="000000"/>
        </w:rPr>
        <w:t xml:space="preserve"> </w:t>
      </w:r>
    </w:p>
    <w:p w14:paraId="548C0D67" w14:textId="1BEAFB97" w:rsidR="00665797" w:rsidRDefault="00387347" w:rsidP="00665797">
      <w:pPr>
        <w:shd w:val="clear" w:color="auto" w:fill="FFFFFF"/>
        <w:ind w:firstLine="397"/>
        <w:jc w:val="both"/>
        <w:rPr>
          <w:color w:val="000000"/>
        </w:rPr>
      </w:pPr>
      <w:r w:rsidRPr="00387347">
        <w:rPr>
          <w:color w:val="000000"/>
        </w:rPr>
        <w:t xml:space="preserve">Нитрилимины </w:t>
      </w:r>
      <w:r w:rsidR="004B6E95">
        <w:rPr>
          <w:color w:val="000000"/>
        </w:rPr>
        <w:t xml:space="preserve">являются </w:t>
      </w:r>
      <w:r w:rsidR="004210C0">
        <w:rPr>
          <w:color w:val="000000"/>
        </w:rPr>
        <w:t>высоко реакционноспособными</w:t>
      </w:r>
      <w:r w:rsidRPr="00387347">
        <w:rPr>
          <w:color w:val="000000"/>
        </w:rPr>
        <w:t xml:space="preserve"> </w:t>
      </w:r>
      <w:r w:rsidR="004210C0">
        <w:rPr>
          <w:color w:val="000000"/>
        </w:rPr>
        <w:t>1,3-</w:t>
      </w:r>
      <w:r w:rsidRPr="00387347">
        <w:rPr>
          <w:color w:val="000000"/>
        </w:rPr>
        <w:t>дипол</w:t>
      </w:r>
      <w:r w:rsidR="004B6E95">
        <w:rPr>
          <w:color w:val="000000"/>
        </w:rPr>
        <w:t>ями</w:t>
      </w:r>
      <w:r w:rsidR="004B6E95" w:rsidRPr="00F2714E">
        <w:rPr>
          <w:color w:val="000000"/>
          <w:shd w:val="clear" w:color="auto" w:fill="FFFFFF" w:themeFill="background1"/>
        </w:rPr>
        <w:t>,</w:t>
      </w:r>
      <w:r w:rsidRPr="00F2714E">
        <w:rPr>
          <w:color w:val="000000"/>
          <w:shd w:val="clear" w:color="auto" w:fill="FFFFFF" w:themeFill="background1"/>
        </w:rPr>
        <w:t xml:space="preserve"> и</w:t>
      </w:r>
      <w:r w:rsidR="004B6E95" w:rsidRPr="00F2714E">
        <w:rPr>
          <w:color w:val="000000"/>
          <w:shd w:val="clear" w:color="auto" w:fill="FFFFFF" w:themeFill="background1"/>
        </w:rPr>
        <w:t xml:space="preserve"> особый интерес</w:t>
      </w:r>
      <w:r w:rsidRPr="00F2714E">
        <w:rPr>
          <w:color w:val="000000"/>
          <w:shd w:val="clear" w:color="auto" w:fill="FFFFFF" w:themeFill="background1"/>
        </w:rPr>
        <w:t xml:space="preserve"> </w:t>
      </w:r>
      <w:r w:rsidR="004B6E95" w:rsidRPr="00F2714E">
        <w:rPr>
          <w:color w:val="000000"/>
          <w:shd w:val="clear" w:color="auto" w:fill="FFFFFF" w:themeFill="background1"/>
        </w:rPr>
        <w:t>представляет</w:t>
      </w:r>
      <w:r w:rsidR="004210C0">
        <w:rPr>
          <w:color w:val="000000"/>
          <w:shd w:val="clear" w:color="auto" w:fill="FFFFFF" w:themeFill="background1"/>
        </w:rPr>
        <w:t xml:space="preserve"> исследование их реакционной способности в</w:t>
      </w:r>
      <w:r w:rsidR="004B6E95" w:rsidRPr="00F2714E">
        <w:rPr>
          <w:color w:val="000000"/>
          <w:shd w:val="clear" w:color="auto" w:fill="FFFFFF" w:themeFill="background1"/>
        </w:rPr>
        <w:t xml:space="preserve"> </w:t>
      </w:r>
      <w:r w:rsidR="004210C0">
        <w:rPr>
          <w:color w:val="000000"/>
          <w:shd w:val="clear" w:color="auto" w:fill="FFFFFF" w:themeFill="background1"/>
        </w:rPr>
        <w:t>отношении</w:t>
      </w:r>
      <w:r w:rsidR="00F2714E" w:rsidRPr="00F2714E">
        <w:rPr>
          <w:color w:val="000000"/>
          <w:shd w:val="clear" w:color="auto" w:fill="FFFFFF" w:themeFill="background1"/>
        </w:rPr>
        <w:t xml:space="preserve"> </w:t>
      </w:r>
      <w:r w:rsidRPr="00F2714E">
        <w:rPr>
          <w:color w:val="000000"/>
          <w:shd w:val="clear" w:color="auto" w:fill="FFFFFF" w:themeFill="background1"/>
        </w:rPr>
        <w:t>диполярофил</w:t>
      </w:r>
      <w:r w:rsidR="004210C0">
        <w:rPr>
          <w:color w:val="000000"/>
          <w:shd w:val="clear" w:color="auto" w:fill="FFFFFF" w:themeFill="background1"/>
        </w:rPr>
        <w:t>ов</w:t>
      </w:r>
      <w:r w:rsidRPr="00F2714E">
        <w:rPr>
          <w:color w:val="000000"/>
          <w:shd w:val="clear" w:color="auto" w:fill="FFFFFF" w:themeFill="background1"/>
        </w:rPr>
        <w:t>, содержащи</w:t>
      </w:r>
      <w:r w:rsidR="004210C0">
        <w:rPr>
          <w:color w:val="000000"/>
          <w:shd w:val="clear" w:color="auto" w:fill="FFFFFF" w:themeFill="background1"/>
        </w:rPr>
        <w:t>х</w:t>
      </w:r>
      <w:r w:rsidRPr="00F2714E">
        <w:rPr>
          <w:color w:val="000000"/>
          <w:shd w:val="clear" w:color="auto" w:fill="FFFFFF" w:themeFill="background1"/>
        </w:rPr>
        <w:t xml:space="preserve"> кратные связи углерод-углерод и углерод-гетероатом.</w:t>
      </w:r>
      <w:r w:rsidRPr="00387347">
        <w:rPr>
          <w:color w:val="000000"/>
        </w:rPr>
        <w:t xml:space="preserve"> В литературе описан</w:t>
      </w:r>
      <w:r w:rsidR="00014CF1">
        <w:rPr>
          <w:color w:val="000000"/>
        </w:rPr>
        <w:t>ы</w:t>
      </w:r>
      <w:r w:rsidRPr="00387347">
        <w:rPr>
          <w:color w:val="000000"/>
        </w:rPr>
        <w:t xml:space="preserve"> </w:t>
      </w:r>
      <w:r w:rsidR="004210C0">
        <w:rPr>
          <w:color w:val="000000"/>
        </w:rPr>
        <w:t>примеры присоединения</w:t>
      </w:r>
      <w:r w:rsidRPr="00387347">
        <w:rPr>
          <w:color w:val="000000"/>
        </w:rPr>
        <w:t xml:space="preserve"> нитрилиминов </w:t>
      </w:r>
      <w:r w:rsidR="004210C0">
        <w:rPr>
          <w:color w:val="000000"/>
        </w:rPr>
        <w:t>к</w:t>
      </w:r>
      <w:r w:rsidRPr="00387347">
        <w:rPr>
          <w:color w:val="000000"/>
        </w:rPr>
        <w:t xml:space="preserve"> олефинам</w:t>
      </w:r>
      <w:r w:rsidR="004210C0">
        <w:rPr>
          <w:color w:val="000000"/>
        </w:rPr>
        <w:t xml:space="preserve"> различного строения</w:t>
      </w:r>
      <w:r w:rsidR="005C5C7B">
        <w:rPr>
          <w:color w:val="000000"/>
        </w:rPr>
        <w:t xml:space="preserve"> </w:t>
      </w:r>
      <w:r w:rsidRPr="00387347">
        <w:rPr>
          <w:color w:val="000000"/>
        </w:rPr>
        <w:t>[1]</w:t>
      </w:r>
      <w:r w:rsidR="00632016">
        <w:rPr>
          <w:color w:val="000000"/>
        </w:rPr>
        <w:t xml:space="preserve">. </w:t>
      </w:r>
      <w:r w:rsidR="00D953D2">
        <w:rPr>
          <w:color w:val="000000"/>
        </w:rPr>
        <w:t>Известно</w:t>
      </w:r>
      <w:r w:rsidR="00632016">
        <w:rPr>
          <w:color w:val="000000"/>
        </w:rPr>
        <w:t xml:space="preserve">, что </w:t>
      </w:r>
      <w:r w:rsidR="00285CBF">
        <w:rPr>
          <w:color w:val="000000"/>
        </w:rPr>
        <w:t>двойная</w:t>
      </w:r>
      <w:r w:rsidR="00632016">
        <w:rPr>
          <w:color w:val="000000"/>
        </w:rPr>
        <w:t xml:space="preserve"> связь сера</w:t>
      </w:r>
      <w:r w:rsidR="00811A13">
        <w:rPr>
          <w:color w:val="000000"/>
        </w:rPr>
        <w:t>-углерод</w:t>
      </w:r>
      <w:r w:rsidR="00632016">
        <w:rPr>
          <w:color w:val="000000"/>
        </w:rPr>
        <w:t xml:space="preserve"> является</w:t>
      </w:r>
      <w:r w:rsidR="00014CF1">
        <w:rPr>
          <w:color w:val="000000"/>
        </w:rPr>
        <w:t xml:space="preserve"> </w:t>
      </w:r>
      <w:r w:rsidR="00632016">
        <w:rPr>
          <w:color w:val="000000"/>
        </w:rPr>
        <w:t>предпочтительной для циклоприсоединения нитрилиминов</w:t>
      </w:r>
      <w:r w:rsidR="00811A13">
        <w:rPr>
          <w:color w:val="000000"/>
        </w:rPr>
        <w:t xml:space="preserve"> </w:t>
      </w:r>
      <w:r w:rsidR="00811A13" w:rsidRPr="00632016">
        <w:rPr>
          <w:color w:val="000000"/>
        </w:rPr>
        <w:t>[2]</w:t>
      </w:r>
      <w:r w:rsidR="00285CBF">
        <w:rPr>
          <w:color w:val="000000"/>
        </w:rPr>
        <w:t>, субстраты с двойной связью кислород</w:t>
      </w:r>
      <w:r w:rsidR="00C809F8">
        <w:rPr>
          <w:color w:val="000000"/>
        </w:rPr>
        <w:t>-углерод</w:t>
      </w:r>
      <w:r w:rsidR="00285CBF">
        <w:rPr>
          <w:color w:val="000000"/>
        </w:rPr>
        <w:t xml:space="preserve"> практически не вступают в реакции данного типа </w:t>
      </w:r>
      <w:r w:rsidR="00285CBF" w:rsidRPr="00285CBF">
        <w:rPr>
          <w:color w:val="000000"/>
        </w:rPr>
        <w:t xml:space="preserve">[3], </w:t>
      </w:r>
      <w:r w:rsidR="00285CBF">
        <w:rPr>
          <w:color w:val="000000"/>
        </w:rPr>
        <w:t xml:space="preserve">а </w:t>
      </w:r>
      <w:r w:rsidR="004210C0">
        <w:rPr>
          <w:color w:val="000000"/>
        </w:rPr>
        <w:t>результат цикло</w:t>
      </w:r>
      <w:r w:rsidR="00285CBF">
        <w:rPr>
          <w:color w:val="000000"/>
        </w:rPr>
        <w:t>присоединени</w:t>
      </w:r>
      <w:r w:rsidR="004210C0">
        <w:rPr>
          <w:color w:val="000000"/>
        </w:rPr>
        <w:t>я</w:t>
      </w:r>
      <w:r w:rsidR="00285CBF">
        <w:rPr>
          <w:color w:val="000000"/>
        </w:rPr>
        <w:t xml:space="preserve"> к диполярофилам</w:t>
      </w:r>
      <w:r w:rsidR="00811A13">
        <w:rPr>
          <w:color w:val="000000"/>
        </w:rPr>
        <w:t>, содержащим</w:t>
      </w:r>
      <w:r w:rsidR="00285CBF">
        <w:rPr>
          <w:color w:val="000000"/>
        </w:rPr>
        <w:t xml:space="preserve"> двойн</w:t>
      </w:r>
      <w:r w:rsidR="00811A13">
        <w:rPr>
          <w:color w:val="000000"/>
        </w:rPr>
        <w:t>ую</w:t>
      </w:r>
      <w:r w:rsidR="00285CBF">
        <w:rPr>
          <w:color w:val="000000"/>
        </w:rPr>
        <w:t xml:space="preserve"> связь </w:t>
      </w:r>
      <w:r w:rsidR="00C809F8">
        <w:rPr>
          <w:color w:val="000000"/>
        </w:rPr>
        <w:t>азот-углерод</w:t>
      </w:r>
      <w:r w:rsidR="00860FCB">
        <w:rPr>
          <w:color w:val="000000"/>
        </w:rPr>
        <w:t>,</w:t>
      </w:r>
      <w:r w:rsidR="00285CBF">
        <w:rPr>
          <w:color w:val="000000"/>
        </w:rPr>
        <w:t xml:space="preserve"> </w:t>
      </w:r>
      <w:r w:rsidR="004210C0">
        <w:rPr>
          <w:color w:val="000000"/>
        </w:rPr>
        <w:t>определяется</w:t>
      </w:r>
      <w:r w:rsidR="00285CBF">
        <w:rPr>
          <w:color w:val="000000"/>
        </w:rPr>
        <w:t xml:space="preserve"> структур</w:t>
      </w:r>
      <w:r w:rsidR="00970771">
        <w:rPr>
          <w:color w:val="000000"/>
        </w:rPr>
        <w:t>ой</w:t>
      </w:r>
      <w:r w:rsidR="00285CBF">
        <w:rPr>
          <w:color w:val="000000"/>
        </w:rPr>
        <w:t xml:space="preserve"> субстрата </w:t>
      </w:r>
      <w:r w:rsidR="00285CBF" w:rsidRPr="00285CBF">
        <w:rPr>
          <w:color w:val="000000"/>
        </w:rPr>
        <w:t>[4].</w:t>
      </w:r>
      <w:r w:rsidR="00311F17">
        <w:rPr>
          <w:color w:val="000000"/>
        </w:rPr>
        <w:t xml:space="preserve"> </w:t>
      </w:r>
      <w:r w:rsidR="00285CBF">
        <w:rPr>
          <w:color w:val="000000"/>
        </w:rPr>
        <w:t xml:space="preserve">В </w:t>
      </w:r>
      <w:r w:rsidR="00970771">
        <w:rPr>
          <w:color w:val="000000"/>
        </w:rPr>
        <w:t xml:space="preserve">рамках данной работы проводилось исследование реакционной способности нитрилиминов в реакции </w:t>
      </w:r>
      <w:r w:rsidR="00970771" w:rsidRPr="00970771">
        <w:rPr>
          <w:color w:val="000000"/>
        </w:rPr>
        <w:t>[3+2]</w:t>
      </w:r>
      <w:r w:rsidR="00970771">
        <w:rPr>
          <w:color w:val="000000"/>
        </w:rPr>
        <w:t>-циклоприсоединения с производными</w:t>
      </w:r>
      <w:r w:rsidR="00860FCB">
        <w:rPr>
          <w:color w:val="000000"/>
        </w:rPr>
        <w:t xml:space="preserve"> гидантоинов и тиогидантоинов.</w:t>
      </w:r>
    </w:p>
    <w:p w14:paraId="0F585F5F" w14:textId="0DF33DAB" w:rsidR="00AC2AAF" w:rsidRDefault="00787F7C" w:rsidP="003D49CA">
      <w:pP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7917CBF" wp14:editId="023E0FD1">
            <wp:extent cx="5295900" cy="24034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4333" cy="2425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896E2" w14:textId="438F2DAB" w:rsidR="00387347" w:rsidRDefault="00387347" w:rsidP="003873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60FCB">
        <w:rPr>
          <w:color w:val="000000"/>
        </w:rPr>
        <w:t>Реакции 1,3-диполярного циклоприсоединения нитрилиминов к производным гидантоинов и тиогидантоинов</w:t>
      </w:r>
    </w:p>
    <w:p w14:paraId="66D7C9BE" w14:textId="77777777" w:rsidR="00860FCB" w:rsidRDefault="00860FCB" w:rsidP="003873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2E68D806" w14:textId="6C9C7221" w:rsidR="00FF1903" w:rsidRDefault="00285CBF" w:rsidP="00AE2363">
      <w:pPr>
        <w:pStyle w:val="ad"/>
      </w:pPr>
      <w:r>
        <w:t xml:space="preserve">Нитрилимины синтезируются </w:t>
      </w:r>
      <w:r w:rsidRPr="00970771">
        <w:rPr>
          <w:i/>
          <w:iCs/>
          <w:lang w:val="en-US"/>
        </w:rPr>
        <w:t>in</w:t>
      </w:r>
      <w:r w:rsidRPr="00970771">
        <w:rPr>
          <w:i/>
          <w:iCs/>
        </w:rPr>
        <w:t xml:space="preserve"> </w:t>
      </w:r>
      <w:r w:rsidRPr="00970771">
        <w:rPr>
          <w:i/>
          <w:iCs/>
          <w:lang w:val="en-US"/>
        </w:rPr>
        <w:t>situ</w:t>
      </w:r>
      <w:r w:rsidRPr="00285CBF">
        <w:t xml:space="preserve"> </w:t>
      </w:r>
      <w:r>
        <w:t xml:space="preserve">в ходе реакции дегидрохлорирования гидразонилхлоридов </w:t>
      </w:r>
      <w:r w:rsidR="00AF0C5E">
        <w:t>под действием</w:t>
      </w:r>
      <w:r>
        <w:t xml:space="preserve"> основания. Взаимодействие производных нитрилиминов </w:t>
      </w:r>
      <w:r w:rsidRPr="00811A13">
        <w:rPr>
          <w:b/>
          <w:bCs/>
        </w:rPr>
        <w:t>1</w:t>
      </w:r>
      <w:r>
        <w:t xml:space="preserve"> с </w:t>
      </w:r>
      <w:r w:rsidR="00014CF1">
        <w:t xml:space="preserve">субстратами </w:t>
      </w:r>
      <w:r w:rsidR="00014CF1" w:rsidRPr="00811A13">
        <w:rPr>
          <w:b/>
          <w:bCs/>
        </w:rPr>
        <w:t>А</w:t>
      </w:r>
      <w:r>
        <w:t xml:space="preserve"> приводит к образованию продуктов присоединения по связи </w:t>
      </w:r>
      <w:r w:rsidR="00811A13">
        <w:t>сера-углерод</w:t>
      </w:r>
      <w:r>
        <w:t xml:space="preserve"> </w:t>
      </w:r>
      <w:r w:rsidR="00970771" w:rsidRPr="00811A13">
        <w:rPr>
          <w:b/>
          <w:bCs/>
        </w:rPr>
        <w:t>В</w:t>
      </w:r>
      <w:r>
        <w:t xml:space="preserve"> и углерод-углерод </w:t>
      </w:r>
      <w:r w:rsidR="00860FCB">
        <w:rPr>
          <w:b/>
          <w:bCs/>
        </w:rPr>
        <w:t>2</w:t>
      </w:r>
      <w:r>
        <w:t xml:space="preserve"> в различном соотношении. </w:t>
      </w:r>
      <w:r w:rsidR="00970771">
        <w:t xml:space="preserve">Введение полученных </w:t>
      </w:r>
      <w:r w:rsidR="00811A13">
        <w:t>цикло</w:t>
      </w:r>
      <w:r w:rsidR="00970771">
        <w:t>аддуктов</w:t>
      </w:r>
      <w:r w:rsidR="00014CF1">
        <w:t xml:space="preserve"> </w:t>
      </w:r>
      <w:r w:rsidR="00AF0C5E" w:rsidRPr="00811A13">
        <w:rPr>
          <w:b/>
          <w:bCs/>
        </w:rPr>
        <w:t>В</w:t>
      </w:r>
      <w:r w:rsidR="00014CF1">
        <w:t xml:space="preserve"> в реакцию с нитрилиминами</w:t>
      </w:r>
      <w:r w:rsidR="00811A13">
        <w:t xml:space="preserve"> другого строения</w:t>
      </w:r>
      <w:r w:rsidR="00014CF1">
        <w:t xml:space="preserve"> </w:t>
      </w:r>
      <w:r w:rsidR="00970771">
        <w:t>приводит к</w:t>
      </w:r>
      <w:r w:rsidR="00014CF1">
        <w:t xml:space="preserve"> образовани</w:t>
      </w:r>
      <w:r w:rsidR="00970771">
        <w:t>ю</w:t>
      </w:r>
      <w:r w:rsidR="00014CF1">
        <w:t xml:space="preserve"> продуктов </w:t>
      </w:r>
      <w:r w:rsidR="00860FCB">
        <w:rPr>
          <w:b/>
          <w:bCs/>
        </w:rPr>
        <w:t>6</w:t>
      </w:r>
      <w:r w:rsidR="00014CF1">
        <w:t>.</w:t>
      </w:r>
      <w:r w:rsidR="00AE2363">
        <w:t xml:space="preserve"> </w:t>
      </w:r>
      <w:r w:rsidR="00970771">
        <w:t>Взаимодействие</w:t>
      </w:r>
      <w:r w:rsidR="00AE2363">
        <w:t xml:space="preserve"> нитрилиминов с </w:t>
      </w:r>
      <w:r w:rsidR="00014CF1">
        <w:t xml:space="preserve">диполярофилами </w:t>
      </w:r>
      <w:r w:rsidR="00014CF1" w:rsidRPr="00811A13">
        <w:rPr>
          <w:b/>
          <w:bCs/>
        </w:rPr>
        <w:t>Б</w:t>
      </w:r>
      <w:r w:rsidR="00AE2363">
        <w:t xml:space="preserve"> приводит к </w:t>
      </w:r>
      <w:r w:rsidR="00811A13">
        <w:t>образованию спиросоединений</w:t>
      </w:r>
      <w:r w:rsidR="00AE2363">
        <w:t xml:space="preserve"> </w:t>
      </w:r>
      <w:r w:rsidR="00860FCB">
        <w:rPr>
          <w:b/>
          <w:bCs/>
        </w:rPr>
        <w:t>5</w:t>
      </w:r>
      <w:r w:rsidR="00AE2363">
        <w:t xml:space="preserve">. </w:t>
      </w:r>
      <w:r w:rsidR="00811A13">
        <w:t xml:space="preserve">Кроме того, исследуемые 1,3-диполи вводили в реакцию с субстратами </w:t>
      </w:r>
      <w:r w:rsidR="00811A13" w:rsidRPr="00811A13">
        <w:rPr>
          <w:b/>
          <w:bCs/>
        </w:rPr>
        <w:t>Г</w:t>
      </w:r>
      <w:r w:rsidR="00811A13">
        <w:t>, содержащими двойную связь азот-углерод.</w:t>
      </w:r>
    </w:p>
    <w:p w14:paraId="0000000E" w14:textId="77777777" w:rsidR="00130241" w:rsidRPr="004210C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5B7A20FA" w:rsidR="00116478" w:rsidRPr="003D49CA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D49CA">
        <w:rPr>
          <w:color w:val="000000"/>
        </w:rPr>
        <w:t xml:space="preserve">1. </w:t>
      </w:r>
      <w:r w:rsidR="00D953D2" w:rsidRPr="003D49CA">
        <w:rPr>
          <w:lang w:val="en-US"/>
        </w:rPr>
        <w:t>Huisgen</w:t>
      </w:r>
      <w:r w:rsidR="00D953D2" w:rsidRPr="003D49CA">
        <w:t xml:space="preserve"> </w:t>
      </w:r>
      <w:r w:rsidR="00D953D2" w:rsidRPr="003D49CA">
        <w:rPr>
          <w:lang w:val="en-US"/>
        </w:rPr>
        <w:t>R</w:t>
      </w:r>
      <w:r w:rsidR="00D953D2" w:rsidRPr="003D49CA">
        <w:t xml:space="preserve">. </w:t>
      </w:r>
      <w:r w:rsidR="00D953D2" w:rsidRPr="003D49CA">
        <w:rPr>
          <w:lang w:val="en-US"/>
        </w:rPr>
        <w:t>et</w:t>
      </w:r>
      <w:r w:rsidR="00D953D2" w:rsidRPr="003D49CA">
        <w:t xml:space="preserve"> </w:t>
      </w:r>
      <w:r w:rsidR="00D953D2" w:rsidRPr="003D49CA">
        <w:rPr>
          <w:lang w:val="en-US"/>
        </w:rPr>
        <w:t>al</w:t>
      </w:r>
      <w:r w:rsidR="00D953D2" w:rsidRPr="003D49CA">
        <w:t xml:space="preserve">. </w:t>
      </w:r>
      <w:r w:rsidR="00D953D2" w:rsidRPr="003D49CA">
        <w:rPr>
          <w:lang w:val="en-US"/>
        </w:rPr>
        <w:t xml:space="preserve">Diphenyl-nitrilimin und seine 1.3-dipolaren additionen an alkene und alkine //Tetrahedron. – 1962. – </w:t>
      </w:r>
      <w:r w:rsidR="00D953D2" w:rsidRPr="003D49CA">
        <w:t>Т</w:t>
      </w:r>
      <w:r w:rsidR="00D953D2" w:rsidRPr="003D49CA">
        <w:rPr>
          <w:lang w:val="en-US"/>
        </w:rPr>
        <w:t xml:space="preserve">. 17. – №. 1-2. – </w:t>
      </w:r>
      <w:r w:rsidR="00D953D2" w:rsidRPr="003D49CA">
        <w:t>С</w:t>
      </w:r>
      <w:r w:rsidR="00D953D2" w:rsidRPr="003D49CA">
        <w:rPr>
          <w:lang w:val="en-US"/>
        </w:rPr>
        <w:t>. 3-29.</w:t>
      </w:r>
    </w:p>
    <w:p w14:paraId="050DAB89" w14:textId="77777777" w:rsidR="00D953D2" w:rsidRPr="003D49CA" w:rsidRDefault="00116478" w:rsidP="006320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3D49CA">
        <w:rPr>
          <w:color w:val="000000"/>
          <w:lang w:val="en-US"/>
        </w:rPr>
        <w:t xml:space="preserve">2. </w:t>
      </w:r>
      <w:r w:rsidR="00D953D2" w:rsidRPr="003D49CA">
        <w:rPr>
          <w:lang w:val="en-US"/>
        </w:rPr>
        <w:t>Yavari I. et al. Synthesis of thia-and thioxo-tetraazaspiro [4.4] nonenones from nitrile imines and arylidenethiohydantoins //Molecular Diversity. – 2021. – Т. 25. – С. 777-785.</w:t>
      </w:r>
    </w:p>
    <w:p w14:paraId="709241F8" w14:textId="63717414" w:rsidR="00632016" w:rsidRPr="003D49CA" w:rsidRDefault="00632016" w:rsidP="006320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3D49CA">
        <w:rPr>
          <w:color w:val="000000"/>
          <w:lang w:val="en-US"/>
        </w:rPr>
        <w:t xml:space="preserve">3. </w:t>
      </w:r>
      <w:r w:rsidR="00D953D2" w:rsidRPr="003D49CA">
        <w:rPr>
          <w:lang w:val="en-US"/>
        </w:rPr>
        <w:t xml:space="preserve">Huisgen R. et al. 1.3‐Dipolare Additionen, III. Umsetzungen des Diphenylnitrilimins mit Carbonyl und Thiocarbonyl‐Verbindungen //Justus Liebigs Annalen der Chemie. – 1962. – </w:t>
      </w:r>
      <w:r w:rsidR="00D953D2" w:rsidRPr="003D49CA">
        <w:t>Т</w:t>
      </w:r>
      <w:r w:rsidR="00D953D2" w:rsidRPr="003D49CA">
        <w:rPr>
          <w:lang w:val="en-US"/>
        </w:rPr>
        <w:t xml:space="preserve">. 658. – №. 1. – </w:t>
      </w:r>
      <w:r w:rsidR="00D953D2" w:rsidRPr="003D49CA">
        <w:t>С</w:t>
      </w:r>
      <w:r w:rsidR="00D953D2" w:rsidRPr="003D49CA">
        <w:rPr>
          <w:lang w:val="en-US"/>
        </w:rPr>
        <w:t>. 169-180.</w:t>
      </w:r>
    </w:p>
    <w:p w14:paraId="5FA24DDF" w14:textId="462E10C9" w:rsidR="00632016" w:rsidRPr="003D49CA" w:rsidRDefault="00632016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D49CA">
        <w:rPr>
          <w:color w:val="000000"/>
          <w:lang w:val="en-US"/>
        </w:rPr>
        <w:t xml:space="preserve">4. </w:t>
      </w:r>
      <w:r w:rsidR="00D953D2" w:rsidRPr="003D49CA">
        <w:rPr>
          <w:lang w:val="en-US"/>
        </w:rPr>
        <w:t xml:space="preserve">Liu B. et al. Unexpected nitrilimine cycloaddition of thiazolo [3, 2-a] pyrimidine derivatives //Tetrahedron Letters. – 2013. – </w:t>
      </w:r>
      <w:r w:rsidR="00D953D2" w:rsidRPr="003D49CA">
        <w:t>Т</w:t>
      </w:r>
      <w:r w:rsidR="00D953D2" w:rsidRPr="003D49CA">
        <w:rPr>
          <w:lang w:val="en-US"/>
        </w:rPr>
        <w:t xml:space="preserve">. 54. – №. </w:t>
      </w:r>
      <w:r w:rsidR="00D953D2" w:rsidRPr="003D49CA">
        <w:t>50. – С. 6952-6954.</w:t>
      </w:r>
    </w:p>
    <w:sectPr w:rsidR="00632016" w:rsidRPr="003D49C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CF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85CBF"/>
    <w:rsid w:val="002E6189"/>
    <w:rsid w:val="00311F17"/>
    <w:rsid w:val="0031361E"/>
    <w:rsid w:val="00387347"/>
    <w:rsid w:val="00391C38"/>
    <w:rsid w:val="003B76D6"/>
    <w:rsid w:val="003D49CA"/>
    <w:rsid w:val="004210C0"/>
    <w:rsid w:val="004302F2"/>
    <w:rsid w:val="004A26A3"/>
    <w:rsid w:val="004B6E95"/>
    <w:rsid w:val="004F0EDF"/>
    <w:rsid w:val="00522BF1"/>
    <w:rsid w:val="00590166"/>
    <w:rsid w:val="005C5C7B"/>
    <w:rsid w:val="00632016"/>
    <w:rsid w:val="00665797"/>
    <w:rsid w:val="0069427D"/>
    <w:rsid w:val="006F7A19"/>
    <w:rsid w:val="00775389"/>
    <w:rsid w:val="00787F7C"/>
    <w:rsid w:val="00797838"/>
    <w:rsid w:val="007C36D8"/>
    <w:rsid w:val="007F2744"/>
    <w:rsid w:val="00811A13"/>
    <w:rsid w:val="00860FCB"/>
    <w:rsid w:val="008931BE"/>
    <w:rsid w:val="00921D45"/>
    <w:rsid w:val="0097031D"/>
    <w:rsid w:val="00970771"/>
    <w:rsid w:val="009A66DB"/>
    <w:rsid w:val="009B2F80"/>
    <w:rsid w:val="009B3300"/>
    <w:rsid w:val="009F3380"/>
    <w:rsid w:val="00A02163"/>
    <w:rsid w:val="00A314FE"/>
    <w:rsid w:val="00AC2AAF"/>
    <w:rsid w:val="00AE2363"/>
    <w:rsid w:val="00AF0C5E"/>
    <w:rsid w:val="00B02B9D"/>
    <w:rsid w:val="00B32C29"/>
    <w:rsid w:val="00BF36F8"/>
    <w:rsid w:val="00BF4622"/>
    <w:rsid w:val="00C809F8"/>
    <w:rsid w:val="00CD00B1"/>
    <w:rsid w:val="00D22306"/>
    <w:rsid w:val="00D42542"/>
    <w:rsid w:val="00D5086D"/>
    <w:rsid w:val="00D8121C"/>
    <w:rsid w:val="00D953D2"/>
    <w:rsid w:val="00E22189"/>
    <w:rsid w:val="00E74069"/>
    <w:rsid w:val="00EB1F49"/>
    <w:rsid w:val="00EB55DE"/>
    <w:rsid w:val="00F2714E"/>
    <w:rsid w:val="00F417E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38734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ac">
    <w:name w:val="основной Знак"/>
    <w:link w:val="ad"/>
    <w:locked/>
    <w:rsid w:val="00285CBF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customStyle="1" w:styleId="ad">
    <w:name w:val="основной"/>
    <w:basedOn w:val="a"/>
    <w:link w:val="ac"/>
    <w:qFormat/>
    <w:rsid w:val="00285CBF"/>
    <w:pPr>
      <w:shd w:val="clear" w:color="auto" w:fill="FFFFFF"/>
      <w:ind w:firstLine="397"/>
      <w:jc w:val="both"/>
    </w:pPr>
    <w:rPr>
      <w:color w:val="000000"/>
    </w:rPr>
  </w:style>
  <w:style w:type="character" w:styleId="ae">
    <w:name w:val="annotation reference"/>
    <w:basedOn w:val="a0"/>
    <w:uiPriority w:val="99"/>
    <w:semiHidden/>
    <w:unhideWhenUsed/>
    <w:rsid w:val="00311F1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11F1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11F17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1F1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11F1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Malevich</dc:creator>
  <cp:lastModifiedBy>Егор Жуков</cp:lastModifiedBy>
  <cp:revision>9</cp:revision>
  <dcterms:created xsi:type="dcterms:W3CDTF">2023-02-16T17:42:00Z</dcterms:created>
  <dcterms:modified xsi:type="dcterms:W3CDTF">2023-03-14T08:30:00Z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