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5E863" w14:textId="2538A36D" w:rsidR="00B62411" w:rsidRDefault="00CB328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Структура и свойства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гидразид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-хелатных комплексов типа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Ховейды-Граббса</w:t>
      </w:r>
      <w:proofErr w:type="spellEnd"/>
    </w:p>
    <w:p w14:paraId="7FF100B7" w14:textId="0B666E4B" w:rsidR="00B62411" w:rsidRDefault="00CB328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Антонова А</w:t>
      </w:r>
      <w:r w:rsidR="00FD1E8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С</w:t>
      </w:r>
      <w:r w:rsidR="00FD1E8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.</w:t>
      </w:r>
    </w:p>
    <w:p w14:paraId="5BB57C1E" w14:textId="4D4CCCC0" w:rsidR="00B62411" w:rsidRDefault="00CB328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Аспирант</w:t>
      </w:r>
      <w:r w:rsidR="001119E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, </w:t>
      </w:r>
      <w:r w:rsidR="0093713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1</w:t>
      </w:r>
      <w:r w:rsidR="001119E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год обучения</w:t>
      </w:r>
    </w:p>
    <w:p w14:paraId="6C4226E1" w14:textId="77777777" w:rsidR="00CB328F" w:rsidRPr="00CB328F" w:rsidRDefault="00CB328F" w:rsidP="00CB328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CB328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Российский университет дружбы народов, </w:t>
      </w:r>
    </w:p>
    <w:p w14:paraId="56273B33" w14:textId="11240465" w:rsidR="00CB328F" w:rsidRDefault="00FD1E8C" w:rsidP="00CB328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ф</w:t>
      </w:r>
      <w:r w:rsidR="00CB328F" w:rsidRPr="00CB328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акультет физико-математических и естественных наук, Москва, Россия</w:t>
      </w:r>
    </w:p>
    <w:p w14:paraId="16FEC51D" w14:textId="21EC5A3B" w:rsidR="00B62411" w:rsidRPr="00FD1E8C" w:rsidRDefault="001119E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/>
        </w:rPr>
      </w:pPr>
      <w:r w:rsidRPr="00CB328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 xml:space="preserve">E–mail: </w:t>
      </w:r>
      <w:r w:rsidR="00B04324" w:rsidRPr="00FD1E8C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US"/>
        </w:rPr>
        <w:t>antonova_as@rudn.ru</w:t>
      </w:r>
      <w:r w:rsidRPr="00FD1E8C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en-US"/>
        </w:rPr>
        <w:t xml:space="preserve"> </w:t>
      </w:r>
    </w:p>
    <w:p w14:paraId="46DCB80F" w14:textId="5ED39356" w:rsidR="00B62411" w:rsidRDefault="00B04324" w:rsidP="002A6A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Данная работа является продолжением исследования строения и свойств новых комплексов рутения, содержащих шестичленный хелатный цикл</w:t>
      </w:r>
      <w:r w:rsidR="00AF4A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F4A79" w:rsidRPr="00AF4A79">
        <w:rPr>
          <w:rFonts w:ascii="Times New Roman" w:eastAsia="Times New Roman" w:hAnsi="Times New Roman" w:cs="Times New Roman"/>
          <w:color w:val="000000"/>
          <w:sz w:val="24"/>
          <w:szCs w:val="24"/>
        </w:rPr>
        <w:t>[1]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В этом исследовании описывается синтез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гидразид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-хелатных комплексов типа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Ховейды-Граббса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второго поколения с различными заместителями. Для получения комплексов необходимы соответствующие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бензилиденовые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лиганды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которые имеют различные по стерической нагрузке заместители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</w:t>
      </w:r>
      <w:r w:rsidRPr="00B04324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1</w:t>
      </w:r>
      <w:r w:rsidRPr="00B043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</w:t>
      </w:r>
      <w:r w:rsidRPr="00B04324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Pr="00B043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</w:t>
      </w:r>
      <w:r w:rsidRPr="00B04324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3</w:t>
      </w:r>
      <w:r w:rsidRPr="00B043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0B1647A8" w14:textId="0328BF47" w:rsidR="00B04324" w:rsidRPr="00B04324" w:rsidRDefault="00B04324" w:rsidP="00B0432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34C9A5E5" wp14:editId="6983DFAC">
            <wp:extent cx="3342640" cy="12096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2640" cy="1209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C8DFF14" w14:textId="25E5B213" w:rsidR="00B62411" w:rsidRDefault="00B04324" w:rsidP="002A6A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результате работы были получены необходимые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гидразид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-содержащие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лиганды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рутениевые катализаторы.</w:t>
      </w:r>
    </w:p>
    <w:p w14:paraId="77ED3AA5" w14:textId="070A5093" w:rsidR="00B04324" w:rsidRPr="00B04324" w:rsidRDefault="00B04324" w:rsidP="002A6A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25466FE1" wp14:editId="7F8AB337">
            <wp:extent cx="5323840" cy="12287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3840" cy="1228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73CBDDB" w14:textId="3DA68AB4" w:rsidR="00B62411" w:rsidRDefault="00B04324" w:rsidP="002A6A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Отличительной чертой полученных комплексов является повышенная устойчивость при выделении и использовании в реакциях метатезис</w:t>
      </w:r>
      <w:r w:rsidR="00AF4A79">
        <w:rPr>
          <w:rFonts w:ascii="Times New Roman" w:eastAsia="Times New Roman" w:hAnsi="Times New Roman" w:cs="Times New Roman"/>
          <w:color w:val="000000"/>
          <w:sz w:val="24"/>
          <w:szCs w:val="24"/>
        </w:rPr>
        <w:t>а без инертной атмосферы.</w:t>
      </w:r>
    </w:p>
    <w:p w14:paraId="3923E319" w14:textId="40E4A681" w:rsidR="00AF4A79" w:rsidRDefault="00AF4A79" w:rsidP="002A6A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Данная работа выполнена при поддержке Российского Научного Фонда (грант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№22-23-00490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14:paraId="004C675C" w14:textId="77777777" w:rsidR="00B62411" w:rsidRPr="00FD1E8C" w:rsidRDefault="0093713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Источники</w:t>
      </w:r>
      <w:r w:rsidRPr="00FD1E8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</w:t>
      </w:r>
      <w:r w:rsidRPr="00FD1E8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литература</w:t>
      </w:r>
    </w:p>
    <w:p w14:paraId="1662197B" w14:textId="0E673AA7" w:rsidR="00AF4A79" w:rsidRPr="00AF4A79" w:rsidRDefault="001119E4" w:rsidP="00AF4A7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AF4A7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1. </w:t>
      </w:r>
      <w:proofErr w:type="spellStart"/>
      <w:r w:rsidR="00AF4A79" w:rsidRPr="00AF4A7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Kumandin</w:t>
      </w:r>
      <w:proofErr w:type="spellEnd"/>
      <w:r w:rsidR="00AF4A79" w:rsidRPr="00AF4A7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P. A.; Antonova, A. S.; Alekseeva, K. A.; Nikitina, E. V.; Novikov, R. A.; Vasilyev, K. A.; </w:t>
      </w:r>
      <w:proofErr w:type="spellStart"/>
      <w:r w:rsidR="00AF4A79" w:rsidRPr="00AF4A7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Sinelshchikova</w:t>
      </w:r>
      <w:proofErr w:type="spellEnd"/>
      <w:r w:rsidR="00AF4A79" w:rsidRPr="00AF4A7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A. A.; Grigoriev, M. S.; </w:t>
      </w:r>
      <w:proofErr w:type="spellStart"/>
      <w:r w:rsidR="00AF4A79" w:rsidRPr="00AF4A7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Polyanskii</w:t>
      </w:r>
      <w:proofErr w:type="spellEnd"/>
      <w:r w:rsidR="00AF4A79" w:rsidRPr="00AF4A7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K. B.; </w:t>
      </w:r>
      <w:proofErr w:type="spellStart"/>
      <w:r w:rsidR="00AF4A79" w:rsidRPr="00AF4A7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Zubkov</w:t>
      </w:r>
      <w:proofErr w:type="spellEnd"/>
      <w:r w:rsidR="00AF4A79" w:rsidRPr="00AF4A7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F. I. Influence of the </w:t>
      </w:r>
      <w:proofErr w:type="spellStart"/>
      <w:r w:rsidR="00AF4A79" w:rsidRPr="00AF4A7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N→Ru</w:t>
      </w:r>
      <w:proofErr w:type="spellEnd"/>
      <w:r w:rsidR="00AF4A79" w:rsidRPr="00AF4A7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Coordinate Bond Length on the Activity of New Types of Hoveyda–Grubbs Olefin Metathesis Catalysts Containing a Six-Membered Chelate Ring Possessing a Ruthenium–Nitrogen Bond. Organometallics 2020, 39 (24), 4599–4607. </w:t>
      </w:r>
    </w:p>
    <w:p w14:paraId="06C7D6BB" w14:textId="44153A0B" w:rsidR="0093713A" w:rsidRPr="00AF4A79" w:rsidRDefault="0093713A" w:rsidP="00AF4A7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sectPr w:rsidR="0093713A" w:rsidRPr="00AF4A79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28F"/>
    <w:rsid w:val="000007D1"/>
    <w:rsid w:val="000967D7"/>
    <w:rsid w:val="001119E4"/>
    <w:rsid w:val="00275BB0"/>
    <w:rsid w:val="002A6A2D"/>
    <w:rsid w:val="002C13F5"/>
    <w:rsid w:val="003567BA"/>
    <w:rsid w:val="004F14BC"/>
    <w:rsid w:val="005E386D"/>
    <w:rsid w:val="006B339E"/>
    <w:rsid w:val="007B4530"/>
    <w:rsid w:val="00884E49"/>
    <w:rsid w:val="0093713A"/>
    <w:rsid w:val="00AF4A79"/>
    <w:rsid w:val="00B04324"/>
    <w:rsid w:val="00B62411"/>
    <w:rsid w:val="00CA0150"/>
    <w:rsid w:val="00CB328F"/>
    <w:rsid w:val="00DB4176"/>
    <w:rsid w:val="00DE6E76"/>
    <w:rsid w:val="00E47437"/>
    <w:rsid w:val="00FD1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05AED"/>
  <w15:docId w15:val="{EA4CC94F-AE4B-4D6A-BBA1-D7B3A3E80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93713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713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371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xa\Downloads\&#1064;&#1072;&#1073;&#1083;&#1086;&#1085;_&#1042;&#1086;&#1089;&#1090;&#1086;&#1082;&#1086;&#1074;&#1077;&#1076;&#1077;&#1085;&#1080;&#1077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Шаблон_Востоковедение</Template>
  <TotalTime>30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 Антонова</dc:creator>
  <cp:lastModifiedBy>Антонова Александра Сергеевна</cp:lastModifiedBy>
  <cp:revision>3</cp:revision>
  <dcterms:created xsi:type="dcterms:W3CDTF">2023-02-15T11:59:00Z</dcterms:created>
  <dcterms:modified xsi:type="dcterms:W3CDTF">2023-03-14T09:09:00Z</dcterms:modified>
</cp:coreProperties>
</file>