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7C" w:rsidRPr="003E67B5" w:rsidRDefault="003B337C" w:rsidP="0043548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Оксид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графена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синтезе замещенных 2-аминотетра</w:t>
      </w:r>
      <w:r w:rsidR="00C464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гидро-4Н-хромен-3-карбонитрилов</w:t>
      </w:r>
      <w:r w:rsidR="003E67B5" w:rsidRPr="003E6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6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proofErr w:type="spellStart"/>
      <w:r w:rsidR="003E6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хромено</w:t>
      </w:r>
      <w:proofErr w:type="spellEnd"/>
      <w:r w:rsidR="003E67B5" w:rsidRPr="003E6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[2,3-</w:t>
      </w:r>
      <w:r w:rsidR="003E6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d</w:t>
      </w:r>
      <w:r w:rsidR="003E67B5" w:rsidRPr="003E6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]</w:t>
      </w:r>
      <w:r w:rsidR="003E6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пиримидин-4-онов</w:t>
      </w:r>
    </w:p>
    <w:p w:rsidR="003B337C" w:rsidRDefault="00ED73B7" w:rsidP="0043548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2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Кулиева В.Р</w:t>
      </w:r>
      <w:r w:rsidR="003B33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bookmarkStart w:id="0" w:name="_GoBack"/>
      <w:bookmarkEnd w:id="0"/>
      <w:r w:rsidR="000659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3E67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0659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0659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Брудник</w:t>
      </w:r>
      <w:proofErr w:type="spellEnd"/>
      <w:r w:rsidR="000659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С.В.</w:t>
      </w:r>
      <w:r w:rsidR="000659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3B3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B337C" w:rsidRDefault="00ED73B7" w:rsidP="0043548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4</w:t>
      </w:r>
      <w:r w:rsidR="003B33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 обучения </w:t>
      </w:r>
    </w:p>
    <w:p w:rsidR="003B337C" w:rsidRDefault="00065937" w:rsidP="0043548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593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3B33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Саратовский национальный исследовательский государственный университет имени Н.Г.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B33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Чернышевского, Саратов, Россия</w:t>
      </w:r>
    </w:p>
    <w:p w:rsidR="00065937" w:rsidRDefault="00065937" w:rsidP="0043548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93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Саратовский государственный технический университет имени</w:t>
      </w:r>
      <w:r w:rsidR="00F75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Ю.А. Гагарина, Саратов, Россия</w:t>
      </w:r>
    </w:p>
    <w:p w:rsidR="003B337C" w:rsidRPr="00ED73B7" w:rsidRDefault="003B337C" w:rsidP="0043548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48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ED73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2848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ED73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 w:rsidR="00ED73B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kulieva</w:t>
      </w:r>
      <w:r w:rsidR="00ED73B7" w:rsidRPr="00ED73B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 w:rsidR="00ED73B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violetta.2001</w:t>
      </w:r>
      <w:r w:rsidRPr="00ED73B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@</w:t>
      </w:r>
      <w:r w:rsidR="00ED73B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mail</w:t>
      </w:r>
      <w:r w:rsidRPr="00ED73B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r w:rsidRPr="00ED73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B76124" w:rsidRDefault="003B337C" w:rsidP="0043548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2-Аминохромен-3-карбонитрилы</w:t>
      </w:r>
      <w:r w:rsidR="00CF4A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обладают </w:t>
      </w:r>
      <w:r w:rsidR="00B76124">
        <w:rPr>
          <w:rFonts w:ascii="Times New Roman" w:eastAsia="Times New Roman" w:hAnsi="Times New Roman" w:cs="Times New Roman"/>
          <w:color w:val="000000"/>
          <w:sz w:val="24"/>
          <w:szCs w:val="24"/>
        </w:rPr>
        <w:t>ценными практически полезными свойствами (применяются в производстве</w:t>
      </w:r>
      <w:r w:rsidR="00CF4A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6124"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фармакологических средств,</w:t>
      </w:r>
      <w:r w:rsidR="00CF4A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косметике, используются в качестве </w:t>
      </w:r>
      <w:proofErr w:type="spellStart"/>
      <w:r w:rsidR="00CF4A8F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фотоактивных</w:t>
      </w:r>
      <w:proofErr w:type="spellEnd"/>
      <w:r w:rsidR="00CF4A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</w:t>
      </w:r>
      <w:r w:rsidR="00B7612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F4A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B7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платформой для построения на их основе гетероциклических систем, что предопределяет разработку новых подходов к синтезу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изучению реакций соединений указанного</w:t>
      </w:r>
      <w:r w:rsidR="00B7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типа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с использованием</w:t>
      </w:r>
      <w:r w:rsidR="00F759D3" w:rsidRPr="00F75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9D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методологии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«зеленой» химии.</w:t>
      </w:r>
    </w:p>
    <w:p w:rsidR="00B76124" w:rsidRDefault="00B76124" w:rsidP="0043548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нами сообщалось о получении серии 4,8-С-замещенных хромен-3-карбонитрилов посредством двухкомпонентной конденсации препаративно доступных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диеноновых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производных циклогексана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малононитрилом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 основного катализа (</w:t>
      </w:r>
      <w:proofErr w:type="spellStart"/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триэтиламин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67B5" w:rsidRP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настоящей</w:t>
      </w:r>
      <w:r w:rsidR="00FC5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приводятся новые данные по использованию в этих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реакциях вместо токсичного ТЭА оксида </w:t>
      </w:r>
      <w:proofErr w:type="spellStart"/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графена</w:t>
      </w:r>
      <w:proofErr w:type="spellEnd"/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</w:t>
      </w:r>
      <w:r w:rsidR="003024FB">
        <w:rPr>
          <w:rFonts w:ascii="Times New Roman" w:eastAsia="Times New Roman" w:hAnsi="Times New Roman" w:cs="Times New Roman"/>
          <w:color w:val="000000"/>
          <w:sz w:val="24"/>
          <w:szCs w:val="24"/>
        </w:rPr>
        <w:t>) как «зеленого» катализатора. Применение последнего позволило значительно сократить время реакций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70-170 до 10 мин</w:t>
      </w:r>
      <w:r w:rsidR="003024FB">
        <w:rPr>
          <w:rFonts w:ascii="Times New Roman" w:eastAsia="Times New Roman" w:hAnsi="Times New Roman" w:cs="Times New Roman"/>
          <w:color w:val="000000"/>
          <w:sz w:val="24"/>
          <w:szCs w:val="24"/>
        </w:rPr>
        <w:t>), повысить выходы продуктов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количественных. К</w:t>
      </w:r>
      <w:r w:rsidR="003024FB">
        <w:rPr>
          <w:rFonts w:ascii="Times New Roman" w:eastAsia="Times New Roman" w:hAnsi="Times New Roman" w:cs="Times New Roman"/>
          <w:color w:val="000000"/>
          <w:sz w:val="24"/>
          <w:szCs w:val="24"/>
        </w:rPr>
        <w:t>атализатор удалялся через нейл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оновую мембрану и доступен для повторного</w:t>
      </w:r>
      <w:r w:rsidR="00302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использования. Можно полагать, что сочетание различных активных центров на поверхности катализатора создает синергетический эффект и способствует активации как субстрата, так и реагента.</w:t>
      </w:r>
    </w:p>
    <w:p w:rsidR="003E67B5" w:rsidRPr="00F759D3" w:rsidRDefault="003E67B5" w:rsidP="0043548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оказалось успешным и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аннелировании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пиримид</w:t>
      </w:r>
      <w:r w:rsidR="00F759D3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фрагмента к полученным 2-аминохромен-3-карбонитрилам, что позволило исключить из классического варианта синтеза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D71CD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D71CD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</w:t>
      </w:r>
      <w:r w:rsidRPr="00D71CD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="00F75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агрессивный катализатор и сократить время образования продуктов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хромено</w:t>
      </w:r>
      <w:proofErr w:type="spellEnd"/>
      <w:r w:rsidRP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[2,3-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пиримидинонов</w:t>
      </w:r>
      <w:proofErr w:type="spellEnd"/>
      <w:r w:rsidRP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6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3E6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</w:t>
      </w:r>
      <w:r w:rsidRPr="003E67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3E6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3708" w:rsidRPr="00AB07B3" w:rsidRDefault="00AB07B3" w:rsidP="00AB07B3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829300" cy="1089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0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FB" w:rsidRDefault="003024FB" w:rsidP="0043548B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синтезированных 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содержащих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фармакофорные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фрагменты и группы, выделены соединения, обладающие цитотоксической активностью относительно раковой клеточной линии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приближ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ающейся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препарату сравнения</w:t>
      </w:r>
      <w:r w:rsidR="00D7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1CD3" w:rsidRPr="00D71CD3"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Региоизомерные</w:t>
      </w:r>
      <w:proofErr w:type="spellEnd"/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>аминохроменкарбонитрилы</w:t>
      </w:r>
      <w:proofErr w:type="spellEnd"/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67B5" w:rsidRPr="00D7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Start"/>
      <w:r w:rsidR="003E67B5" w:rsidRPr="00ED73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b</w:t>
      </w:r>
      <w:r w:rsidR="003E67B5" w:rsidRPr="00ED73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</w:rPr>
        <w:t>,</w:t>
      </w:r>
      <w:r w:rsidR="003E67B5" w:rsidRPr="00ED73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c</w:t>
      </w:r>
      <w:proofErr w:type="gramEnd"/>
      <w:r w:rsidR="00D7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полученные на основе субстрата </w:t>
      </w:r>
      <w:r w:rsidR="00D71CD3" w:rsidRPr="00D7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D71CD3" w:rsidRPr="00ED73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b</w:t>
      </w:r>
      <w:r w:rsidR="00D7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D71CD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различными терминальными заместителями предварительно  разделены посредством колоночной хроматографии.</w:t>
      </w:r>
      <w:r w:rsidR="003E6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4A8F" w:rsidRPr="003E67B5" w:rsidRDefault="00CF4A8F" w:rsidP="00CF4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F7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4640D" w:rsidRPr="00AB07B3" w:rsidRDefault="00CF4A8F" w:rsidP="00D71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ED73B7" w:rsidRPr="00D7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Никулин А.В., Скляр А.Е. / Синтез и строение замещенных </w:t>
      </w:r>
      <w:proofErr w:type="spellStart"/>
      <w:r w:rsidR="00ED73B7" w:rsidRPr="00D71CD3">
        <w:rPr>
          <w:rFonts w:ascii="Times New Roman" w:eastAsia="Times New Roman" w:hAnsi="Times New Roman" w:cs="Times New Roman"/>
          <w:color w:val="000000"/>
          <w:sz w:val="24"/>
          <w:szCs w:val="24"/>
        </w:rPr>
        <w:t>гексагидрохромен</w:t>
      </w:r>
      <w:proofErr w:type="spellEnd"/>
      <w:r w:rsidR="00ED73B7" w:rsidRPr="00D71CD3">
        <w:rPr>
          <w:rFonts w:ascii="Times New Roman" w:eastAsia="Times New Roman" w:hAnsi="Times New Roman" w:cs="Times New Roman"/>
          <w:color w:val="000000"/>
          <w:sz w:val="24"/>
          <w:szCs w:val="24"/>
        </w:rPr>
        <w:t>[2,3-d]пиримидин-4-онов // Ломоносов-2021: Материалы XXVIII Международной научной конференции студентов, аспирантов и молодых ученых, Севастополь, 21–23 апреля 2021 года</w:t>
      </w:r>
      <w:r w:rsidR="00D71CD3" w:rsidRPr="00D7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D73B7" w:rsidRPr="00D71CD3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Секция «Химия». С. 667</w:t>
      </w:r>
    </w:p>
    <w:p w:rsidR="00371D17" w:rsidRDefault="008661C3" w:rsidP="00C4640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2</w:t>
      </w:r>
      <w:r w:rsidR="00CF4A8F" w:rsidRPr="008A3B8A">
        <w:rPr>
          <w:rFonts w:ascii="Times New Roman" w:hAnsi="Times New Roman"/>
          <w:sz w:val="24"/>
          <w:szCs w:val="24"/>
        </w:rPr>
        <w:t xml:space="preserve">. </w:t>
      </w:r>
      <w:r w:rsidR="00C4640D" w:rsidRPr="00C4640D">
        <w:rPr>
          <w:rFonts w:ascii="Times New Roman" w:hAnsi="Times New Roman" w:cs="Times New Roman"/>
          <w:sz w:val="24"/>
          <w:szCs w:val="24"/>
        </w:rPr>
        <w:t xml:space="preserve">Никулин А.В., Кулиева В.Р., </w:t>
      </w:r>
      <w:proofErr w:type="spellStart"/>
      <w:r w:rsidR="00C4640D" w:rsidRPr="00C4640D">
        <w:rPr>
          <w:rFonts w:ascii="Times New Roman" w:hAnsi="Times New Roman" w:cs="Times New Roman"/>
          <w:sz w:val="24"/>
          <w:szCs w:val="24"/>
        </w:rPr>
        <w:t>Бурыгин</w:t>
      </w:r>
      <w:proofErr w:type="spellEnd"/>
      <w:r w:rsidR="00C4640D" w:rsidRPr="00C4640D">
        <w:rPr>
          <w:rFonts w:ascii="Times New Roman" w:hAnsi="Times New Roman" w:cs="Times New Roman"/>
          <w:sz w:val="24"/>
          <w:szCs w:val="24"/>
        </w:rPr>
        <w:t xml:space="preserve"> Г.Л., </w:t>
      </w:r>
      <w:proofErr w:type="spellStart"/>
      <w:r w:rsidR="00C4640D" w:rsidRPr="00C4640D">
        <w:rPr>
          <w:rFonts w:ascii="Times New Roman" w:hAnsi="Times New Roman" w:cs="Times New Roman"/>
          <w:sz w:val="24"/>
          <w:szCs w:val="24"/>
        </w:rPr>
        <w:t>Кривенько</w:t>
      </w:r>
      <w:proofErr w:type="spellEnd"/>
      <w:r w:rsidR="00C4640D" w:rsidRPr="00C4640D">
        <w:rPr>
          <w:rFonts w:ascii="Times New Roman" w:hAnsi="Times New Roman" w:cs="Times New Roman"/>
          <w:sz w:val="24"/>
          <w:szCs w:val="24"/>
        </w:rPr>
        <w:t xml:space="preserve"> А.П. Исследование цитотоксической активности новых соединений ряда 2-аминохромен-3-карбонитрилов // Фундаментальная и прикладная медицина: Материалы Всероссийской конференции молодых ученых. Саратов, 29-30 ноября 2022 г. </w:t>
      </w:r>
      <w:r w:rsidR="00C4640D" w:rsidRPr="00C464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4640D" w:rsidRPr="00C4640D">
        <w:rPr>
          <w:rFonts w:ascii="Times New Roman" w:hAnsi="Times New Roman" w:cs="Times New Roman"/>
          <w:sz w:val="24"/>
          <w:szCs w:val="24"/>
        </w:rPr>
        <w:t>. 102.</w:t>
      </w:r>
    </w:p>
    <w:sectPr w:rsidR="00371D17" w:rsidSect="003B337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322F1"/>
    <w:multiLevelType w:val="hybridMultilevel"/>
    <w:tmpl w:val="57A605DE"/>
    <w:lvl w:ilvl="0" w:tplc="78B64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763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508C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3A0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C0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E04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4C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05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687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D7E5E"/>
    <w:multiLevelType w:val="hybridMultilevel"/>
    <w:tmpl w:val="F06CEBAE"/>
    <w:lvl w:ilvl="0" w:tplc="BA2E12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7C"/>
    <w:rsid w:val="0003672E"/>
    <w:rsid w:val="00065937"/>
    <w:rsid w:val="00163708"/>
    <w:rsid w:val="003024FB"/>
    <w:rsid w:val="00371D17"/>
    <w:rsid w:val="003B337C"/>
    <w:rsid w:val="003E67B5"/>
    <w:rsid w:val="0043548B"/>
    <w:rsid w:val="004B1F05"/>
    <w:rsid w:val="00536D5E"/>
    <w:rsid w:val="00566146"/>
    <w:rsid w:val="00626D0F"/>
    <w:rsid w:val="008661C3"/>
    <w:rsid w:val="008A3B8A"/>
    <w:rsid w:val="00AB07B3"/>
    <w:rsid w:val="00B3054E"/>
    <w:rsid w:val="00B76124"/>
    <w:rsid w:val="00B76243"/>
    <w:rsid w:val="00B968AB"/>
    <w:rsid w:val="00C4640D"/>
    <w:rsid w:val="00CF4A8F"/>
    <w:rsid w:val="00D71CD3"/>
    <w:rsid w:val="00E968F2"/>
    <w:rsid w:val="00ED73B7"/>
    <w:rsid w:val="00EF36C1"/>
    <w:rsid w:val="00F54045"/>
    <w:rsid w:val="00F759D3"/>
    <w:rsid w:val="00F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94539-A0EB-4852-8B29-35333C48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B337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4A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48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Никулин</dc:creator>
  <cp:keywords/>
  <dc:description/>
  <cp:lastModifiedBy>Александр Никулин</cp:lastModifiedBy>
  <cp:revision>6</cp:revision>
  <dcterms:created xsi:type="dcterms:W3CDTF">2023-01-26T17:05:00Z</dcterms:created>
  <dcterms:modified xsi:type="dcterms:W3CDTF">2023-01-29T17:54:00Z</dcterms:modified>
</cp:coreProperties>
</file>