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DE80F" w14:textId="21DF2413" w:rsidR="00130241" w:rsidRDefault="00201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="00892B74" w:rsidRPr="00892B74">
        <w:rPr>
          <w:b/>
          <w:color w:val="000000"/>
        </w:rPr>
        <w:t>4,5-бис(изоамилокси)-фталонитрил</w:t>
      </w:r>
      <w:r w:rsidR="00892B74">
        <w:rPr>
          <w:b/>
          <w:color w:val="000000"/>
        </w:rPr>
        <w:t>а</w:t>
      </w:r>
      <w:r w:rsidR="00892B74" w:rsidRPr="00892B74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r w:rsidR="00892B74">
        <w:rPr>
          <w:b/>
          <w:color w:val="000000"/>
        </w:rPr>
        <w:t>фталоцианинового комплекса на его основе</w:t>
      </w:r>
    </w:p>
    <w:p w14:paraId="79FC8626" w14:textId="77777777" w:rsidR="00130241" w:rsidRPr="00627B00" w:rsidRDefault="00E826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Кононенко Н.Е</w:t>
      </w:r>
      <w:r w:rsidR="00EB1F49" w:rsidRPr="00627B00">
        <w:rPr>
          <w:b/>
          <w:i/>
          <w:color w:val="000000"/>
        </w:rPr>
        <w:t>.</w:t>
      </w:r>
      <w:r w:rsidR="00144C3D" w:rsidRPr="00627B00">
        <w:rPr>
          <w:b/>
          <w:i/>
          <w:color w:val="000000"/>
        </w:rPr>
        <w:t xml:space="preserve">, </w:t>
      </w:r>
      <w:r w:rsidRPr="00627B00">
        <w:rPr>
          <w:b/>
          <w:i/>
          <w:color w:val="000000"/>
        </w:rPr>
        <w:t>Горбу</w:t>
      </w:r>
      <w:r w:rsidR="00E51863" w:rsidRPr="00627B00">
        <w:rPr>
          <w:b/>
          <w:i/>
          <w:color w:val="000000"/>
        </w:rPr>
        <w:t>н</w:t>
      </w:r>
      <w:r w:rsidRPr="00627B00">
        <w:rPr>
          <w:b/>
          <w:i/>
          <w:color w:val="000000"/>
        </w:rPr>
        <w:t>ова Е.А</w:t>
      </w:r>
      <w:r w:rsidR="00EB1F49" w:rsidRPr="00627B00">
        <w:rPr>
          <w:b/>
          <w:i/>
          <w:color w:val="000000"/>
        </w:rPr>
        <w:t>.</w:t>
      </w:r>
      <w:r w:rsidR="004955E8" w:rsidRPr="00627B00">
        <w:rPr>
          <w:b/>
          <w:i/>
          <w:color w:val="000000"/>
        </w:rPr>
        <w:t>, Дубинина Т.В.</w:t>
      </w:r>
    </w:p>
    <w:p w14:paraId="67B36600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955E8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685CF420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М.В.Ломоносова, </w:t>
      </w:r>
    </w:p>
    <w:p w14:paraId="510E5F91" w14:textId="77777777" w:rsidR="00130241" w:rsidRPr="00804E0D" w:rsidRDefault="00391C38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2F7525C1" w14:textId="77777777" w:rsidR="00130241" w:rsidRPr="00804E0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826ED">
        <w:rPr>
          <w:i/>
          <w:color w:val="000000"/>
          <w:lang w:val="en-US"/>
        </w:rPr>
        <w:t>E</w:t>
      </w:r>
      <w:r w:rsidR="003B76D6" w:rsidRPr="00804E0D">
        <w:rPr>
          <w:i/>
          <w:color w:val="000000"/>
        </w:rPr>
        <w:t>-</w:t>
      </w:r>
      <w:r w:rsidRPr="00E826ED">
        <w:rPr>
          <w:i/>
          <w:color w:val="000000"/>
          <w:lang w:val="en-US"/>
        </w:rPr>
        <w:t>mail</w:t>
      </w:r>
      <w:r w:rsidRPr="00804E0D">
        <w:rPr>
          <w:i/>
          <w:color w:val="000000"/>
        </w:rPr>
        <w:t xml:space="preserve">: </w:t>
      </w:r>
      <w:hyperlink r:id="rId6">
        <w:r w:rsidR="00E826ED">
          <w:rPr>
            <w:i/>
            <w:color w:val="000000"/>
            <w:u w:val="single"/>
            <w:lang w:val="en-US"/>
          </w:rPr>
          <w:t>nikita</w:t>
        </w:r>
        <w:r w:rsidR="00E826ED" w:rsidRPr="00804E0D">
          <w:rPr>
            <w:i/>
            <w:color w:val="000000"/>
            <w:u w:val="single"/>
          </w:rPr>
          <w:t>.</w:t>
        </w:r>
        <w:r w:rsidR="00E826ED">
          <w:rPr>
            <w:i/>
            <w:color w:val="000000"/>
            <w:u w:val="single"/>
            <w:lang w:val="en-US"/>
          </w:rPr>
          <w:t>kononenko</w:t>
        </w:r>
        <w:r w:rsidR="00E826ED" w:rsidRPr="00804E0D">
          <w:rPr>
            <w:i/>
            <w:color w:val="000000"/>
            <w:u w:val="single"/>
          </w:rPr>
          <w:t>@</w:t>
        </w:r>
        <w:r w:rsidR="00E826ED">
          <w:rPr>
            <w:i/>
            <w:color w:val="000000"/>
            <w:u w:val="single"/>
            <w:lang w:val="en-US"/>
          </w:rPr>
          <w:t>chemistry</w:t>
        </w:r>
        <w:r w:rsidR="00E826ED" w:rsidRPr="00804E0D">
          <w:rPr>
            <w:i/>
            <w:color w:val="000000"/>
            <w:u w:val="single"/>
          </w:rPr>
          <w:t>.</w:t>
        </w:r>
        <w:r w:rsidR="00E826ED">
          <w:rPr>
            <w:i/>
            <w:color w:val="000000"/>
            <w:u w:val="single"/>
            <w:lang w:val="en-US"/>
          </w:rPr>
          <w:t>msu</w:t>
        </w:r>
        <w:r w:rsidRPr="00804E0D">
          <w:rPr>
            <w:i/>
            <w:color w:val="000000"/>
            <w:u w:val="single"/>
          </w:rPr>
          <w:t>.</w:t>
        </w:r>
        <w:r w:rsidRPr="00E826ED">
          <w:rPr>
            <w:i/>
            <w:color w:val="000000"/>
            <w:u w:val="single"/>
            <w:lang w:val="en-US"/>
          </w:rPr>
          <w:t>ru</w:t>
        </w:r>
      </w:hyperlink>
    </w:p>
    <w:p w14:paraId="3C361C0E" w14:textId="4EAC446B" w:rsidR="009C255F" w:rsidRDefault="00844DFE" w:rsidP="001C04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  <w:r w:rsidR="009C255F">
        <w:rPr>
          <w:color w:val="000000"/>
        </w:rPr>
        <w:t xml:space="preserve">Фталоцианины представляют собой соединения структурно родственные </w:t>
      </w:r>
      <w:r w:rsidR="00892B74">
        <w:rPr>
          <w:color w:val="000000"/>
        </w:rPr>
        <w:t xml:space="preserve">природным </w:t>
      </w:r>
      <w:r w:rsidR="009C255F">
        <w:rPr>
          <w:color w:val="000000"/>
        </w:rPr>
        <w:t xml:space="preserve">порфиринам. </w:t>
      </w:r>
      <w:r w:rsidR="009C255F" w:rsidRPr="009C255F">
        <w:rPr>
          <w:color w:val="000000"/>
        </w:rPr>
        <w:t xml:space="preserve">Основным </w:t>
      </w:r>
      <w:r w:rsidR="009C255F">
        <w:rPr>
          <w:color w:val="000000"/>
        </w:rPr>
        <w:t xml:space="preserve">их </w:t>
      </w:r>
      <w:r w:rsidR="009C255F" w:rsidRPr="009C255F">
        <w:rPr>
          <w:color w:val="000000"/>
        </w:rPr>
        <w:t xml:space="preserve">преимуществом по сравнению с </w:t>
      </w:r>
      <w:r w:rsidR="00627B00" w:rsidRPr="009C255F">
        <w:rPr>
          <w:color w:val="000000"/>
        </w:rPr>
        <w:t>порфиринам</w:t>
      </w:r>
      <w:r w:rsidR="00627B00">
        <w:rPr>
          <w:color w:val="000000"/>
        </w:rPr>
        <w:t xml:space="preserve">и </w:t>
      </w:r>
      <w:r w:rsidR="00627B00" w:rsidRPr="009C255F">
        <w:rPr>
          <w:color w:val="000000"/>
        </w:rPr>
        <w:t>является</w:t>
      </w:r>
      <w:r w:rsidR="009C255F" w:rsidRPr="009C255F">
        <w:rPr>
          <w:color w:val="000000"/>
        </w:rPr>
        <w:t xml:space="preserve"> то, что интенсивность максимума полосы поглощения (Q полосы) фталоцианинов в </w:t>
      </w:r>
      <w:r w:rsidR="00627B00">
        <w:rPr>
          <w:color w:val="000000"/>
        </w:rPr>
        <w:t>окне</w:t>
      </w:r>
      <w:r w:rsidR="009C255F" w:rsidRPr="009C255F">
        <w:rPr>
          <w:color w:val="000000"/>
        </w:rPr>
        <w:t xml:space="preserve"> прозрачности биологических тканей в несколько раз больше, чем в УФ области. </w:t>
      </w:r>
      <w:r w:rsidR="00253332" w:rsidRPr="00253332">
        <w:rPr>
          <w:color w:val="000000"/>
        </w:rPr>
        <w:t>Благодаря высокой термическо</w:t>
      </w:r>
      <w:r w:rsidR="00253332">
        <w:rPr>
          <w:color w:val="000000"/>
        </w:rPr>
        <w:t>й и фотохимической стабильности</w:t>
      </w:r>
      <w:r w:rsidR="00253332" w:rsidRPr="00253332">
        <w:rPr>
          <w:color w:val="000000"/>
        </w:rPr>
        <w:t>, а также способности генерировать активные формы кислорода фталоцианиновые комплексы являются перспективными фотосенсибилизаторами для фотодинамической терапии рака.</w:t>
      </w:r>
      <w:r w:rsidR="00253332">
        <w:rPr>
          <w:color w:val="000000"/>
        </w:rPr>
        <w:t xml:space="preserve"> </w:t>
      </w:r>
      <w:r w:rsidR="00892B74">
        <w:rPr>
          <w:color w:val="000000"/>
        </w:rPr>
        <w:t xml:space="preserve">Введение липофильных фрагментов в молекулу фталоцианина способствует улучшению его мембранотропных свойств. </w:t>
      </w:r>
      <w:r w:rsidR="00253332" w:rsidRPr="00253332">
        <w:rPr>
          <w:color w:val="000000"/>
        </w:rPr>
        <w:t xml:space="preserve">Настоящее исследование посвящено синтезу октаизоамилокси-замещенного </w:t>
      </w:r>
      <w:r w:rsidR="00253332">
        <w:rPr>
          <w:color w:val="000000"/>
        </w:rPr>
        <w:t>фталоцианинового комплекса</w:t>
      </w:r>
      <w:r w:rsidR="00253332" w:rsidRPr="00253332">
        <w:rPr>
          <w:color w:val="000000"/>
        </w:rPr>
        <w:t xml:space="preserve"> цинка</w:t>
      </w:r>
      <w:r w:rsidR="00253332">
        <w:rPr>
          <w:color w:val="000000"/>
        </w:rPr>
        <w:t xml:space="preserve"> начиная с синтеза исходного нитрила.</w:t>
      </w:r>
      <w:r w:rsidR="00253332" w:rsidRPr="00253332">
        <w:rPr>
          <w:color w:val="000000"/>
        </w:rPr>
        <w:t xml:space="preserve"> </w:t>
      </w:r>
    </w:p>
    <w:p w14:paraId="02DF0EBF" w14:textId="49D409D7" w:rsidR="00E225BF" w:rsidRPr="00D71CE6" w:rsidRDefault="00892B74" w:rsidP="004C34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Прекурсор фталоцианинового комплекса </w:t>
      </w:r>
      <w:r w:rsidR="00E849DD">
        <w:rPr>
          <w:color w:val="000000"/>
        </w:rPr>
        <w:t>4,5-</w:t>
      </w:r>
      <w:r w:rsidR="00201F81" w:rsidRPr="00253332">
        <w:rPr>
          <w:i/>
          <w:color w:val="000000"/>
        </w:rPr>
        <w:t>бис</w:t>
      </w:r>
      <w:r w:rsidR="00201F81">
        <w:rPr>
          <w:color w:val="000000"/>
        </w:rPr>
        <w:t>(изоамилокси)-</w:t>
      </w:r>
      <w:r w:rsidR="00E849DD">
        <w:rPr>
          <w:color w:val="000000"/>
        </w:rPr>
        <w:t>фталонитрил получ</w:t>
      </w:r>
      <w:r>
        <w:rPr>
          <w:color w:val="000000"/>
        </w:rPr>
        <w:t>али</w:t>
      </w:r>
      <w:r w:rsidR="00E849DD">
        <w:rPr>
          <w:color w:val="000000"/>
        </w:rPr>
        <w:t xml:space="preserve"> </w:t>
      </w:r>
      <w:r>
        <w:rPr>
          <w:color w:val="000000"/>
        </w:rPr>
        <w:t>с использованием двух подходов</w:t>
      </w:r>
      <w:r w:rsidR="00E849DD">
        <w:rPr>
          <w:color w:val="000000"/>
        </w:rPr>
        <w:t>.</w:t>
      </w:r>
      <w:r w:rsidR="00D1515C">
        <w:rPr>
          <w:color w:val="000000"/>
        </w:rPr>
        <w:t xml:space="preserve"> В</w:t>
      </w:r>
      <w:r>
        <w:rPr>
          <w:color w:val="000000"/>
        </w:rPr>
        <w:t xml:space="preserve"> обоих случаях в</w:t>
      </w:r>
      <w:r w:rsidR="00D1515C">
        <w:rPr>
          <w:color w:val="000000"/>
        </w:rPr>
        <w:t xml:space="preserve"> качестве исходного соединения использовал</w:t>
      </w:r>
      <w:r>
        <w:rPr>
          <w:color w:val="000000"/>
        </w:rPr>
        <w:t>ся</w:t>
      </w:r>
      <w:r w:rsidR="00D1515C">
        <w:rPr>
          <w:color w:val="000000"/>
        </w:rPr>
        <w:t xml:space="preserve"> пирокатехин.</w:t>
      </w:r>
      <w:r w:rsidR="00844DFE">
        <w:rPr>
          <w:color w:val="000000"/>
        </w:rPr>
        <w:t xml:space="preserve"> </w:t>
      </w:r>
      <w:r>
        <w:rPr>
          <w:color w:val="000000"/>
        </w:rPr>
        <w:t xml:space="preserve">Первый подход включал </w:t>
      </w:r>
      <w:r w:rsidR="004C342A">
        <w:rPr>
          <w:color w:val="000000"/>
        </w:rPr>
        <w:t>введение изопропилиденовой защитной группы, последующее бромирование и цианирование по Розенмунду-Брауну. Затем проводилось удаление защиты и введение изоамиловых групп по реакции Мицунобу. Второй, более эффективный подход, включал в себя три стадии: алкилирование гидроксигрупп пирокатехина, галогенирование и цианирование.</w:t>
      </w:r>
    </w:p>
    <w:p w14:paraId="424557B4" w14:textId="55114336" w:rsidR="006E3ED3" w:rsidRDefault="008456F0" w:rsidP="00E776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CBB5ECA" wp14:editId="5D6A60D2">
            <wp:extent cx="5829300" cy="1577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D5312" w14:textId="77777777" w:rsidR="004C342A" w:rsidRDefault="00912453" w:rsidP="00912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12453">
        <w:rPr>
          <w:color w:val="000000"/>
        </w:rPr>
        <w:t xml:space="preserve">Темплатный синтез </w:t>
      </w:r>
      <w:r w:rsidR="004C342A">
        <w:rPr>
          <w:color w:val="000000"/>
        </w:rPr>
        <w:t>фталоцианинового комплекса</w:t>
      </w:r>
      <w:r w:rsidRPr="00912453">
        <w:rPr>
          <w:color w:val="000000"/>
        </w:rPr>
        <w:t xml:space="preserve"> проводился в кипящем изоамиловом спирте (</w:t>
      </w:r>
      <w:r w:rsidRPr="00912453">
        <w:rPr>
          <w:i/>
          <w:color w:val="000000"/>
        </w:rPr>
        <w:t>i</w:t>
      </w:r>
      <w:r w:rsidRPr="00912453">
        <w:rPr>
          <w:color w:val="000000"/>
        </w:rPr>
        <w:t>-AmOH), в присутствии 1,8-диазабицикло</w:t>
      </w:r>
      <w:r w:rsidR="004C342A">
        <w:rPr>
          <w:color w:val="000000"/>
        </w:rPr>
        <w:t xml:space="preserve"> </w:t>
      </w:r>
      <w:r w:rsidRPr="00912453">
        <w:rPr>
          <w:color w:val="000000"/>
        </w:rPr>
        <w:t>[5.4.0.]</w:t>
      </w:r>
      <w:r w:rsidR="004C342A">
        <w:rPr>
          <w:color w:val="000000"/>
        </w:rPr>
        <w:t xml:space="preserve"> </w:t>
      </w:r>
      <w:r w:rsidRPr="00912453">
        <w:rPr>
          <w:color w:val="000000"/>
        </w:rPr>
        <w:t>ундец-7-ена (</w:t>
      </w:r>
      <w:r>
        <w:rPr>
          <w:color w:val="000000"/>
        </w:rPr>
        <w:t>ДБУ</w:t>
      </w:r>
      <w:r w:rsidRPr="00912453">
        <w:rPr>
          <w:color w:val="000000"/>
        </w:rPr>
        <w:t>) в качестве основания.</w:t>
      </w:r>
    </w:p>
    <w:p w14:paraId="79427592" w14:textId="2546B080" w:rsidR="00844DFE" w:rsidRDefault="008456F0" w:rsidP="004C34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802B0C7" wp14:editId="14128360">
            <wp:extent cx="5059680" cy="1562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56970" w14:textId="29924A33" w:rsidR="00E22189" w:rsidRDefault="00051B9C" w:rsidP="00397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Исследованы </w:t>
      </w:r>
      <w:r w:rsidR="00070895">
        <w:rPr>
          <w:color w:val="000000"/>
        </w:rPr>
        <w:t xml:space="preserve">фотохимические свойства </w:t>
      </w:r>
      <w:r>
        <w:rPr>
          <w:color w:val="000000"/>
        </w:rPr>
        <w:t>целев</w:t>
      </w:r>
      <w:r w:rsidR="006A34EA">
        <w:rPr>
          <w:color w:val="000000"/>
        </w:rPr>
        <w:t>ого</w:t>
      </w:r>
      <w:r w:rsidR="00070895">
        <w:rPr>
          <w:color w:val="000000"/>
        </w:rPr>
        <w:t xml:space="preserve"> комплекс</w:t>
      </w:r>
      <w:r w:rsidR="006A34EA">
        <w:rPr>
          <w:color w:val="000000"/>
        </w:rPr>
        <w:t>а</w:t>
      </w:r>
      <w:r w:rsidR="00070895">
        <w:rPr>
          <w:color w:val="000000"/>
        </w:rPr>
        <w:t>.</w:t>
      </w:r>
      <w:r w:rsidR="00397760">
        <w:rPr>
          <w:color w:val="000000"/>
        </w:rPr>
        <w:t xml:space="preserve"> </w:t>
      </w:r>
      <w:r w:rsidR="001273D9">
        <w:rPr>
          <w:color w:val="000000"/>
        </w:rPr>
        <w:t>Определен</w:t>
      </w:r>
      <w:r w:rsidR="00397760">
        <w:rPr>
          <w:color w:val="000000"/>
        </w:rPr>
        <w:t xml:space="preserve"> квантовы</w:t>
      </w:r>
      <w:r w:rsidR="006A34EA">
        <w:rPr>
          <w:color w:val="000000"/>
        </w:rPr>
        <w:t>й</w:t>
      </w:r>
      <w:r w:rsidR="00397760">
        <w:rPr>
          <w:color w:val="000000"/>
        </w:rPr>
        <w:t xml:space="preserve"> выход </w:t>
      </w:r>
      <w:r w:rsidR="001273D9">
        <w:rPr>
          <w:color w:val="000000"/>
        </w:rPr>
        <w:t xml:space="preserve">генерации </w:t>
      </w:r>
      <w:r w:rsidR="00397760">
        <w:rPr>
          <w:color w:val="000000"/>
        </w:rPr>
        <w:t>синглетного кислорода</w:t>
      </w:r>
      <w:r w:rsidR="00D05881" w:rsidRPr="00D05881">
        <w:rPr>
          <w:color w:val="000000"/>
        </w:rPr>
        <w:t xml:space="preserve"> </w:t>
      </w:r>
      <w:r w:rsidR="00D05881">
        <w:rPr>
          <w:color w:val="000000"/>
        </w:rPr>
        <w:t>и п</w:t>
      </w:r>
      <w:r>
        <w:rPr>
          <w:color w:val="000000"/>
        </w:rPr>
        <w:t xml:space="preserve">оказана способность </w:t>
      </w:r>
      <w:r w:rsidR="00397760">
        <w:rPr>
          <w:color w:val="000000"/>
        </w:rPr>
        <w:t>полученн</w:t>
      </w:r>
      <w:r w:rsidR="006A34EA">
        <w:rPr>
          <w:color w:val="000000"/>
        </w:rPr>
        <w:t>ого</w:t>
      </w:r>
      <w:r w:rsidR="00397760">
        <w:rPr>
          <w:color w:val="000000"/>
        </w:rPr>
        <w:t xml:space="preserve"> комплекс</w:t>
      </w:r>
      <w:r w:rsidR="006A34EA">
        <w:rPr>
          <w:color w:val="000000"/>
        </w:rPr>
        <w:t>а</w:t>
      </w:r>
      <w:r w:rsidR="00397760">
        <w:rPr>
          <w:color w:val="000000"/>
        </w:rPr>
        <w:t xml:space="preserve"> </w:t>
      </w:r>
      <w:r>
        <w:rPr>
          <w:color w:val="000000"/>
        </w:rPr>
        <w:t>к генерации</w:t>
      </w:r>
      <w:r w:rsidR="00397760">
        <w:rPr>
          <w:color w:val="000000"/>
        </w:rPr>
        <w:t xml:space="preserve"> супероксид</w:t>
      </w:r>
      <w:r w:rsidR="004C342A">
        <w:rPr>
          <w:color w:val="000000"/>
        </w:rPr>
        <w:t xml:space="preserve"> </w:t>
      </w:r>
      <w:r w:rsidR="00397760">
        <w:rPr>
          <w:color w:val="000000"/>
        </w:rPr>
        <w:t>анион-радикал</w:t>
      </w:r>
      <w:r>
        <w:rPr>
          <w:color w:val="000000"/>
        </w:rPr>
        <w:t>а</w:t>
      </w:r>
      <w:r w:rsidR="00397760">
        <w:rPr>
          <w:color w:val="000000"/>
        </w:rPr>
        <w:t>.</w:t>
      </w:r>
    </w:p>
    <w:p w14:paraId="35CAA9DB" w14:textId="77777777" w:rsidR="00051B9C" w:rsidRDefault="00051B9C" w:rsidP="00397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AE30AEE" w14:textId="77777777" w:rsidR="00C268C8" w:rsidRPr="007323F2" w:rsidRDefault="00051B9C" w:rsidP="00397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i/>
          <w:iCs/>
          <w:color w:val="000000"/>
        </w:rPr>
        <w:t>Работа выполнена при финансовой поддержке гранта Р</w:t>
      </w:r>
      <w:r w:rsidR="007323F2">
        <w:rPr>
          <w:i/>
          <w:iCs/>
          <w:color w:val="000000"/>
        </w:rPr>
        <w:t>НФ</w:t>
      </w:r>
      <w:r>
        <w:rPr>
          <w:i/>
          <w:iCs/>
          <w:color w:val="000000"/>
        </w:rPr>
        <w:t xml:space="preserve"> № </w:t>
      </w:r>
      <w:r w:rsidR="007323F2" w:rsidRPr="007323F2">
        <w:rPr>
          <w:i/>
          <w:iCs/>
          <w:color w:val="000000"/>
        </w:rPr>
        <w:t>21-73-00162</w:t>
      </w:r>
      <w:r>
        <w:rPr>
          <w:i/>
          <w:iCs/>
          <w:color w:val="000000"/>
        </w:rPr>
        <w:t>.</w:t>
      </w:r>
    </w:p>
    <w:sectPr w:rsidR="00C268C8" w:rsidRPr="007323F2" w:rsidSect="00892B7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51B9C"/>
    <w:rsid w:val="00063966"/>
    <w:rsid w:val="00070895"/>
    <w:rsid w:val="00086081"/>
    <w:rsid w:val="000C7FB2"/>
    <w:rsid w:val="00101A1C"/>
    <w:rsid w:val="00106375"/>
    <w:rsid w:val="00116478"/>
    <w:rsid w:val="001273D9"/>
    <w:rsid w:val="00130241"/>
    <w:rsid w:val="00134736"/>
    <w:rsid w:val="00144C3D"/>
    <w:rsid w:val="00177D92"/>
    <w:rsid w:val="001C04D5"/>
    <w:rsid w:val="001E61C2"/>
    <w:rsid w:val="001F0493"/>
    <w:rsid w:val="00201F81"/>
    <w:rsid w:val="002264EE"/>
    <w:rsid w:val="0023307C"/>
    <w:rsid w:val="00233A56"/>
    <w:rsid w:val="00253332"/>
    <w:rsid w:val="002F6212"/>
    <w:rsid w:val="00325866"/>
    <w:rsid w:val="00391C38"/>
    <w:rsid w:val="00397760"/>
    <w:rsid w:val="003B76D6"/>
    <w:rsid w:val="0040374F"/>
    <w:rsid w:val="004142CC"/>
    <w:rsid w:val="004955E8"/>
    <w:rsid w:val="004A26A3"/>
    <w:rsid w:val="004C342A"/>
    <w:rsid w:val="004F0EDF"/>
    <w:rsid w:val="00521F89"/>
    <w:rsid w:val="00522BF1"/>
    <w:rsid w:val="00541498"/>
    <w:rsid w:val="00590166"/>
    <w:rsid w:val="00627B00"/>
    <w:rsid w:val="0065446A"/>
    <w:rsid w:val="00672913"/>
    <w:rsid w:val="0069593A"/>
    <w:rsid w:val="006A34EA"/>
    <w:rsid w:val="006C6921"/>
    <w:rsid w:val="006E3ED3"/>
    <w:rsid w:val="006F7A19"/>
    <w:rsid w:val="007246FC"/>
    <w:rsid w:val="007323F2"/>
    <w:rsid w:val="00775389"/>
    <w:rsid w:val="0079229F"/>
    <w:rsid w:val="00797838"/>
    <w:rsid w:val="007C36D8"/>
    <w:rsid w:val="007F2744"/>
    <w:rsid w:val="00804E0D"/>
    <w:rsid w:val="00844DFE"/>
    <w:rsid w:val="008456F0"/>
    <w:rsid w:val="00892B74"/>
    <w:rsid w:val="008931BE"/>
    <w:rsid w:val="00912453"/>
    <w:rsid w:val="00921D45"/>
    <w:rsid w:val="00983A57"/>
    <w:rsid w:val="009A66DB"/>
    <w:rsid w:val="009B2F80"/>
    <w:rsid w:val="009C255F"/>
    <w:rsid w:val="009F3380"/>
    <w:rsid w:val="00A02163"/>
    <w:rsid w:val="00A314FE"/>
    <w:rsid w:val="00A62097"/>
    <w:rsid w:val="00AF1FCD"/>
    <w:rsid w:val="00B207B0"/>
    <w:rsid w:val="00BF36F8"/>
    <w:rsid w:val="00BF4622"/>
    <w:rsid w:val="00C268C8"/>
    <w:rsid w:val="00D05881"/>
    <w:rsid w:val="00D1515C"/>
    <w:rsid w:val="00D41E48"/>
    <w:rsid w:val="00D42542"/>
    <w:rsid w:val="00D71CE6"/>
    <w:rsid w:val="00D8121C"/>
    <w:rsid w:val="00E22189"/>
    <w:rsid w:val="00E225BF"/>
    <w:rsid w:val="00E50CF3"/>
    <w:rsid w:val="00E51863"/>
    <w:rsid w:val="00E7766B"/>
    <w:rsid w:val="00E826ED"/>
    <w:rsid w:val="00E849DD"/>
    <w:rsid w:val="00EB1F49"/>
    <w:rsid w:val="00F865B3"/>
    <w:rsid w:val="00F87056"/>
    <w:rsid w:val="00F921C0"/>
    <w:rsid w:val="00F938C0"/>
    <w:rsid w:val="00FB1509"/>
    <w:rsid w:val="00FE0972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88F0"/>
  <w15:docId w15:val="{51C91A6D-C236-4248-B4BC-41B3C2AB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50CF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50C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50C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50CF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50CF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50CF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50C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50CF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50C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826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826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95962-1B5A-49FE-894E-69705D33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2102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cp:lastModifiedBy>Никита</cp:lastModifiedBy>
  <cp:revision>2</cp:revision>
  <dcterms:created xsi:type="dcterms:W3CDTF">2023-03-03T11:46:00Z</dcterms:created>
  <dcterms:modified xsi:type="dcterms:W3CDTF">2023-03-03T11:46:00Z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