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BE3FF0" w:rsidP="00E23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Нековалентная</w:t>
      </w:r>
      <w:proofErr w:type="spellEnd"/>
      <w:r>
        <w:rPr>
          <w:b/>
          <w:color w:val="000000"/>
        </w:rPr>
        <w:t xml:space="preserve"> сборка</w:t>
      </w:r>
      <w:r w:rsidR="00E2324A" w:rsidRPr="00E2324A">
        <w:rPr>
          <w:b/>
          <w:color w:val="000000"/>
        </w:rPr>
        <w:t xml:space="preserve"> монозамещённых </w:t>
      </w:r>
      <w:proofErr w:type="spellStart"/>
      <w:r w:rsidR="00E2324A" w:rsidRPr="00E2324A">
        <w:rPr>
          <w:b/>
          <w:color w:val="000000"/>
        </w:rPr>
        <w:t>пиллар</w:t>
      </w:r>
      <w:proofErr w:type="spellEnd"/>
      <w:r w:rsidR="00E2324A" w:rsidRPr="00E2324A">
        <w:rPr>
          <w:b/>
          <w:color w:val="000000"/>
        </w:rPr>
        <w:t>[5]</w:t>
      </w:r>
      <w:proofErr w:type="spellStart"/>
      <w:r w:rsidR="00E2324A" w:rsidRPr="00E2324A">
        <w:rPr>
          <w:b/>
          <w:color w:val="000000"/>
        </w:rPr>
        <w:t>аренов</w:t>
      </w:r>
      <w:proofErr w:type="spellEnd"/>
      <w:r w:rsidR="00E2324A" w:rsidRPr="00E2324A">
        <w:rPr>
          <w:b/>
          <w:color w:val="000000"/>
        </w:rPr>
        <w:t xml:space="preserve">, содержащих одну и две карбоксильные </w:t>
      </w:r>
      <w:r w:rsidR="00217F71">
        <w:rPr>
          <w:b/>
          <w:color w:val="000000"/>
        </w:rPr>
        <w:t>группы</w:t>
      </w:r>
    </w:p>
    <w:p w:rsidR="00130241" w:rsidRDefault="00E23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Филимонова Д.А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Назарова А.А., Якимова Л.С., </w:t>
      </w:r>
      <w:proofErr w:type="spellStart"/>
      <w:r>
        <w:rPr>
          <w:b/>
          <w:i/>
          <w:color w:val="000000"/>
        </w:rPr>
        <w:t>Стойков</w:t>
      </w:r>
      <w:proofErr w:type="spellEnd"/>
      <w:r>
        <w:rPr>
          <w:b/>
          <w:i/>
          <w:color w:val="000000"/>
        </w:rPr>
        <w:t xml:space="preserve"> И.И</w:t>
      </w:r>
      <w:r w:rsidR="00EB1F49">
        <w:rPr>
          <w:b/>
          <w:i/>
          <w:color w:val="000000"/>
        </w:rPr>
        <w:t>.</w:t>
      </w:r>
    </w:p>
    <w:p w:rsidR="00130241" w:rsidRDefault="00E23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года обучения</w:t>
      </w:r>
      <w:r w:rsidR="00EB1F49">
        <w:rPr>
          <w:i/>
          <w:color w:val="000000"/>
        </w:rPr>
        <w:t xml:space="preserve"> </w:t>
      </w:r>
    </w:p>
    <w:p w:rsidR="00130241" w:rsidRDefault="00391C38" w:rsidP="00E23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FD4ADE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:rsidR="009B2F80" w:rsidRPr="00F87E5B" w:rsidRDefault="00EB1F49" w:rsidP="00FD5E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2324A">
        <w:rPr>
          <w:i/>
          <w:color w:val="000000"/>
          <w:lang w:val="en-US"/>
        </w:rPr>
        <w:t>E</w:t>
      </w:r>
      <w:r w:rsidR="003B76D6" w:rsidRPr="00F87E5B">
        <w:rPr>
          <w:i/>
          <w:color w:val="000000"/>
        </w:rPr>
        <w:t>-</w:t>
      </w:r>
      <w:r w:rsidRPr="00E2324A">
        <w:rPr>
          <w:i/>
          <w:color w:val="000000"/>
          <w:lang w:val="en-US"/>
        </w:rPr>
        <w:t>mail</w:t>
      </w:r>
      <w:r w:rsidR="00E2324A" w:rsidRPr="00F87E5B">
        <w:rPr>
          <w:i/>
          <w:color w:val="000000"/>
        </w:rPr>
        <w:t xml:space="preserve">: </w:t>
      </w:r>
      <w:proofErr w:type="spellStart"/>
      <w:r w:rsidR="00E2324A" w:rsidRPr="00E2324A">
        <w:rPr>
          <w:i/>
          <w:color w:val="000000"/>
          <w:u w:val="single"/>
          <w:lang w:val="en-US"/>
        </w:rPr>
        <w:t>filimon</w:t>
      </w:r>
      <w:proofErr w:type="spellEnd"/>
      <w:r w:rsidR="00E2324A" w:rsidRPr="00F87E5B">
        <w:rPr>
          <w:i/>
          <w:color w:val="000000"/>
          <w:u w:val="single"/>
        </w:rPr>
        <w:t>.</w:t>
      </w:r>
      <w:proofErr w:type="spellStart"/>
      <w:r w:rsidR="00E2324A" w:rsidRPr="00E2324A">
        <w:rPr>
          <w:i/>
          <w:color w:val="000000"/>
          <w:u w:val="single"/>
          <w:lang w:val="en-US"/>
        </w:rPr>
        <w:t>darya</w:t>
      </w:r>
      <w:proofErr w:type="spellEnd"/>
      <w:r w:rsidR="00E2324A" w:rsidRPr="00F87E5B">
        <w:rPr>
          <w:i/>
          <w:color w:val="000000"/>
          <w:u w:val="single"/>
        </w:rPr>
        <w:t>@</w:t>
      </w:r>
      <w:proofErr w:type="spellStart"/>
      <w:r w:rsidR="00E2324A" w:rsidRPr="00E2324A">
        <w:rPr>
          <w:i/>
          <w:color w:val="000000"/>
          <w:u w:val="single"/>
          <w:lang w:val="en-US"/>
        </w:rPr>
        <w:t>gmail</w:t>
      </w:r>
      <w:proofErr w:type="spellEnd"/>
      <w:r w:rsidR="00E2324A" w:rsidRPr="00F87E5B">
        <w:rPr>
          <w:i/>
          <w:color w:val="000000"/>
          <w:u w:val="single"/>
        </w:rPr>
        <w:t>.</w:t>
      </w:r>
      <w:r w:rsidR="00E2324A" w:rsidRPr="00E2324A">
        <w:rPr>
          <w:i/>
          <w:color w:val="000000"/>
          <w:u w:val="single"/>
          <w:lang w:val="en-US"/>
        </w:rPr>
        <w:t>com</w:t>
      </w:r>
      <w:r w:rsidRPr="00F87E5B">
        <w:rPr>
          <w:i/>
          <w:color w:val="000000"/>
        </w:rPr>
        <w:t xml:space="preserve"> </w:t>
      </w:r>
      <w:r w:rsidR="00FD4ADE" w:rsidRPr="00F87E5B">
        <w:rPr>
          <w:color w:val="000000"/>
        </w:rPr>
        <w:t xml:space="preserve"> </w:t>
      </w:r>
    </w:p>
    <w:p w:rsidR="00FD5EA9" w:rsidRDefault="00FD5EA9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Адресная доставка лекарств - один из эффективных </w:t>
      </w:r>
      <w:r w:rsidR="00B63E27">
        <w:t xml:space="preserve">в современной медицине </w:t>
      </w:r>
      <w:r>
        <w:t>подходов лечения заболеваний. Данный способ предусматривает инкапсуляцию лекарственного вещества в коллоидные частицы (</w:t>
      </w:r>
      <w:proofErr w:type="spellStart"/>
      <w:r>
        <w:t>липосомы</w:t>
      </w:r>
      <w:proofErr w:type="spellEnd"/>
      <w:r>
        <w:t xml:space="preserve">, полимерные </w:t>
      </w:r>
      <w:proofErr w:type="spellStart"/>
      <w:r>
        <w:t>наночастицы</w:t>
      </w:r>
      <w:proofErr w:type="spellEnd"/>
      <w:r>
        <w:t xml:space="preserve">) и их </w:t>
      </w:r>
      <w:proofErr w:type="spellStart"/>
      <w:r>
        <w:t>таргетное</w:t>
      </w:r>
      <w:proofErr w:type="spellEnd"/>
      <w:r>
        <w:t xml:space="preserve"> воздействие на органы-мишени. </w:t>
      </w:r>
      <w:r w:rsidR="00B63E27">
        <w:t>На сегодняшний день</w:t>
      </w:r>
      <w:r>
        <w:t xml:space="preserve"> научный интерес вызывают</w:t>
      </w:r>
      <w:r w:rsidR="00FE1E66">
        <w:t xml:space="preserve"> высоко стабильные</w:t>
      </w:r>
      <w:r>
        <w:t xml:space="preserve"> твёрдые л</w:t>
      </w:r>
      <w:r w:rsidR="00FE1E66">
        <w:t>ипидные наночастицы (ТЛН),</w:t>
      </w:r>
      <w:r>
        <w:t xml:space="preserve"> способн</w:t>
      </w:r>
      <w:r w:rsidR="00FE1E66">
        <w:t>ые</w:t>
      </w:r>
      <w:r>
        <w:t xml:space="preserve"> </w:t>
      </w:r>
      <w:r w:rsidR="00FE1E66">
        <w:t xml:space="preserve">повышать </w:t>
      </w:r>
      <w:proofErr w:type="spellStart"/>
      <w:r w:rsidR="00FE1E66">
        <w:t>биодоступность</w:t>
      </w:r>
      <w:proofErr w:type="spellEnd"/>
      <w:r w:rsidR="00217F71">
        <w:t xml:space="preserve"> биологических значимых молекул, а также селективно распознавать</w:t>
      </w:r>
      <w:r w:rsidR="00265544">
        <w:t xml:space="preserve"> их</w:t>
      </w:r>
      <w:r w:rsidR="00217F71">
        <w:t xml:space="preserve"> за счет пористой поверхности</w:t>
      </w:r>
      <w:r>
        <w:t>.</w:t>
      </w:r>
      <w:r w:rsidR="00FE1E66">
        <w:t xml:space="preserve"> Преимуществами данных систем являются</w:t>
      </w:r>
      <w:r>
        <w:t xml:space="preserve"> </w:t>
      </w:r>
      <w:r w:rsidRPr="00F962EE">
        <w:t xml:space="preserve">возможность инкапсуляции гидрофильных и гидрофобных веществ, </w:t>
      </w:r>
      <w:r w:rsidR="00FE1E66">
        <w:t>н</w:t>
      </w:r>
      <w:r w:rsidR="00FE1E66" w:rsidRPr="00F962EE">
        <w:t>изкая токсичность</w:t>
      </w:r>
      <w:r w:rsidR="00FE1E66">
        <w:t>,</w:t>
      </w:r>
      <w:r w:rsidR="00FE1E66" w:rsidRPr="00F962EE">
        <w:t xml:space="preserve"> </w:t>
      </w:r>
      <w:r w:rsidRPr="00F962EE">
        <w:t>а также возможность производства</w:t>
      </w:r>
      <w:r w:rsidR="00217F71">
        <w:t xml:space="preserve"> в достаточно крупных масштабах</w:t>
      </w:r>
      <w:r w:rsidR="00FE1E66">
        <w:t>. Подобные свойства частиц</w:t>
      </w:r>
      <w:r w:rsidRPr="00F962EE">
        <w:t xml:space="preserve"> позволяют использовать их для разработки различных фармацевтических продуктов</w:t>
      </w:r>
      <w:r>
        <w:t xml:space="preserve">. </w:t>
      </w:r>
      <w:r w:rsidR="00130E87">
        <w:t>В последнее время</w:t>
      </w:r>
      <w:r>
        <w:t xml:space="preserve"> </w:t>
      </w:r>
      <w:r w:rsidR="00130E87">
        <w:t>поя</w:t>
      </w:r>
      <w:r w:rsidR="00B63E27">
        <w:t xml:space="preserve">вляется всё больше литературы, в которой описывается </w:t>
      </w:r>
      <w:r>
        <w:t>использован</w:t>
      </w:r>
      <w:r w:rsidR="00B63E27">
        <w:t>ие</w:t>
      </w:r>
      <w:r>
        <w:t xml:space="preserve"> макроциклических молекул (</w:t>
      </w:r>
      <w:proofErr w:type="spellStart"/>
      <w:r>
        <w:t>каликс</w:t>
      </w:r>
      <w:proofErr w:type="spellEnd"/>
      <w:r w:rsidRPr="00BB4832">
        <w:t>[</w:t>
      </w:r>
      <w:r>
        <w:rPr>
          <w:lang w:val="en-US"/>
        </w:rPr>
        <w:t>n</w:t>
      </w:r>
      <w:r w:rsidRPr="00BB4832">
        <w:t>]</w:t>
      </w:r>
      <w:r>
        <w:t xml:space="preserve">арены, </w:t>
      </w:r>
      <w:proofErr w:type="spellStart"/>
      <w:r>
        <w:t>циклодекстрины</w:t>
      </w:r>
      <w:proofErr w:type="spellEnd"/>
      <w:r>
        <w:t>) в качестве липидной матрицы ТЛН. Нашей исследовательской группой был</w:t>
      </w:r>
      <w:r w:rsidR="00BE3FF0">
        <w:t>и</w:t>
      </w:r>
      <w:r>
        <w:t xml:space="preserve"> выбран</w:t>
      </w:r>
      <w:r w:rsidR="00B63E27">
        <w:t>ы</w:t>
      </w:r>
      <w:r>
        <w:t xml:space="preserve"> </w:t>
      </w:r>
      <w:r w:rsidR="00B63E27">
        <w:t>пиллар</w:t>
      </w:r>
      <w:r w:rsidR="00B63E27" w:rsidRPr="00BB4832">
        <w:t>[</w:t>
      </w:r>
      <w:r w:rsidR="00B63E27">
        <w:t>5</w:t>
      </w:r>
      <w:r w:rsidR="00B63E27" w:rsidRPr="00BB4832">
        <w:t>]</w:t>
      </w:r>
      <w:r w:rsidR="00B63E27">
        <w:t xml:space="preserve">арены - </w:t>
      </w:r>
      <w:r>
        <w:t>новый класс макроциклов,</w:t>
      </w:r>
      <w:r w:rsidR="00B63E27">
        <w:t xml:space="preserve"> открытый</w:t>
      </w:r>
      <w:r>
        <w:t xml:space="preserve"> в 2008 году. Возможность варьирования заместителей макроциклического каркаса позволяет не только повысить число потенциальных молекул-«гостей» для связывания, но и способствует образованию различных типов </w:t>
      </w:r>
      <w:proofErr w:type="spellStart"/>
      <w:r>
        <w:t>супрамолекулярных</w:t>
      </w:r>
      <w:proofErr w:type="spellEnd"/>
      <w:r>
        <w:t xml:space="preserve"> архитектур (</w:t>
      </w:r>
      <w:proofErr w:type="spellStart"/>
      <w:r>
        <w:t>ротаксаны</w:t>
      </w:r>
      <w:proofErr w:type="spellEnd"/>
      <w:r>
        <w:t xml:space="preserve">, </w:t>
      </w:r>
      <w:proofErr w:type="spellStart"/>
      <w:r>
        <w:t>псевдоротаксаны</w:t>
      </w:r>
      <w:proofErr w:type="spellEnd"/>
      <w:r>
        <w:t>, узлы и прочее).</w:t>
      </w:r>
    </w:p>
    <w:p w:rsidR="004040C2" w:rsidRDefault="00015FA9" w:rsidP="001B46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99695</wp:posOffset>
            </wp:positionV>
            <wp:extent cx="5607050" cy="1701800"/>
            <wp:effectExtent l="19050" t="0" r="0" b="0"/>
            <wp:wrapTopAndBottom/>
            <wp:docPr id="2" name="Рисунок 2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19528" b="19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70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40C2">
        <w:t xml:space="preserve">Рис. 1. Схема синтеза </w:t>
      </w:r>
      <w:proofErr w:type="gramStart"/>
      <w:r w:rsidR="004040C2">
        <w:t>монозамещённых</w:t>
      </w:r>
      <w:proofErr w:type="gramEnd"/>
      <w:r w:rsidR="004040C2">
        <w:t xml:space="preserve"> </w:t>
      </w:r>
      <w:proofErr w:type="spellStart"/>
      <w:r w:rsidR="004040C2">
        <w:t>пиллар</w:t>
      </w:r>
      <w:proofErr w:type="spellEnd"/>
      <w:r w:rsidR="004040C2" w:rsidRPr="004040C2">
        <w:t>[5]</w:t>
      </w:r>
      <w:proofErr w:type="spellStart"/>
      <w:r w:rsidR="004040C2">
        <w:t>аренов</w:t>
      </w:r>
      <w:proofErr w:type="spellEnd"/>
      <w:r w:rsidR="004040C2">
        <w:t xml:space="preserve"> </w:t>
      </w:r>
      <w:r w:rsidR="004040C2">
        <w:rPr>
          <w:b/>
        </w:rPr>
        <w:t xml:space="preserve">2 </w:t>
      </w:r>
      <w:r w:rsidR="004040C2">
        <w:t xml:space="preserve">и </w:t>
      </w:r>
      <w:r w:rsidR="004040C2">
        <w:rPr>
          <w:b/>
        </w:rPr>
        <w:t>3</w:t>
      </w:r>
    </w:p>
    <w:p w:rsidR="00265544" w:rsidRPr="004040C2" w:rsidRDefault="00265544" w:rsidP="00265544">
      <w:pPr>
        <w:jc w:val="center"/>
        <w:rPr>
          <w:b/>
        </w:rPr>
      </w:pPr>
    </w:p>
    <w:p w:rsidR="00455BBC" w:rsidRPr="0093683A" w:rsidRDefault="004040C2" w:rsidP="00824A79">
      <w:pPr>
        <w:ind w:firstLine="397"/>
        <w:jc w:val="both"/>
      </w:pPr>
      <w:r>
        <w:t xml:space="preserve">В данной работе </w:t>
      </w:r>
      <w:r w:rsidR="00824A79">
        <w:t>представлен</w:t>
      </w:r>
      <w:r>
        <w:t xml:space="preserve"> подход к </w:t>
      </w:r>
      <w:proofErr w:type="spellStart"/>
      <w:r>
        <w:t>хемоселективному</w:t>
      </w:r>
      <w:proofErr w:type="spellEnd"/>
      <w:r>
        <w:t xml:space="preserve"> синтезу монозамещённых </w:t>
      </w:r>
      <w:proofErr w:type="spellStart"/>
      <w:r>
        <w:t>пиллар</w:t>
      </w:r>
      <w:proofErr w:type="spellEnd"/>
      <w:r w:rsidRPr="004040C2">
        <w:t>[5]</w:t>
      </w:r>
      <w:proofErr w:type="spellStart"/>
      <w:r>
        <w:t>аренов</w:t>
      </w:r>
      <w:proofErr w:type="spellEnd"/>
      <w:r w:rsidR="00824A79">
        <w:t xml:space="preserve">, содержащих одну и две карбоксильные группы. Полученные соединения были охарактеризованы </w:t>
      </w:r>
      <w:r w:rsidR="00BE3FF0">
        <w:t>методами</w:t>
      </w:r>
      <w:r w:rsidR="00824A79">
        <w:t xml:space="preserve"> физического и физико-химического анализа</w:t>
      </w:r>
      <w:r w:rsidR="00E72869">
        <w:t>. Была показана зависимость образования</w:t>
      </w:r>
      <w:r w:rsidR="006863A7">
        <w:t xml:space="preserve"> </w:t>
      </w:r>
      <w:proofErr w:type="spellStart"/>
      <w:r w:rsidR="006863A7">
        <w:t>ассоциатов</w:t>
      </w:r>
      <w:proofErr w:type="spellEnd"/>
      <w:r w:rsidR="006863A7">
        <w:t xml:space="preserve"> (</w:t>
      </w:r>
      <w:proofErr w:type="spellStart"/>
      <w:r w:rsidR="006863A7">
        <w:t>мицеллоподобных</w:t>
      </w:r>
      <w:proofErr w:type="spellEnd"/>
      <w:r w:rsidR="006863A7">
        <w:t xml:space="preserve"> структур и </w:t>
      </w:r>
      <w:proofErr w:type="spellStart"/>
      <w:r w:rsidR="006863A7">
        <w:t>супрамолекулярных</w:t>
      </w:r>
      <w:proofErr w:type="spellEnd"/>
      <w:r w:rsidR="006863A7">
        <w:t xml:space="preserve"> полимеров) </w:t>
      </w:r>
      <w:r w:rsidR="001910CC">
        <w:t xml:space="preserve">от заместителя в монозамещённом </w:t>
      </w:r>
      <w:proofErr w:type="spellStart"/>
      <w:r w:rsidR="001910CC">
        <w:t>пиллар</w:t>
      </w:r>
      <w:proofErr w:type="spellEnd"/>
      <w:r w:rsidR="001910CC" w:rsidRPr="00E72869">
        <w:t>[5]</w:t>
      </w:r>
      <w:r w:rsidR="001910CC">
        <w:t xml:space="preserve">арене </w:t>
      </w:r>
      <w:r w:rsidR="006863A7">
        <w:t xml:space="preserve">в хлороформе, </w:t>
      </w:r>
      <w:proofErr w:type="spellStart"/>
      <w:r w:rsidR="006863A7">
        <w:t>диметилсульфоксиде</w:t>
      </w:r>
      <w:proofErr w:type="spellEnd"/>
      <w:r w:rsidR="006863A7">
        <w:t xml:space="preserve"> и системе тетрагидрофуран-вода</w:t>
      </w:r>
      <w:r w:rsidR="00E72869">
        <w:t xml:space="preserve">. Также </w:t>
      </w:r>
      <w:r w:rsidR="006863A7">
        <w:t>было выявлено, что структура</w:t>
      </w:r>
      <w:r w:rsidR="00BE3FF0">
        <w:t xml:space="preserve"> заместителя </w:t>
      </w:r>
      <w:r w:rsidR="006863A7">
        <w:t>пиллар</w:t>
      </w:r>
      <w:r w:rsidR="006863A7" w:rsidRPr="006863A7">
        <w:t>[5]</w:t>
      </w:r>
      <w:r w:rsidR="006863A7">
        <w:t xml:space="preserve">арена влияет на форму </w:t>
      </w:r>
      <w:r w:rsidR="001910CC">
        <w:t xml:space="preserve">твёрдых липидных наночастиц. </w:t>
      </w:r>
      <w:proofErr w:type="gramStart"/>
      <w:r w:rsidR="001910CC">
        <w:t xml:space="preserve">Макроцикл, содержащий </w:t>
      </w:r>
      <w:r w:rsidR="0010293B">
        <w:t>две</w:t>
      </w:r>
      <w:r w:rsidR="001910CC">
        <w:t xml:space="preserve"> карбоксильн</w:t>
      </w:r>
      <w:r w:rsidR="0010293B">
        <w:t>ые</w:t>
      </w:r>
      <w:r w:rsidR="001910CC">
        <w:t xml:space="preserve"> групп</w:t>
      </w:r>
      <w:r w:rsidR="0010293B">
        <w:t>ы</w:t>
      </w:r>
      <w:r w:rsidR="001910CC">
        <w:t xml:space="preserve">, образует </w:t>
      </w:r>
      <w:r w:rsidR="00FD4ADE">
        <w:t xml:space="preserve">стабильные </w:t>
      </w:r>
      <w:r w:rsidR="0010293B">
        <w:t>сферические агрегаты размером</w:t>
      </w:r>
      <w:r w:rsidR="001910CC">
        <w:t xml:space="preserve"> </w:t>
      </w:r>
      <w:r w:rsidR="0010293B" w:rsidRPr="001152D5">
        <w:t>364-454 нм</w:t>
      </w:r>
      <w:r w:rsidR="001910CC">
        <w:t xml:space="preserve">, </w:t>
      </w:r>
      <w:r w:rsidR="0010293B">
        <w:t>в то время как наличие одной карбоксильной группы в монозамещённом пиллар</w:t>
      </w:r>
      <w:r w:rsidR="0010293B" w:rsidRPr="0010293B">
        <w:t>[5]</w:t>
      </w:r>
      <w:r w:rsidR="0010293B">
        <w:t xml:space="preserve">арене приводит к формированию </w:t>
      </w:r>
      <w:proofErr w:type="spellStart"/>
      <w:r w:rsidR="0010293B">
        <w:t>стерж</w:t>
      </w:r>
      <w:r w:rsidR="00BE3FF0">
        <w:t>н</w:t>
      </w:r>
      <w:r w:rsidR="0010293B">
        <w:t>евидных</w:t>
      </w:r>
      <w:proofErr w:type="spellEnd"/>
      <w:r w:rsidR="0010293B">
        <w:t xml:space="preserve"> частиц с диаметром 50-80 нм и длиной </w:t>
      </w:r>
      <w:r w:rsidR="0010293B" w:rsidRPr="001152D5">
        <w:t>700-1000 нм</w:t>
      </w:r>
      <w:r w:rsidR="0010293B">
        <w:t>.</w:t>
      </w:r>
      <w:proofErr w:type="gramEnd"/>
      <w:r w:rsidR="0010293B">
        <w:t xml:space="preserve"> </w:t>
      </w:r>
      <w:r w:rsidR="00F87E5B" w:rsidRPr="0093683A">
        <w:t xml:space="preserve">Подобные системы в дальнейшем могут быть использованы </w:t>
      </w:r>
      <w:bookmarkStart w:id="0" w:name="_GoBack"/>
      <w:bookmarkEnd w:id="0"/>
      <w:r w:rsidR="00265544" w:rsidRPr="00265544">
        <w:t>для селективного разделения и распознавания биополимеров</w:t>
      </w:r>
      <w:r w:rsidR="00265544">
        <w:t>.</w:t>
      </w:r>
    </w:p>
    <w:p w:rsidR="00E72869" w:rsidRPr="00E72869" w:rsidRDefault="00E72869" w:rsidP="00824A79">
      <w:pPr>
        <w:ind w:firstLine="397"/>
        <w:jc w:val="both"/>
        <w:rPr>
          <w:i/>
        </w:rPr>
      </w:pPr>
      <w:r w:rsidRPr="00E72869">
        <w:rPr>
          <w:i/>
        </w:rPr>
        <w:t>Работа выполнена при финансовой поддержке Российского фонда фундаментальных исследований (грант №20-03-00816).</w:t>
      </w:r>
    </w:p>
    <w:sectPr w:rsidR="00E72869" w:rsidRPr="00E72869" w:rsidSect="0063246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15FA9"/>
    <w:rsid w:val="00063966"/>
    <w:rsid w:val="00086081"/>
    <w:rsid w:val="00101A1C"/>
    <w:rsid w:val="0010293B"/>
    <w:rsid w:val="00106375"/>
    <w:rsid w:val="00116478"/>
    <w:rsid w:val="00130241"/>
    <w:rsid w:val="00130E87"/>
    <w:rsid w:val="0018207E"/>
    <w:rsid w:val="001910CC"/>
    <w:rsid w:val="001B46C7"/>
    <w:rsid w:val="001C1AFE"/>
    <w:rsid w:val="001E61C2"/>
    <w:rsid w:val="001F0493"/>
    <w:rsid w:val="00217F71"/>
    <w:rsid w:val="002264EE"/>
    <w:rsid w:val="0023307C"/>
    <w:rsid w:val="00265544"/>
    <w:rsid w:val="0031361E"/>
    <w:rsid w:val="00391C38"/>
    <w:rsid w:val="00394736"/>
    <w:rsid w:val="003B76D6"/>
    <w:rsid w:val="003C15B1"/>
    <w:rsid w:val="003D2E77"/>
    <w:rsid w:val="004040C2"/>
    <w:rsid w:val="00454C53"/>
    <w:rsid w:val="00455BBC"/>
    <w:rsid w:val="004A26A3"/>
    <w:rsid w:val="004F0EDF"/>
    <w:rsid w:val="00522BF1"/>
    <w:rsid w:val="00590166"/>
    <w:rsid w:val="0063246E"/>
    <w:rsid w:val="006331E9"/>
    <w:rsid w:val="006863A7"/>
    <w:rsid w:val="006F7A19"/>
    <w:rsid w:val="00775389"/>
    <w:rsid w:val="00797838"/>
    <w:rsid w:val="007C36D8"/>
    <w:rsid w:val="007F2744"/>
    <w:rsid w:val="00824A79"/>
    <w:rsid w:val="008931BE"/>
    <w:rsid w:val="00921D45"/>
    <w:rsid w:val="0093683A"/>
    <w:rsid w:val="00950A74"/>
    <w:rsid w:val="009809C7"/>
    <w:rsid w:val="009952A4"/>
    <w:rsid w:val="009A66DB"/>
    <w:rsid w:val="009B2F80"/>
    <w:rsid w:val="009B3300"/>
    <w:rsid w:val="009F3380"/>
    <w:rsid w:val="00A02163"/>
    <w:rsid w:val="00A314FE"/>
    <w:rsid w:val="00B25208"/>
    <w:rsid w:val="00B63E27"/>
    <w:rsid w:val="00BE3FF0"/>
    <w:rsid w:val="00BF36F8"/>
    <w:rsid w:val="00BF4622"/>
    <w:rsid w:val="00C10510"/>
    <w:rsid w:val="00CD00B1"/>
    <w:rsid w:val="00D22306"/>
    <w:rsid w:val="00D42542"/>
    <w:rsid w:val="00D8121C"/>
    <w:rsid w:val="00DA3295"/>
    <w:rsid w:val="00E22189"/>
    <w:rsid w:val="00E2324A"/>
    <w:rsid w:val="00E4340C"/>
    <w:rsid w:val="00E72869"/>
    <w:rsid w:val="00E74069"/>
    <w:rsid w:val="00E9573D"/>
    <w:rsid w:val="00EB1F49"/>
    <w:rsid w:val="00F865B3"/>
    <w:rsid w:val="00F87E5B"/>
    <w:rsid w:val="00F87EBE"/>
    <w:rsid w:val="00FB1509"/>
    <w:rsid w:val="00FD4ADE"/>
    <w:rsid w:val="00FD5EA9"/>
    <w:rsid w:val="00FE1E66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324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24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24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246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324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324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6324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3246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324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6331E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31E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331E9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31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331E9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331E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331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FAA34E-B633-40EC-8979-5A82C7E7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Windows User</cp:lastModifiedBy>
  <cp:revision>6</cp:revision>
  <dcterms:created xsi:type="dcterms:W3CDTF">2023-02-16T10:52:00Z</dcterms:created>
  <dcterms:modified xsi:type="dcterms:W3CDTF">2023-03-15T23:22:00Z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