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BE8B9" w14:textId="39EF0E21" w:rsidR="00AD6464" w:rsidRDefault="00AD6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Получение новых спироциклических каркасов с помощью тандема перегруппировки </w:t>
      </w:r>
      <w:proofErr w:type="spellStart"/>
      <w:r>
        <w:rPr>
          <w:b/>
          <w:color w:val="000000"/>
        </w:rPr>
        <w:t>Кляйзена</w:t>
      </w:r>
      <w:proofErr w:type="spellEnd"/>
      <w:r>
        <w:rPr>
          <w:b/>
          <w:color w:val="000000"/>
        </w:rPr>
        <w:t xml:space="preserve"> и внутримолекулярного присоединения по Михаэлю</w:t>
      </w:r>
    </w:p>
    <w:p w14:paraId="00000002" w14:textId="0A69BFFD" w:rsidR="00130241" w:rsidRPr="00AD6464" w:rsidRDefault="00AD6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b/>
          <w:i/>
          <w:color w:val="000000"/>
        </w:rPr>
        <w:t>Вепрева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 С.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Янович А.Д.,</w:t>
      </w:r>
      <w:r>
        <w:rPr>
          <w:b/>
          <w:i/>
          <w:color w:val="000000"/>
          <w:vertAlign w:val="superscript"/>
        </w:rPr>
        <w:t xml:space="preserve">2 </w:t>
      </w:r>
      <w:r>
        <w:rPr>
          <w:b/>
          <w:i/>
          <w:color w:val="000000"/>
        </w:rPr>
        <w:t xml:space="preserve">Кантин </w:t>
      </w:r>
      <w:r w:rsidR="00EB1F49" w:rsidRPr="00BF4622">
        <w:rPr>
          <w:b/>
          <w:color w:val="000000"/>
        </w:rPr>
        <w:t xml:space="preserve"> </w:t>
      </w:r>
      <w:r>
        <w:rPr>
          <w:b/>
          <w:i/>
          <w:color w:val="000000"/>
        </w:rPr>
        <w:t>Г.П.,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Дарьин Д.В.</w:t>
      </w:r>
      <w:r>
        <w:rPr>
          <w:b/>
          <w:i/>
          <w:color w:val="000000"/>
          <w:vertAlign w:val="superscript"/>
        </w:rPr>
        <w:t>1</w:t>
      </w:r>
    </w:p>
    <w:p w14:paraId="00000003" w14:textId="08025BF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D6464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AD6464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73701E5B" w14:textId="33E7184B" w:rsidR="00AD6464" w:rsidRDefault="00AD6464" w:rsidP="00AD6464">
      <w:pPr>
        <w:jc w:val="center"/>
        <w:rPr>
          <w:i/>
          <w:iCs/>
        </w:rPr>
      </w:pPr>
      <w:r>
        <w:rPr>
          <w:i/>
          <w:iCs/>
          <w:vertAlign w:val="superscript"/>
        </w:rPr>
        <w:t>1</w:t>
      </w:r>
      <w:r>
        <w:rPr>
          <w:i/>
          <w:iCs/>
        </w:rPr>
        <w:t>Санкт-Петербургский государственный университет,</w:t>
      </w:r>
    </w:p>
    <w:p w14:paraId="00000004" w14:textId="1B561F71" w:rsidR="00130241" w:rsidRDefault="00AD6464" w:rsidP="00AD6464">
      <w:pPr>
        <w:jc w:val="center"/>
        <w:rPr>
          <w:i/>
          <w:iCs/>
        </w:rPr>
      </w:pPr>
      <w:r>
        <w:rPr>
          <w:i/>
          <w:iCs/>
        </w:rPr>
        <w:t>Институт химии, Санкт-Петербург, Россия</w:t>
      </w:r>
    </w:p>
    <w:p w14:paraId="3A61062B" w14:textId="3C0F9A25" w:rsidR="00BB1F84" w:rsidRDefault="00BB1F84" w:rsidP="00AD6464">
      <w:pPr>
        <w:jc w:val="center"/>
        <w:rPr>
          <w:i/>
          <w:iCs/>
        </w:rPr>
      </w:pPr>
      <w:r>
        <w:rPr>
          <w:i/>
          <w:iCs/>
          <w:vertAlign w:val="superscript"/>
        </w:rPr>
        <w:t>2</w:t>
      </w:r>
      <w:r>
        <w:rPr>
          <w:i/>
          <w:iCs/>
        </w:rPr>
        <w:t>Академическая гимназия Санкт-Петербургского государственного университета,</w:t>
      </w:r>
    </w:p>
    <w:p w14:paraId="07D82003" w14:textId="3D995EC6" w:rsidR="00BB1F84" w:rsidRPr="00AD6464" w:rsidRDefault="00BB1F84" w:rsidP="00AD6464">
      <w:pPr>
        <w:jc w:val="center"/>
        <w:rPr>
          <w:i/>
          <w:iCs/>
        </w:rPr>
      </w:pPr>
      <w:r>
        <w:rPr>
          <w:i/>
          <w:iCs/>
        </w:rPr>
        <w:t>Санкт-Петербург, Россия</w:t>
      </w:r>
    </w:p>
    <w:p w14:paraId="00000008" w14:textId="4F7A1B62" w:rsidR="00130241" w:rsidRPr="00AD646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D6464">
        <w:rPr>
          <w:i/>
          <w:color w:val="000000"/>
          <w:lang w:val="en-US"/>
        </w:rPr>
        <w:t>E</w:t>
      </w:r>
      <w:r w:rsidR="003B76D6" w:rsidRPr="00AD6464">
        <w:rPr>
          <w:i/>
          <w:color w:val="000000"/>
          <w:lang w:val="en-US"/>
        </w:rPr>
        <w:t>-</w:t>
      </w:r>
      <w:r w:rsidRPr="00AD6464">
        <w:rPr>
          <w:i/>
          <w:color w:val="000000"/>
          <w:lang w:val="en-US"/>
        </w:rPr>
        <w:t xml:space="preserve">mail: </w:t>
      </w:r>
      <w:r w:rsidR="00AD6464" w:rsidRPr="00AD6464">
        <w:rPr>
          <w:i/>
          <w:iCs/>
          <w:u w:val="single"/>
          <w:lang w:val="en-US"/>
        </w:rPr>
        <w:t>nastya_vepreva15@mail.ru</w:t>
      </w:r>
    </w:p>
    <w:p w14:paraId="1ADA4293" w14:textId="3377D9AC" w:rsidR="00CD00B1" w:rsidRDefault="00BB147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1471">
        <w:rPr>
          <w:color w:val="000000"/>
        </w:rPr>
        <w:t xml:space="preserve">Спироциклические соединения представляют большой интерес в области медицинской химии, </w:t>
      </w:r>
      <w:r w:rsidR="00527738">
        <w:rPr>
          <w:color w:val="000000"/>
        </w:rPr>
        <w:t>поскольку они</w:t>
      </w:r>
      <w:r w:rsidRPr="00BB1471">
        <w:rPr>
          <w:color w:val="000000"/>
        </w:rPr>
        <w:t xml:space="preserve"> обладают выраженной трехмерной структурой и </w:t>
      </w:r>
      <w:r w:rsidR="00527738">
        <w:rPr>
          <w:color w:val="000000"/>
        </w:rPr>
        <w:t xml:space="preserve">умеренной </w:t>
      </w:r>
      <w:r w:rsidRPr="00BB1471">
        <w:rPr>
          <w:color w:val="000000"/>
        </w:rPr>
        <w:t xml:space="preserve">конформационной жесткостью, </w:t>
      </w:r>
      <w:r w:rsidR="00527738">
        <w:rPr>
          <w:color w:val="000000"/>
        </w:rPr>
        <w:t xml:space="preserve">что повышает вероятность </w:t>
      </w:r>
      <w:proofErr w:type="spellStart"/>
      <w:r w:rsidR="00527738">
        <w:rPr>
          <w:color w:val="000000"/>
        </w:rPr>
        <w:t>комплементарности</w:t>
      </w:r>
      <w:proofErr w:type="spellEnd"/>
      <w:r w:rsidR="00527738">
        <w:rPr>
          <w:color w:val="000000"/>
        </w:rPr>
        <w:t xml:space="preserve"> молекулы конкретной белковой мишени</w:t>
      </w:r>
      <w:r w:rsidRPr="00BB1471">
        <w:rPr>
          <w:color w:val="000000"/>
        </w:rPr>
        <w:t xml:space="preserve">. В последние годы </w:t>
      </w:r>
      <w:r w:rsidR="00527738">
        <w:rPr>
          <w:color w:val="000000"/>
        </w:rPr>
        <w:t xml:space="preserve">было разработано </w:t>
      </w:r>
      <w:r w:rsidRPr="00BB1471">
        <w:rPr>
          <w:color w:val="000000"/>
        </w:rPr>
        <w:t>мно</w:t>
      </w:r>
      <w:r w:rsidR="00527738">
        <w:rPr>
          <w:color w:val="000000"/>
        </w:rPr>
        <w:t>го</w:t>
      </w:r>
      <w:r w:rsidRPr="00BB1471">
        <w:rPr>
          <w:color w:val="000000"/>
        </w:rPr>
        <w:t xml:space="preserve"> эффективных подходов к синтезу спироциклических каркасов, </w:t>
      </w:r>
      <w:r w:rsidR="00527738">
        <w:rPr>
          <w:color w:val="000000"/>
        </w:rPr>
        <w:t>в том числе с</w:t>
      </w:r>
      <w:r w:rsidRPr="00BB1471">
        <w:rPr>
          <w:color w:val="000000"/>
        </w:rPr>
        <w:t xml:space="preserve"> использование</w:t>
      </w:r>
      <w:r w:rsidR="00527738">
        <w:rPr>
          <w:color w:val="000000"/>
        </w:rPr>
        <w:t>м</w:t>
      </w:r>
      <w:r w:rsidRPr="00BB1471">
        <w:rPr>
          <w:color w:val="000000"/>
        </w:rPr>
        <w:t xml:space="preserve"> </w:t>
      </w:r>
      <w:proofErr w:type="spellStart"/>
      <w:r w:rsidRPr="00BB1471">
        <w:rPr>
          <w:color w:val="000000"/>
        </w:rPr>
        <w:t>диазореагентов</w:t>
      </w:r>
      <w:proofErr w:type="spellEnd"/>
      <w:r w:rsidRPr="00BB1471">
        <w:rPr>
          <w:color w:val="000000"/>
        </w:rPr>
        <w:t xml:space="preserve"> на ключевом этапе построения </w:t>
      </w:r>
      <w:proofErr w:type="spellStart"/>
      <w:r w:rsidRPr="00BB1471">
        <w:rPr>
          <w:color w:val="000000"/>
        </w:rPr>
        <w:t>спироцикла</w:t>
      </w:r>
      <w:proofErr w:type="spellEnd"/>
      <w:r w:rsidRPr="00BB1471">
        <w:rPr>
          <w:color w:val="000000"/>
        </w:rPr>
        <w:t xml:space="preserve">. </w:t>
      </w:r>
    </w:p>
    <w:p w14:paraId="3F871D98" w14:textId="636DF9BE" w:rsidR="00D42542" w:rsidRDefault="00BB1471" w:rsidP="00BB1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Диазоарилиденсукцинимиды</w:t>
      </w:r>
      <w:proofErr w:type="spellEnd"/>
      <w:r w:rsidR="00CB67DB">
        <w:rPr>
          <w:color w:val="000000"/>
        </w:rPr>
        <w:t xml:space="preserve"> (ДАС)</w:t>
      </w:r>
      <w:r w:rsidR="00B4186B" w:rsidRPr="00B4186B">
        <w:rPr>
          <w:color w:val="000000"/>
        </w:rPr>
        <w:t xml:space="preserve"> </w:t>
      </w:r>
      <w:r>
        <w:rPr>
          <w:color w:val="000000"/>
        </w:rPr>
        <w:t xml:space="preserve">представляют собой один из уникальных с точки зрения структуры и реакционной способности классов диазокарбонильных соединений. Недавно было показано, что их можно использовать для синтеза спироциклических </w:t>
      </w:r>
      <w:proofErr w:type="spellStart"/>
      <w:r>
        <w:rPr>
          <w:color w:val="000000"/>
        </w:rPr>
        <w:t>тетрагидропиранов</w:t>
      </w:r>
      <w:proofErr w:type="spellEnd"/>
      <w:r w:rsidR="00CB67DB">
        <w:rPr>
          <w:color w:val="000000"/>
        </w:rPr>
        <w:t xml:space="preserve"> </w:t>
      </w:r>
      <w:r w:rsidR="00CB67DB" w:rsidRPr="00CB67DB">
        <w:rPr>
          <w:color w:val="000000"/>
        </w:rPr>
        <w:t>[1]</w:t>
      </w:r>
      <w:r>
        <w:rPr>
          <w:color w:val="000000"/>
        </w:rPr>
        <w:t xml:space="preserve">, оксиранов </w:t>
      </w:r>
      <w:r w:rsidR="00CB67DB" w:rsidRPr="00CB67DB">
        <w:rPr>
          <w:color w:val="000000"/>
        </w:rPr>
        <w:t xml:space="preserve">[2] </w:t>
      </w:r>
      <w:r>
        <w:rPr>
          <w:color w:val="000000"/>
        </w:rPr>
        <w:t>и 2-бензоксепинов</w:t>
      </w:r>
      <w:r w:rsidR="00CB67DB">
        <w:rPr>
          <w:color w:val="000000"/>
        </w:rPr>
        <w:t>.</w:t>
      </w:r>
      <w:r w:rsidR="00CB67DB" w:rsidRPr="00CB67DB">
        <w:rPr>
          <w:color w:val="000000"/>
        </w:rPr>
        <w:t xml:space="preserve"> [3]</w:t>
      </w:r>
    </w:p>
    <w:p w14:paraId="46DB23E4" w14:textId="604760DB" w:rsidR="00D265DD" w:rsidRPr="00527738" w:rsidRDefault="00CB67DB" w:rsidP="00B418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</w:t>
      </w:r>
      <w:r w:rsidR="00527738">
        <w:rPr>
          <w:color w:val="000000"/>
        </w:rPr>
        <w:t>представлен</w:t>
      </w:r>
      <w:r>
        <w:rPr>
          <w:color w:val="000000"/>
        </w:rPr>
        <w:t xml:space="preserve"> </w:t>
      </w:r>
      <w:r w:rsidR="00527738">
        <w:rPr>
          <w:color w:val="000000"/>
        </w:rPr>
        <w:t>эффективный</w:t>
      </w:r>
      <w:r>
        <w:rPr>
          <w:color w:val="000000"/>
        </w:rPr>
        <w:t xml:space="preserve"> способ получения новых спироциклических каркасов на основе </w:t>
      </w:r>
      <w:r>
        <w:rPr>
          <w:color w:val="000000"/>
          <w:lang w:val="en-US"/>
        </w:rPr>
        <w:t>Rh</w:t>
      </w:r>
      <w:r w:rsidRPr="00CB67DB">
        <w:rPr>
          <w:color w:val="000000"/>
          <w:vertAlign w:val="subscript"/>
        </w:rPr>
        <w:t>2</w:t>
      </w:r>
      <w:r w:rsidRPr="00CB67DB">
        <w:rPr>
          <w:color w:val="000000"/>
        </w:rPr>
        <w:t>(</w:t>
      </w:r>
      <w:proofErr w:type="spellStart"/>
      <w:r>
        <w:rPr>
          <w:color w:val="000000"/>
          <w:lang w:val="en-US"/>
        </w:rPr>
        <w:t>esp</w:t>
      </w:r>
      <w:proofErr w:type="spellEnd"/>
      <w:r w:rsidRPr="00CB67DB">
        <w:rPr>
          <w:color w:val="000000"/>
        </w:rPr>
        <w:t>)</w:t>
      </w:r>
      <w:r w:rsidRPr="00CB67DB">
        <w:rPr>
          <w:color w:val="000000"/>
          <w:vertAlign w:val="subscript"/>
        </w:rPr>
        <w:t>2</w:t>
      </w:r>
      <w:r w:rsidRPr="00CB67DB">
        <w:rPr>
          <w:color w:val="000000"/>
        </w:rPr>
        <w:t>-</w:t>
      </w:r>
      <w:r>
        <w:rPr>
          <w:color w:val="000000"/>
        </w:rPr>
        <w:t>ка</w:t>
      </w:r>
      <w:r w:rsidR="00527738">
        <w:rPr>
          <w:color w:val="000000"/>
        </w:rPr>
        <w:t xml:space="preserve">тализируемого внедрения </w:t>
      </w:r>
      <w:proofErr w:type="spellStart"/>
      <w:r w:rsidR="00527738">
        <w:rPr>
          <w:color w:val="000000"/>
        </w:rPr>
        <w:t>карбеноидов</w:t>
      </w:r>
      <w:proofErr w:type="spellEnd"/>
      <w:r>
        <w:rPr>
          <w:color w:val="000000"/>
        </w:rPr>
        <w:t xml:space="preserve">, </w:t>
      </w:r>
      <w:r w:rsidR="00527738">
        <w:rPr>
          <w:color w:val="000000"/>
        </w:rPr>
        <w:t>генерируемых</w:t>
      </w:r>
      <w:r>
        <w:rPr>
          <w:color w:val="000000"/>
        </w:rPr>
        <w:t xml:space="preserve"> из ДАС, в связь </w:t>
      </w:r>
      <w:r>
        <w:rPr>
          <w:color w:val="000000"/>
          <w:lang w:val="en-US"/>
        </w:rPr>
        <w:t>O</w:t>
      </w:r>
      <w:r w:rsidRPr="00CB67DB">
        <w:rPr>
          <w:color w:val="000000"/>
        </w:rPr>
        <w:t>-</w:t>
      </w:r>
      <w:r>
        <w:rPr>
          <w:color w:val="000000"/>
          <w:lang w:val="en-US"/>
        </w:rPr>
        <w:t>H</w:t>
      </w:r>
      <w:r w:rsidRPr="00CB67DB">
        <w:rPr>
          <w:color w:val="000000"/>
        </w:rPr>
        <w:t xml:space="preserve"> </w:t>
      </w:r>
      <w:r>
        <w:rPr>
          <w:color w:val="000000"/>
        </w:rPr>
        <w:t xml:space="preserve">фенолов. Полученные продукты </w:t>
      </w:r>
      <w:r>
        <w:rPr>
          <w:color w:val="000000"/>
          <w:lang w:val="en-US"/>
        </w:rPr>
        <w:t>OH</w:t>
      </w:r>
      <w:r w:rsidRPr="00CB67DB">
        <w:rPr>
          <w:color w:val="000000"/>
        </w:rPr>
        <w:t>-</w:t>
      </w:r>
      <w:r>
        <w:rPr>
          <w:color w:val="000000"/>
        </w:rPr>
        <w:t>внедрения подвергались</w:t>
      </w:r>
      <w:r w:rsidR="00527738">
        <w:rPr>
          <w:color w:val="000000"/>
        </w:rPr>
        <w:t xml:space="preserve"> </w:t>
      </w:r>
      <w:r>
        <w:rPr>
          <w:color w:val="000000"/>
        </w:rPr>
        <w:t xml:space="preserve">перегруппировке </w:t>
      </w:r>
      <w:proofErr w:type="spellStart"/>
      <w:r>
        <w:rPr>
          <w:color w:val="000000"/>
        </w:rPr>
        <w:t>Кляйзена</w:t>
      </w:r>
      <w:proofErr w:type="spellEnd"/>
      <w:r>
        <w:rPr>
          <w:color w:val="000000"/>
        </w:rPr>
        <w:t xml:space="preserve"> с последующим </w:t>
      </w:r>
      <w:r w:rsidR="00527738">
        <w:rPr>
          <w:color w:val="000000"/>
          <w:lang w:val="en-US"/>
        </w:rPr>
        <w:t>one</w:t>
      </w:r>
      <w:r w:rsidR="00527738" w:rsidRPr="00527738">
        <w:rPr>
          <w:color w:val="000000"/>
        </w:rPr>
        <w:t>-</w:t>
      </w:r>
      <w:r w:rsidR="00527738">
        <w:rPr>
          <w:color w:val="000000"/>
          <w:lang w:val="en-US"/>
        </w:rPr>
        <w:t>pot</w:t>
      </w:r>
      <w:r w:rsidR="00527738" w:rsidRPr="00527738">
        <w:rPr>
          <w:color w:val="000000"/>
        </w:rPr>
        <w:t xml:space="preserve"> </w:t>
      </w:r>
      <w:r w:rsidR="00527738">
        <w:rPr>
          <w:color w:val="000000"/>
        </w:rPr>
        <w:t>внут</w:t>
      </w:r>
      <w:r>
        <w:rPr>
          <w:color w:val="000000"/>
        </w:rPr>
        <w:t>римолеку</w:t>
      </w:r>
      <w:r w:rsidR="00527738">
        <w:rPr>
          <w:color w:val="000000"/>
        </w:rPr>
        <w:t>лярным присоединением по Михаэлю</w:t>
      </w:r>
      <w:r>
        <w:rPr>
          <w:color w:val="000000"/>
        </w:rPr>
        <w:t xml:space="preserve">, катализируемым </w:t>
      </w:r>
      <w:r>
        <w:rPr>
          <w:color w:val="000000"/>
          <w:lang w:val="en-US"/>
        </w:rPr>
        <w:t>DABCO</w:t>
      </w:r>
      <w:r>
        <w:rPr>
          <w:color w:val="000000"/>
        </w:rPr>
        <w:t xml:space="preserve">. </w:t>
      </w:r>
      <w:r w:rsidR="00D265DD">
        <w:rPr>
          <w:color w:val="000000"/>
        </w:rPr>
        <w:t xml:space="preserve">Реакция циклизации во всех случаях протекала </w:t>
      </w:r>
      <w:proofErr w:type="gramStart"/>
      <w:r w:rsidR="00527738">
        <w:rPr>
          <w:color w:val="000000"/>
        </w:rPr>
        <w:t>с</w:t>
      </w:r>
      <w:proofErr w:type="gramEnd"/>
      <w:r w:rsidR="00527738">
        <w:rPr>
          <w:color w:val="000000"/>
        </w:rPr>
        <w:t xml:space="preserve"> высокой </w:t>
      </w:r>
      <w:proofErr w:type="spellStart"/>
      <w:r w:rsidR="00D265DD">
        <w:rPr>
          <w:color w:val="000000"/>
        </w:rPr>
        <w:t>диастереоселективно</w:t>
      </w:r>
      <w:r w:rsidR="00527738">
        <w:rPr>
          <w:color w:val="000000"/>
        </w:rPr>
        <w:t>стью</w:t>
      </w:r>
      <w:proofErr w:type="spellEnd"/>
      <w:r w:rsidR="00527738">
        <w:rPr>
          <w:color w:val="000000"/>
        </w:rPr>
        <w:t xml:space="preserve">. </w:t>
      </w:r>
    </w:p>
    <w:p w14:paraId="02604507" w14:textId="5AA7026D" w:rsidR="002E0126" w:rsidRDefault="002E5728" w:rsidP="00527738">
      <w:pPr>
        <w:jc w:val="center"/>
      </w:pPr>
      <w:r>
        <w:rPr>
          <w:noProof/>
        </w:rPr>
        <w:drawing>
          <wp:inline distT="0" distB="0" distL="0" distR="0" wp14:anchorId="5414F50D" wp14:editId="7779DA37">
            <wp:extent cx="5831840" cy="119761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1D6E4" w14:textId="77777777" w:rsidR="002E0126" w:rsidRDefault="002E0126" w:rsidP="002E0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t xml:space="preserve">Рис. 1. </w:t>
      </w:r>
      <w:r>
        <w:t xml:space="preserve">Общая схема получения новых спироциклических каркасов </w:t>
      </w:r>
      <w:r w:rsidRPr="002E0126">
        <w:rPr>
          <w:color w:val="000000"/>
        </w:rPr>
        <w:t xml:space="preserve">с помощью тандема перегруппировки </w:t>
      </w:r>
      <w:proofErr w:type="spellStart"/>
      <w:r w:rsidRPr="002E0126">
        <w:rPr>
          <w:color w:val="000000"/>
        </w:rPr>
        <w:t>Кляйзена</w:t>
      </w:r>
      <w:proofErr w:type="spellEnd"/>
      <w:r w:rsidRPr="002E0126">
        <w:rPr>
          <w:color w:val="000000"/>
        </w:rPr>
        <w:t xml:space="preserve"> и внутримолекулярного присоединения по Михаэлю</w:t>
      </w:r>
    </w:p>
    <w:p w14:paraId="278D9DF4" w14:textId="77777777" w:rsidR="002E0126" w:rsidRPr="002E0126" w:rsidRDefault="002E0126" w:rsidP="002E0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19482351" w14:textId="5B4AC6B3" w:rsidR="00B4186B" w:rsidRPr="00375ACC" w:rsidRDefault="00B4186B" w:rsidP="00B4186B">
      <w:pPr>
        <w:pStyle w:val="a5"/>
        <w:spacing w:after="160"/>
        <w:ind w:left="0" w:firstLine="397"/>
        <w:jc w:val="both"/>
        <w:rPr>
          <w:rFonts w:eastAsia="Calibri"/>
          <w:i/>
          <w:lang w:eastAsia="en-US"/>
        </w:rPr>
      </w:pPr>
      <w:r w:rsidRPr="00375ACC">
        <w:rPr>
          <w:i/>
          <w:color w:val="000000"/>
        </w:rPr>
        <w:t>Рабо</w:t>
      </w:r>
      <w:r w:rsidR="00527738">
        <w:rPr>
          <w:i/>
          <w:color w:val="000000"/>
        </w:rPr>
        <w:t>та выполнена при поддержке РФФИ</w:t>
      </w:r>
      <w:r w:rsidRPr="00375ACC">
        <w:rPr>
          <w:i/>
          <w:color w:val="000000"/>
        </w:rPr>
        <w:t xml:space="preserve"> (проектный грант </w:t>
      </w:r>
      <w:r w:rsidR="00527738" w:rsidRPr="00527738">
        <w:rPr>
          <w:i/>
          <w:color w:val="000000"/>
        </w:rPr>
        <w:t>21-53-12001</w:t>
      </w:r>
      <w:r w:rsidRPr="00375ACC">
        <w:rPr>
          <w:i/>
          <w:color w:val="000000"/>
        </w:rPr>
        <w:t>). Авторы благодарны Научно-исследовательскому центру магнитного резонанса, Центру химического анализа и материаловедения и Центру рентгеноструктурных методов Научного парка СПбГУ за получение аналитических данных.</w:t>
      </w:r>
    </w:p>
    <w:p w14:paraId="0000000E" w14:textId="77777777" w:rsidR="00130241" w:rsidRPr="00B4186B" w:rsidRDefault="00EB1F49" w:rsidP="00BB1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14A694F" w:rsidR="00116478" w:rsidRDefault="002E0126" w:rsidP="002E0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2E0126">
        <w:rPr>
          <w:color w:val="000000"/>
          <w:lang w:val="en-US"/>
        </w:rPr>
        <w:t xml:space="preserve">Dar'in, D., Kantin, G., Bakulina, O., </w:t>
      </w:r>
      <w:proofErr w:type="spellStart"/>
      <w:r w:rsidRPr="002E0126">
        <w:rPr>
          <w:color w:val="000000"/>
          <w:lang w:val="en-US"/>
        </w:rPr>
        <w:t>Inyutina</w:t>
      </w:r>
      <w:proofErr w:type="spellEnd"/>
      <w:r w:rsidRPr="002E0126">
        <w:rPr>
          <w:color w:val="000000"/>
          <w:lang w:val="en-US"/>
        </w:rPr>
        <w:t xml:space="preserve">, A., Chupakhin, E., &amp; Krasavin, M. Spirocyclizations Involving </w:t>
      </w:r>
      <w:proofErr w:type="spellStart"/>
      <w:r w:rsidRPr="002E0126">
        <w:rPr>
          <w:color w:val="000000"/>
          <w:lang w:val="en-US"/>
        </w:rPr>
        <w:t>Oxonium</w:t>
      </w:r>
      <w:proofErr w:type="spellEnd"/>
      <w:r w:rsidRPr="002E0126">
        <w:rPr>
          <w:color w:val="000000"/>
          <w:lang w:val="en-US"/>
        </w:rPr>
        <w:t xml:space="preserve"> </w:t>
      </w:r>
      <w:proofErr w:type="spellStart"/>
      <w:r w:rsidRPr="002E0126">
        <w:rPr>
          <w:color w:val="000000"/>
          <w:lang w:val="en-US"/>
        </w:rPr>
        <w:t>Ylides</w:t>
      </w:r>
      <w:proofErr w:type="spellEnd"/>
      <w:r w:rsidRPr="002E0126">
        <w:rPr>
          <w:color w:val="000000"/>
          <w:lang w:val="en-US"/>
        </w:rPr>
        <w:t xml:space="preserve"> Derived from Cyclic α-Diazocarbonyl Compounds: An Entry into 6-Oxa-2-</w:t>
      </w:r>
      <w:proofErr w:type="gramStart"/>
      <w:r w:rsidRPr="002E0126">
        <w:rPr>
          <w:color w:val="000000"/>
          <w:lang w:val="en-US"/>
        </w:rPr>
        <w:t>azaspiro[</w:t>
      </w:r>
      <w:proofErr w:type="gramEnd"/>
      <w:r w:rsidRPr="002E0126">
        <w:rPr>
          <w:color w:val="000000"/>
          <w:lang w:val="en-US"/>
        </w:rPr>
        <w:t>4.5]</w:t>
      </w:r>
      <w:proofErr w:type="spellStart"/>
      <w:r w:rsidRPr="002E0126">
        <w:rPr>
          <w:color w:val="000000"/>
          <w:lang w:val="en-US"/>
        </w:rPr>
        <w:t>decane</w:t>
      </w:r>
      <w:proofErr w:type="spellEnd"/>
      <w:r w:rsidRPr="002E0126">
        <w:rPr>
          <w:color w:val="000000"/>
          <w:lang w:val="en-US"/>
        </w:rPr>
        <w:t xml:space="preserve"> Scaffold // </w:t>
      </w:r>
      <w:r w:rsidRPr="002E0126">
        <w:rPr>
          <w:i/>
          <w:color w:val="000000"/>
          <w:lang w:val="en-US"/>
        </w:rPr>
        <w:t>J. Org. Chem.</w:t>
      </w:r>
      <w:r w:rsidRPr="002E0126">
        <w:rPr>
          <w:color w:val="000000"/>
          <w:lang w:val="en-US"/>
        </w:rPr>
        <w:t xml:space="preserve"> 2020, 85, 23, 15586–155992.</w:t>
      </w:r>
    </w:p>
    <w:p w14:paraId="3486C755" w14:textId="5D73E9E3" w:rsidR="00116478" w:rsidRDefault="00116478" w:rsidP="00BB1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2E0126" w:rsidRPr="002E0126">
        <w:rPr>
          <w:color w:val="000000"/>
          <w:lang w:val="en-US"/>
        </w:rPr>
        <w:t>Laha</w:t>
      </w:r>
      <w:proofErr w:type="spellEnd"/>
      <w:r w:rsidR="002E0126" w:rsidRPr="002E0126">
        <w:rPr>
          <w:color w:val="000000"/>
          <w:lang w:val="en-US"/>
        </w:rPr>
        <w:t xml:space="preserve">, D., &amp; </w:t>
      </w:r>
      <w:proofErr w:type="spellStart"/>
      <w:r w:rsidR="002E0126" w:rsidRPr="002E0126">
        <w:rPr>
          <w:color w:val="000000"/>
          <w:lang w:val="en-US"/>
        </w:rPr>
        <w:t>Bhat</w:t>
      </w:r>
      <w:proofErr w:type="spellEnd"/>
      <w:r w:rsidR="002E0126" w:rsidRPr="002E0126">
        <w:rPr>
          <w:color w:val="000000"/>
          <w:lang w:val="en-US"/>
        </w:rPr>
        <w:t>, R. G.</w:t>
      </w:r>
      <w:r w:rsidR="002E0126">
        <w:rPr>
          <w:color w:val="000000"/>
          <w:lang w:val="en-US"/>
        </w:rPr>
        <w:t xml:space="preserve"> </w:t>
      </w:r>
      <w:r w:rsidR="002E0126" w:rsidRPr="002E0126">
        <w:rPr>
          <w:color w:val="000000"/>
          <w:lang w:val="en-US"/>
        </w:rPr>
        <w:t xml:space="preserve"> Silver-Catalyzed </w:t>
      </w:r>
      <w:proofErr w:type="spellStart"/>
      <w:r w:rsidR="002E0126" w:rsidRPr="002E0126">
        <w:rPr>
          <w:color w:val="000000"/>
          <w:lang w:val="en-US"/>
        </w:rPr>
        <w:t>Epoxidation</w:t>
      </w:r>
      <w:proofErr w:type="spellEnd"/>
      <w:r w:rsidR="002E0126" w:rsidRPr="002E0126">
        <w:rPr>
          <w:color w:val="000000"/>
          <w:lang w:val="en-US"/>
        </w:rPr>
        <w:t xml:space="preserve"> of Aldehydes Using Donor-/ Acceptor-type Vinyl </w:t>
      </w:r>
      <w:proofErr w:type="spellStart"/>
      <w:r w:rsidR="002E0126" w:rsidRPr="002E0126">
        <w:rPr>
          <w:color w:val="000000"/>
          <w:lang w:val="en-US"/>
        </w:rPr>
        <w:t>Diazosuccinimides</w:t>
      </w:r>
      <w:proofErr w:type="spellEnd"/>
      <w:r w:rsidR="002E0126" w:rsidRPr="002E0126">
        <w:rPr>
          <w:color w:val="000000"/>
          <w:lang w:val="en-US"/>
        </w:rPr>
        <w:t xml:space="preserve"> to Access Spiro-</w:t>
      </w:r>
      <w:proofErr w:type="spellStart"/>
      <w:r w:rsidR="002E0126" w:rsidRPr="002E0126">
        <w:rPr>
          <w:color w:val="000000"/>
          <w:lang w:val="en-US"/>
        </w:rPr>
        <w:t>Pyrrolidinedioneoxiranes</w:t>
      </w:r>
      <w:proofErr w:type="spellEnd"/>
      <w:r w:rsidR="002E0126">
        <w:rPr>
          <w:color w:val="000000"/>
          <w:lang w:val="en-US"/>
        </w:rPr>
        <w:t xml:space="preserve"> // </w:t>
      </w:r>
      <w:r w:rsidR="002E0126" w:rsidRPr="002E0126">
        <w:rPr>
          <w:i/>
          <w:color w:val="000000"/>
          <w:lang w:val="en-US"/>
        </w:rPr>
        <w:t>Asian J. Org. Chem.</w:t>
      </w:r>
      <w:r w:rsidR="002E0126" w:rsidRPr="002E0126">
        <w:rPr>
          <w:color w:val="000000"/>
          <w:lang w:val="en-US"/>
        </w:rPr>
        <w:t xml:space="preserve"> 2020, 9, 918.</w:t>
      </w:r>
    </w:p>
    <w:p w14:paraId="13163E7E" w14:textId="463F6902" w:rsidR="002E0126" w:rsidRPr="00116478" w:rsidRDefault="002E0126" w:rsidP="002E0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 w:rsidRPr="002E0126">
        <w:rPr>
          <w:color w:val="000000"/>
          <w:lang w:val="en-US"/>
        </w:rPr>
        <w:t>Vepreva</w:t>
      </w:r>
      <w:proofErr w:type="spellEnd"/>
      <w:r w:rsidRPr="002E0126">
        <w:rPr>
          <w:color w:val="000000"/>
          <w:lang w:val="en-US"/>
        </w:rPr>
        <w:t>, A.; Kantin, G.; Krasavin, M.</w:t>
      </w:r>
      <w:r>
        <w:rPr>
          <w:color w:val="000000"/>
          <w:lang w:val="en-US"/>
        </w:rPr>
        <w:t xml:space="preserve">; Dar'in. </w:t>
      </w:r>
      <w:r w:rsidRPr="002E0126">
        <w:rPr>
          <w:color w:val="000000"/>
          <w:lang w:val="en-US"/>
        </w:rPr>
        <w:t xml:space="preserve">A General Way to Spiro-Annulated 2-Benzoxepines via </w:t>
      </w:r>
      <w:proofErr w:type="gramStart"/>
      <w:r w:rsidRPr="002E0126">
        <w:rPr>
          <w:color w:val="000000"/>
          <w:lang w:val="en-US"/>
        </w:rPr>
        <w:t>Rh2(</w:t>
      </w:r>
      <w:proofErr w:type="spellStart"/>
      <w:proofErr w:type="gramEnd"/>
      <w:r w:rsidRPr="002E0126">
        <w:rPr>
          <w:color w:val="000000"/>
          <w:lang w:val="en-US"/>
        </w:rPr>
        <w:t>esp</w:t>
      </w:r>
      <w:proofErr w:type="spellEnd"/>
      <w:r w:rsidRPr="002E0126">
        <w:rPr>
          <w:color w:val="000000"/>
          <w:lang w:val="en-US"/>
        </w:rPr>
        <w:t xml:space="preserve">)2-Catalyzed [5+2] Cycloaddition of Diazo </w:t>
      </w:r>
      <w:proofErr w:type="spellStart"/>
      <w:r w:rsidRPr="002E0126">
        <w:rPr>
          <w:color w:val="000000"/>
          <w:lang w:val="en-US"/>
        </w:rPr>
        <w:t>Arylidene</w:t>
      </w:r>
      <w:proofErr w:type="spellEnd"/>
      <w:r w:rsidRPr="002E0126">
        <w:rPr>
          <w:color w:val="000000"/>
          <w:lang w:val="en-US"/>
        </w:rPr>
        <w:t xml:space="preserve"> Succinimides to Ketones</w:t>
      </w:r>
      <w:r>
        <w:rPr>
          <w:color w:val="000000"/>
          <w:lang w:val="en-US"/>
        </w:rPr>
        <w:t xml:space="preserve"> // Synthesis. 2022, 54(22),</w:t>
      </w:r>
      <w:r w:rsidRPr="002E0126">
        <w:rPr>
          <w:color w:val="000000"/>
          <w:lang w:val="en-US"/>
        </w:rPr>
        <w:t xml:space="preserve"> 5128-5138</w:t>
      </w:r>
      <w:r>
        <w:rPr>
          <w:color w:val="000000"/>
          <w:lang w:val="en-US"/>
        </w:rPr>
        <w:t xml:space="preserve">. </w:t>
      </w:r>
      <w:bookmarkStart w:id="0" w:name="_GoBack"/>
      <w:bookmarkEnd w:id="0"/>
    </w:p>
    <w:p w14:paraId="42E0A2A0" w14:textId="517F85B0" w:rsidR="002E0126" w:rsidRPr="00116478" w:rsidRDefault="002E0126" w:rsidP="002E0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2E0126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E0126"/>
    <w:rsid w:val="002E5728"/>
    <w:rsid w:val="0031361E"/>
    <w:rsid w:val="00391C38"/>
    <w:rsid w:val="003B76D6"/>
    <w:rsid w:val="004A26A3"/>
    <w:rsid w:val="004F0EDF"/>
    <w:rsid w:val="00522BF1"/>
    <w:rsid w:val="00527738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D6464"/>
    <w:rsid w:val="00B4186B"/>
    <w:rsid w:val="00BB1471"/>
    <w:rsid w:val="00BB1F84"/>
    <w:rsid w:val="00BF36F8"/>
    <w:rsid w:val="00BF4622"/>
    <w:rsid w:val="00CB67DB"/>
    <w:rsid w:val="00CD00B1"/>
    <w:rsid w:val="00D22306"/>
    <w:rsid w:val="00D265DD"/>
    <w:rsid w:val="00D42542"/>
    <w:rsid w:val="00D8121C"/>
    <w:rsid w:val="00E22189"/>
    <w:rsid w:val="00E74069"/>
    <w:rsid w:val="00E77768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D64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64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D64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64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4358B7-8DEA-4723-8CE8-56AEA7DA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2446</Characters>
  <Application>Microsoft Office Word</Application>
  <DocSecurity>0</DocSecurity>
  <Lines>44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2023-02-14T13:48:00Z</dcterms:created>
  <dcterms:modified xsi:type="dcterms:W3CDTF">2023-02-14T13:48:00Z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