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7B4" w:rsidRPr="00BA0FAD" w:rsidRDefault="003527B4" w:rsidP="00D07478">
      <w:pPr>
        <w:pStyle w:val="a4"/>
        <w:spacing w:line="240" w:lineRule="auto"/>
        <w:ind w:firstLine="0"/>
        <w:jc w:val="center"/>
        <w:rPr>
          <w:b/>
        </w:rPr>
      </w:pPr>
      <w:r w:rsidRPr="00BA0FAD">
        <w:rPr>
          <w:b/>
        </w:rPr>
        <w:t>Новые аллостерические модуляторы AMPA-рецептора ряда бис(пиримидина)</w:t>
      </w:r>
    </w:p>
    <w:p w:rsidR="00A31AAA" w:rsidRDefault="003527B4" w:rsidP="00A31AAA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</w:pPr>
      <w:r w:rsidRPr="00A31AAA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24"/>
          <w:szCs w:val="24"/>
          <w:lang w:eastAsia="ru-RU"/>
        </w:rPr>
        <w:t xml:space="preserve">Зверев Д.В., </w:t>
      </w:r>
      <w:proofErr w:type="spellStart"/>
      <w:r w:rsidRPr="00A31AA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Седенкова</w:t>
      </w:r>
      <w:proofErr w:type="spellEnd"/>
      <w:r w:rsidRPr="00A31AA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 xml:space="preserve"> К.Н., </w:t>
      </w:r>
      <w:proofErr w:type="spellStart"/>
      <w:r w:rsidRPr="00A31AA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>Аверина</w:t>
      </w:r>
      <w:proofErr w:type="spellEnd"/>
      <w:r w:rsidRPr="00A31AAA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4"/>
          <w:szCs w:val="24"/>
          <w:lang w:eastAsia="ru-RU"/>
        </w:rPr>
        <w:t xml:space="preserve"> Е.Б.</w:t>
      </w:r>
    </w:p>
    <w:p w:rsidR="003527B4" w:rsidRPr="003527B4" w:rsidRDefault="003527B4" w:rsidP="00A31AAA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527B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Студент</w:t>
      </w:r>
      <w:r w:rsidR="00D0747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,</w:t>
      </w:r>
      <w:r w:rsidRPr="003527B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6 курс</w:t>
      </w:r>
      <w:r w:rsidR="00D0747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специалитета</w:t>
      </w:r>
    </w:p>
    <w:p w:rsidR="003527B4" w:rsidRPr="003527B4" w:rsidRDefault="003527B4" w:rsidP="00D07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Московский государственный университет имени М.В.Ломоносова,</w:t>
      </w:r>
    </w:p>
    <w:p w:rsidR="003527B4" w:rsidRPr="003527B4" w:rsidRDefault="003527B4" w:rsidP="00D07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Химический факультет, Москва, Россия</w:t>
      </w:r>
    </w:p>
    <w:p w:rsidR="003527B4" w:rsidRPr="003527B4" w:rsidRDefault="003527B4" w:rsidP="00D07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52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E-mail</w:t>
      </w:r>
      <w:proofErr w:type="spellEnd"/>
      <w:r w:rsidRPr="003527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val="en-US" w:eastAsia="ru-RU"/>
        </w:rPr>
        <w:t>denzverev</w:t>
      </w:r>
      <w:proofErr w:type="spellEnd"/>
      <w:r w:rsidRPr="003527B4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@gmail.com</w:t>
      </w:r>
    </w:p>
    <w:p w:rsidR="00F80618" w:rsidRDefault="00581532" w:rsidP="00D07478">
      <w:pPr>
        <w:pStyle w:val="a4"/>
        <w:spacing w:line="240" w:lineRule="auto"/>
        <w:ind w:firstLine="397"/>
      </w:pPr>
      <w:r w:rsidRPr="00E17059">
        <w:t>Соединения б</w:t>
      </w:r>
      <w:r w:rsidR="00606529" w:rsidRPr="00E17059">
        <w:t>ис(пиримидин</w:t>
      </w:r>
      <w:r w:rsidRPr="00E17059">
        <w:t>ового</w:t>
      </w:r>
      <w:r w:rsidR="00606529" w:rsidRPr="00E17059">
        <w:t xml:space="preserve">) </w:t>
      </w:r>
      <w:r w:rsidRPr="00E17059">
        <w:t>строения проявляют широкий спектр биологической активности</w:t>
      </w:r>
      <w:r w:rsidR="00114EDA">
        <w:t xml:space="preserve"> </w:t>
      </w:r>
      <w:r w:rsidR="00114EDA" w:rsidRPr="00E17059">
        <w:t>[1]</w:t>
      </w:r>
      <w:r w:rsidRPr="00E17059">
        <w:t>. Ранее в нашей научной группе были открыты новые положительные модуляторы AMPA-рецептора, бис</w:t>
      </w:r>
      <w:r w:rsidR="00B330EA">
        <w:t>(</w:t>
      </w:r>
      <w:r w:rsidRPr="00E17059">
        <w:t>пиримидинового</w:t>
      </w:r>
      <w:r w:rsidR="00B330EA">
        <w:t>)</w:t>
      </w:r>
      <w:r w:rsidRPr="00E17059">
        <w:t xml:space="preserve"> </w:t>
      </w:r>
      <w:r w:rsidR="005C1CB2">
        <w:t>ряда</w:t>
      </w:r>
      <w:r w:rsidR="00600278">
        <w:t>, демонстрирующие</w:t>
      </w:r>
      <w:r w:rsidRPr="00E17059">
        <w:t xml:space="preserve"> активность </w:t>
      </w:r>
      <w:r w:rsidR="00600278">
        <w:t>в</w:t>
      </w:r>
      <w:r w:rsidRPr="00E17059">
        <w:t xml:space="preserve"> </w:t>
      </w:r>
      <w:proofErr w:type="spellStart"/>
      <w:r w:rsidRPr="00E17059">
        <w:t>наномолярн</w:t>
      </w:r>
      <w:r w:rsidR="005C1CB2">
        <w:t>ом</w:t>
      </w:r>
      <w:proofErr w:type="spellEnd"/>
      <w:r w:rsidR="005C1CB2">
        <w:t xml:space="preserve"> диапазоне концентраций</w:t>
      </w:r>
      <w:r w:rsidR="00114EDA">
        <w:t>.</w:t>
      </w:r>
    </w:p>
    <w:p w:rsidR="0031423F" w:rsidRDefault="00F80618" w:rsidP="00D07478">
      <w:pPr>
        <w:pStyle w:val="a4"/>
        <w:spacing w:line="240" w:lineRule="auto"/>
        <w:ind w:firstLine="397"/>
      </w:pPr>
      <w:r>
        <w:t>В настоящей работ</w:t>
      </w:r>
      <w:r w:rsidR="005C1CB2">
        <w:t>е</w:t>
      </w:r>
      <w:r>
        <w:t xml:space="preserve"> </w:t>
      </w:r>
      <w:r w:rsidR="005C1CB2">
        <w:t>был выполнен</w:t>
      </w:r>
      <w:r>
        <w:t xml:space="preserve"> синтез серии</w:t>
      </w:r>
      <w:r w:rsidR="00581532" w:rsidRPr="00E17059">
        <w:t xml:space="preserve"> новых </w:t>
      </w:r>
      <w:r w:rsidR="00581532" w:rsidRPr="008D66D5">
        <w:t>бис(пиримидинов)</w:t>
      </w:r>
      <w:r w:rsidR="00E17059" w:rsidRPr="008D66D5">
        <w:t xml:space="preserve"> с гидрохиноновым линкером для скрининга </w:t>
      </w:r>
      <w:proofErr w:type="spellStart"/>
      <w:r w:rsidR="00E17059" w:rsidRPr="008D66D5">
        <w:t>ампакинной</w:t>
      </w:r>
      <w:proofErr w:type="spellEnd"/>
      <w:r w:rsidR="00E17059" w:rsidRPr="008D66D5">
        <w:t xml:space="preserve"> активности. </w:t>
      </w:r>
      <w:r w:rsidR="003527B4" w:rsidRPr="008D66D5">
        <w:t xml:space="preserve">Нами </w:t>
      </w:r>
      <w:r>
        <w:t xml:space="preserve">была </w:t>
      </w:r>
      <w:r w:rsidR="005C1CB2">
        <w:t>предложена</w:t>
      </w:r>
      <w:r w:rsidR="003527B4" w:rsidRPr="008D66D5">
        <w:t xml:space="preserve"> схема синтеза </w:t>
      </w:r>
      <w:r w:rsidR="00E17059" w:rsidRPr="008D66D5">
        <w:t>бис(пиримидинов)</w:t>
      </w:r>
      <w:r w:rsidR="00600278">
        <w:t xml:space="preserve">, </w:t>
      </w:r>
      <w:r w:rsidR="00432738">
        <w:t>основанная на последовательн</w:t>
      </w:r>
      <w:r w:rsidR="005C1CB2">
        <w:t>ости</w:t>
      </w:r>
      <w:r w:rsidR="00432738">
        <w:t xml:space="preserve"> реакци</w:t>
      </w:r>
      <w:r w:rsidR="005C1CB2">
        <w:t>й</w:t>
      </w:r>
      <w:r w:rsidR="00432738">
        <w:t xml:space="preserve"> ароматического нуклеофильного замещения с участием 4-хлорпиримидинов</w:t>
      </w:r>
      <w:r w:rsidR="005C1CB2">
        <w:t xml:space="preserve"> (схема 1)</w:t>
      </w:r>
      <w:r w:rsidR="00600278">
        <w:t>.</w:t>
      </w:r>
    </w:p>
    <w:p w:rsidR="001F4B3E" w:rsidRPr="00D54D03" w:rsidRDefault="001F4B3E" w:rsidP="001F4B3E">
      <w:pPr>
        <w:pStyle w:val="a4"/>
        <w:spacing w:line="240" w:lineRule="auto"/>
        <w:ind w:firstLine="397"/>
      </w:pPr>
      <w:bookmarkStart w:id="0" w:name="_GoBack"/>
      <w:bookmarkEnd w:id="0"/>
      <w:r w:rsidRPr="00C24B64"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297180</wp:posOffset>
            </wp:positionV>
            <wp:extent cx="5633821" cy="1866900"/>
            <wp:effectExtent l="0" t="0" r="508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821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423F" w:rsidRDefault="00600278" w:rsidP="00D07478">
      <w:pPr>
        <w:pStyle w:val="a4"/>
        <w:spacing w:line="240" w:lineRule="auto"/>
        <w:ind w:firstLine="397"/>
        <w:jc w:val="center"/>
      </w:pPr>
      <w:r w:rsidRPr="001F4B3E">
        <w:t xml:space="preserve">Схема 1. </w:t>
      </w:r>
      <w:r w:rsidR="0008371A" w:rsidRPr="001F4B3E">
        <w:t>Синтез</w:t>
      </w:r>
      <w:r w:rsidRPr="001F4B3E">
        <w:t xml:space="preserve"> бис(пиримидинов) с гидрохиноно</w:t>
      </w:r>
      <w:r w:rsidR="00CB2B50" w:rsidRPr="001F4B3E">
        <w:t>вы</w:t>
      </w:r>
      <w:r w:rsidRPr="001F4B3E">
        <w:t>м линкером</w:t>
      </w:r>
    </w:p>
    <w:p w:rsidR="001F4B3E" w:rsidRPr="001F4B3E" w:rsidRDefault="001F4B3E" w:rsidP="00D07478">
      <w:pPr>
        <w:pStyle w:val="a4"/>
        <w:spacing w:line="240" w:lineRule="auto"/>
        <w:ind w:firstLine="397"/>
        <w:jc w:val="center"/>
      </w:pPr>
    </w:p>
    <w:p w:rsidR="00D75A0A" w:rsidRDefault="0008371A" w:rsidP="00D07478">
      <w:pPr>
        <w:pStyle w:val="a4"/>
        <w:spacing w:line="240" w:lineRule="auto"/>
        <w:ind w:firstLine="397"/>
      </w:pPr>
      <w:r>
        <w:rPr>
          <w:noProof/>
          <w:lang w:eastAsia="en-US"/>
        </w:rPr>
        <w:t>В работе</w:t>
      </w:r>
      <w:r w:rsidR="003527B4" w:rsidRPr="008D66D5">
        <w:t xml:space="preserve"> был</w:t>
      </w:r>
      <w:r>
        <w:t>о</w:t>
      </w:r>
      <w:r w:rsidR="003527B4" w:rsidRPr="008D66D5">
        <w:t xml:space="preserve"> </w:t>
      </w:r>
      <w:r>
        <w:t>получено</w:t>
      </w:r>
      <w:r w:rsidR="003527B4" w:rsidRPr="008D66D5">
        <w:t xml:space="preserve"> </w:t>
      </w:r>
      <w:r w:rsidR="00E17059" w:rsidRPr="008D66D5">
        <w:t>девят</w:t>
      </w:r>
      <w:r>
        <w:t>ь</w:t>
      </w:r>
      <w:r w:rsidR="00E17059" w:rsidRPr="008D66D5">
        <w:t xml:space="preserve"> </w:t>
      </w:r>
      <w:r>
        <w:t>новых бис(пиримидинов), для которых</w:t>
      </w:r>
      <w:r w:rsidR="00E17059" w:rsidRPr="008D66D5">
        <w:t xml:space="preserve"> был</w:t>
      </w:r>
      <w:r w:rsidR="00600278">
        <w:t>о</w:t>
      </w:r>
      <w:r w:rsidR="00E17059" w:rsidRPr="008D66D5">
        <w:t xml:space="preserve"> исследован</w:t>
      </w:r>
      <w:r w:rsidR="00600278">
        <w:t>о</w:t>
      </w:r>
      <w:r w:rsidR="00E17059" w:rsidRPr="008D66D5">
        <w:t xml:space="preserve"> </w:t>
      </w:r>
      <w:r w:rsidR="00600278">
        <w:t>влияние на</w:t>
      </w:r>
      <w:r w:rsidR="008D66D5" w:rsidRPr="008D66D5">
        <w:t xml:space="preserve"> </w:t>
      </w:r>
      <w:proofErr w:type="spellStart"/>
      <w:r w:rsidR="008D66D5" w:rsidRPr="008D66D5">
        <w:t>каинат-индуцированны</w:t>
      </w:r>
      <w:r w:rsidR="00F80618">
        <w:t>е</w:t>
      </w:r>
      <w:proofErr w:type="spellEnd"/>
      <w:r w:rsidR="008D66D5" w:rsidRPr="008D66D5">
        <w:t xml:space="preserve"> ток</w:t>
      </w:r>
      <w:r w:rsidR="00F80618">
        <w:t>и</w:t>
      </w:r>
      <w:r w:rsidR="008D66D5" w:rsidRPr="008D66D5">
        <w:t xml:space="preserve"> в нейрон</w:t>
      </w:r>
      <w:r w:rsidR="00F80618">
        <w:t xml:space="preserve">ах </w:t>
      </w:r>
      <w:proofErr w:type="spellStart"/>
      <w:r w:rsidR="00F80618">
        <w:t>Пуркинье</w:t>
      </w:r>
      <w:proofErr w:type="spellEnd"/>
      <w:r w:rsidR="008D66D5" w:rsidRPr="008D66D5">
        <w:t xml:space="preserve"> методом</w:t>
      </w:r>
      <w:r w:rsidR="008D66D5" w:rsidRPr="008D66D5">
        <w:rPr>
          <w:rFonts w:eastAsiaTheme="minorHAnsi"/>
        </w:rPr>
        <w:t xml:space="preserve"> </w:t>
      </w:r>
      <w:proofErr w:type="spellStart"/>
      <w:r w:rsidR="008D66D5" w:rsidRPr="008D66D5">
        <w:t>patch-clamp</w:t>
      </w:r>
      <w:proofErr w:type="spellEnd"/>
      <w:r w:rsidR="008D66D5" w:rsidRPr="008D66D5">
        <w:t xml:space="preserve">. </w:t>
      </w:r>
      <w:r w:rsidR="00CB2B50">
        <w:t>Н</w:t>
      </w:r>
      <w:r w:rsidR="008D66D5" w:rsidRPr="008D66D5">
        <w:t>аи</w:t>
      </w:r>
      <w:r w:rsidR="00CB2B50">
        <w:t>лучшую</w:t>
      </w:r>
      <w:r w:rsidR="008D66D5" w:rsidRPr="008D66D5">
        <w:t xml:space="preserve"> активность в качестве положительных модуляторов AMPA-рецептора</w:t>
      </w:r>
      <w:r w:rsidR="00CB2B50" w:rsidRPr="00CB2B50">
        <w:t xml:space="preserve"> </w:t>
      </w:r>
      <w:r w:rsidR="00CB2B50" w:rsidRPr="008D66D5">
        <w:t>показали</w:t>
      </w:r>
      <w:r w:rsidR="008D66D5" w:rsidRPr="008D66D5">
        <w:t xml:space="preserve"> </w:t>
      </w:r>
      <w:r w:rsidR="00CB2B50">
        <w:t xml:space="preserve">соединения </w:t>
      </w:r>
      <w:r w:rsidR="00CB2B50" w:rsidRPr="00D75A0A">
        <w:rPr>
          <w:b/>
        </w:rPr>
        <w:t>1</w:t>
      </w:r>
      <w:r w:rsidR="00CB2B50">
        <w:t xml:space="preserve"> и </w:t>
      </w:r>
      <w:r w:rsidR="00CB2B50" w:rsidRPr="00D75A0A">
        <w:rPr>
          <w:b/>
        </w:rPr>
        <w:t>2</w:t>
      </w:r>
      <w:r w:rsidR="00CB2B50">
        <w:t xml:space="preserve"> </w:t>
      </w:r>
      <w:r w:rsidR="00D07478">
        <w:t xml:space="preserve">(рис. 1) </w:t>
      </w:r>
      <w:r w:rsidR="008D66D5" w:rsidRPr="008D66D5">
        <w:t>[2].</w:t>
      </w:r>
    </w:p>
    <w:p w:rsidR="001F4B3E" w:rsidRDefault="001F4B3E" w:rsidP="00D07478">
      <w:pPr>
        <w:pStyle w:val="a4"/>
        <w:spacing w:line="240" w:lineRule="auto"/>
        <w:ind w:firstLine="397"/>
      </w:pPr>
      <w:r w:rsidRPr="00C24B6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207645</wp:posOffset>
            </wp:positionV>
            <wp:extent cx="3810000" cy="625400"/>
            <wp:effectExtent l="0" t="0" r="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6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423F" w:rsidRDefault="001F4B3E" w:rsidP="001F4B3E">
      <w:pPr>
        <w:pStyle w:val="a4"/>
        <w:spacing w:line="240" w:lineRule="auto"/>
        <w:ind w:firstLine="397"/>
        <w:jc w:val="center"/>
      </w:pPr>
      <w:r w:rsidRPr="001F4B3E">
        <w:t xml:space="preserve">Рис. 1. Новые положительные модуляторы </w:t>
      </w:r>
      <w:r w:rsidRPr="001F4B3E">
        <w:rPr>
          <w:lang w:val="en-US"/>
        </w:rPr>
        <w:t>AMPA</w:t>
      </w:r>
      <w:r w:rsidRPr="001F4B3E">
        <w:t>-рецептора бис(пиримидинового) строения</w:t>
      </w:r>
    </w:p>
    <w:p w:rsidR="001F4B3E" w:rsidRPr="001F4B3E" w:rsidRDefault="001F4B3E" w:rsidP="001F4B3E">
      <w:pPr>
        <w:pStyle w:val="a4"/>
        <w:spacing w:line="240" w:lineRule="auto"/>
        <w:ind w:firstLine="397"/>
        <w:jc w:val="center"/>
      </w:pPr>
    </w:p>
    <w:p w:rsidR="0031423F" w:rsidRPr="001F4B3E" w:rsidRDefault="0031423F" w:rsidP="00D07478">
      <w:pPr>
        <w:pStyle w:val="a4"/>
        <w:spacing w:line="240" w:lineRule="auto"/>
        <w:ind w:firstLine="397"/>
        <w:rPr>
          <w:bCs/>
        </w:rPr>
      </w:pPr>
      <w:r w:rsidRPr="001F4B3E">
        <w:rPr>
          <w:bCs/>
        </w:rPr>
        <w:t>*</w:t>
      </w:r>
      <w:proofErr w:type="spellStart"/>
      <w:r w:rsidRPr="001F4B3E">
        <w:rPr>
          <w:bCs/>
        </w:rPr>
        <w:t>каинат-индуцированный</w:t>
      </w:r>
      <w:proofErr w:type="spellEnd"/>
      <w:r w:rsidRPr="001F4B3E">
        <w:rPr>
          <w:bCs/>
        </w:rPr>
        <w:t xml:space="preserve"> ток в нейронах при концентрации бис(пиримидина) 10</w:t>
      </w:r>
      <w:r w:rsidRPr="001F4B3E">
        <w:rPr>
          <w:bCs/>
          <w:vertAlign w:val="superscript"/>
        </w:rPr>
        <w:t>-9</w:t>
      </w:r>
      <w:r w:rsidR="001F4B3E">
        <w:rPr>
          <w:bCs/>
        </w:rPr>
        <w:t> </w:t>
      </w:r>
      <w:r w:rsidRPr="001F4B3E">
        <w:rPr>
          <w:bCs/>
        </w:rPr>
        <w:t>М</w:t>
      </w:r>
      <w:r w:rsidR="001F4B3E">
        <w:rPr>
          <w:bCs/>
        </w:rPr>
        <w:t>.</w:t>
      </w:r>
    </w:p>
    <w:p w:rsidR="0008371A" w:rsidRPr="001F4B3E" w:rsidRDefault="0008371A" w:rsidP="00D07478">
      <w:pPr>
        <w:pStyle w:val="a4"/>
        <w:spacing w:line="240" w:lineRule="auto"/>
        <w:ind w:firstLine="397"/>
        <w:rPr>
          <w:bCs/>
          <w:i/>
          <w:iCs/>
        </w:rPr>
      </w:pPr>
      <w:r w:rsidRPr="001F4B3E">
        <w:rPr>
          <w:i/>
          <w:iCs/>
        </w:rPr>
        <w:t xml:space="preserve">Работа выполнена при поддержке грантом РНФ </w:t>
      </w:r>
      <w:r w:rsidRPr="001F4B3E">
        <w:rPr>
          <w:bCs/>
          <w:i/>
          <w:iCs/>
        </w:rPr>
        <w:t>22-15-00041</w:t>
      </w:r>
      <w:r w:rsidR="00BE08FD" w:rsidRPr="001F4B3E">
        <w:rPr>
          <w:bCs/>
          <w:i/>
          <w:iCs/>
        </w:rPr>
        <w:t>.</w:t>
      </w:r>
    </w:p>
    <w:p w:rsidR="003527B4" w:rsidRPr="00572A4F" w:rsidRDefault="003527B4" w:rsidP="001F4B3E">
      <w:pPr>
        <w:pStyle w:val="a4"/>
        <w:spacing w:line="240" w:lineRule="auto"/>
        <w:ind w:firstLine="0"/>
        <w:jc w:val="center"/>
        <w:rPr>
          <w:b/>
          <w:bCs/>
          <w:sz w:val="36"/>
          <w:szCs w:val="36"/>
          <w:lang w:val="en-US"/>
        </w:rPr>
      </w:pPr>
      <w:r w:rsidRPr="003527B4">
        <w:rPr>
          <w:b/>
          <w:bCs/>
        </w:rPr>
        <w:t>Литература</w:t>
      </w:r>
    </w:p>
    <w:p w:rsidR="00114EDA" w:rsidRPr="005C1CB2" w:rsidRDefault="005C1CB2" w:rsidP="001F4B3E">
      <w:pPr>
        <w:pStyle w:val="a4"/>
        <w:spacing w:line="240" w:lineRule="auto"/>
        <w:ind w:firstLine="0"/>
        <w:rPr>
          <w:lang w:val="en-US"/>
        </w:rPr>
      </w:pPr>
      <w:r w:rsidRPr="005C1CB2">
        <w:rPr>
          <w:lang w:val="en-US"/>
        </w:rPr>
        <w:t xml:space="preserve">1. </w:t>
      </w:r>
      <w:r w:rsidR="00114EDA" w:rsidRPr="005C1CB2">
        <w:rPr>
          <w:lang w:val="en-US"/>
        </w:rPr>
        <w:t xml:space="preserve">Kumar S., Narasimhan B. Therapeutic potential of heterocyclic pyrimidine scaffolds //Chemistry Central Journal. – 2018. – </w:t>
      </w:r>
      <w:r w:rsidR="00114EDA" w:rsidRPr="00114EDA">
        <w:t>Т</w:t>
      </w:r>
      <w:r w:rsidR="00114EDA" w:rsidRPr="005C1CB2">
        <w:rPr>
          <w:lang w:val="en-US"/>
        </w:rPr>
        <w:t xml:space="preserve">. 12. – №. 1. – </w:t>
      </w:r>
      <w:r w:rsidR="00114EDA" w:rsidRPr="00114EDA">
        <w:t>С</w:t>
      </w:r>
      <w:r w:rsidR="00114EDA" w:rsidRPr="005C1CB2">
        <w:rPr>
          <w:lang w:val="en-US"/>
        </w:rPr>
        <w:t>. 1-29.</w:t>
      </w:r>
    </w:p>
    <w:p w:rsidR="008D66D5" w:rsidRPr="008D66D5" w:rsidRDefault="005C1CB2" w:rsidP="001F4B3E">
      <w:pPr>
        <w:pStyle w:val="a4"/>
        <w:spacing w:line="240" w:lineRule="auto"/>
        <w:ind w:firstLine="0"/>
      </w:pPr>
      <w:r w:rsidRPr="005C1CB2">
        <w:rPr>
          <w:lang w:val="en-US"/>
        </w:rPr>
        <w:t xml:space="preserve">2. </w:t>
      </w:r>
      <w:proofErr w:type="spellStart"/>
      <w:r w:rsidR="008D66D5" w:rsidRPr="0031423F">
        <w:rPr>
          <w:lang w:val="en-US"/>
        </w:rPr>
        <w:t>Sedenkova</w:t>
      </w:r>
      <w:proofErr w:type="spellEnd"/>
      <w:r w:rsidR="008D66D5" w:rsidRPr="0031423F">
        <w:rPr>
          <w:lang w:val="en-US"/>
        </w:rPr>
        <w:t xml:space="preserve"> K. N. et al. Novel nanomolar allosteric modulators of AMPA receptor of bis (pyrimidine) series: Synthesis, biotesting and SAR analysis //Molecules. – 2022. – </w:t>
      </w:r>
      <w:r w:rsidR="008D66D5" w:rsidRPr="008D66D5">
        <w:t>Т</w:t>
      </w:r>
      <w:r w:rsidR="008D66D5" w:rsidRPr="0031423F">
        <w:rPr>
          <w:lang w:val="en-US"/>
        </w:rPr>
        <w:t xml:space="preserve">. 27. – №. </w:t>
      </w:r>
      <w:r w:rsidR="008D66D5" w:rsidRPr="008D66D5">
        <w:t>23. – С. 8252.</w:t>
      </w:r>
    </w:p>
    <w:sectPr w:rsidR="008D66D5" w:rsidRPr="008D66D5" w:rsidSect="00AC28F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5E62"/>
    <w:multiLevelType w:val="hybridMultilevel"/>
    <w:tmpl w:val="28BAC1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EB23937"/>
    <w:multiLevelType w:val="multilevel"/>
    <w:tmpl w:val="CA5A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2714EB"/>
    <w:multiLevelType w:val="multilevel"/>
    <w:tmpl w:val="5B78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C4F78"/>
    <w:multiLevelType w:val="multilevel"/>
    <w:tmpl w:val="CE4C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809D8"/>
    <w:multiLevelType w:val="hybridMultilevel"/>
    <w:tmpl w:val="D9064A82"/>
    <w:lvl w:ilvl="0" w:tplc="466ACB36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75AF06CF"/>
    <w:multiLevelType w:val="hybridMultilevel"/>
    <w:tmpl w:val="5E6E3C8C"/>
    <w:lvl w:ilvl="0" w:tplc="466ACB3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7B4"/>
    <w:rsid w:val="000377CB"/>
    <w:rsid w:val="0008371A"/>
    <w:rsid w:val="000B5DD8"/>
    <w:rsid w:val="00114EDA"/>
    <w:rsid w:val="00147AE4"/>
    <w:rsid w:val="001F4B3E"/>
    <w:rsid w:val="0031423F"/>
    <w:rsid w:val="003527B4"/>
    <w:rsid w:val="00432738"/>
    <w:rsid w:val="00572A4F"/>
    <w:rsid w:val="00581532"/>
    <w:rsid w:val="005B7ACE"/>
    <w:rsid w:val="005C130E"/>
    <w:rsid w:val="005C1CB2"/>
    <w:rsid w:val="00600278"/>
    <w:rsid w:val="00606529"/>
    <w:rsid w:val="00621B29"/>
    <w:rsid w:val="006F22BF"/>
    <w:rsid w:val="008A7AA1"/>
    <w:rsid w:val="008D66D5"/>
    <w:rsid w:val="008F7B63"/>
    <w:rsid w:val="00A31AAA"/>
    <w:rsid w:val="00AC28FC"/>
    <w:rsid w:val="00B03DAB"/>
    <w:rsid w:val="00B330EA"/>
    <w:rsid w:val="00B74C22"/>
    <w:rsid w:val="00B7574C"/>
    <w:rsid w:val="00BA0FAD"/>
    <w:rsid w:val="00BE08FD"/>
    <w:rsid w:val="00C02A95"/>
    <w:rsid w:val="00C24B64"/>
    <w:rsid w:val="00CB2B50"/>
    <w:rsid w:val="00D07478"/>
    <w:rsid w:val="00D54D03"/>
    <w:rsid w:val="00D75A0A"/>
    <w:rsid w:val="00E17059"/>
    <w:rsid w:val="00E801BE"/>
    <w:rsid w:val="00F80590"/>
    <w:rsid w:val="00F8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95"/>
  </w:style>
  <w:style w:type="paragraph" w:styleId="1">
    <w:name w:val="heading 1"/>
    <w:basedOn w:val="a"/>
    <w:link w:val="10"/>
    <w:uiPriority w:val="9"/>
    <w:qFormat/>
    <w:rsid w:val="00352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2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27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7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27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27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18670,bqiaagaaeyqcaaagiaiaaaoxmqaabcs1aaaaaaaaaaaaaaaaaaaaaaaaaaaaaaaaaaaaaaaaaaaaaaaaaaaaaaaaaaaaaaaaaaaaaaaaaaaaaaaaaaaaaaaaaaaaaaaaaaaaaaaaaaaaaaaaaaaaaaaaaaaaaaaaaaaaaaaaaaaaaaaaaaaaaaaaaaaaaaaaaaaaaaaaaaaaaaaaaaaaaaaaaaaaaaaaaaaaaaa"/>
    <w:basedOn w:val="a"/>
    <w:rsid w:val="0035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5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1705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66D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75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Windows User</cp:lastModifiedBy>
  <cp:revision>2</cp:revision>
  <dcterms:created xsi:type="dcterms:W3CDTF">2023-03-15T08:47:00Z</dcterms:created>
  <dcterms:modified xsi:type="dcterms:W3CDTF">2023-03-15T08:47:00Z</dcterms:modified>
</cp:coreProperties>
</file>