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3E" w:rsidRDefault="00FB293E" w:rsidP="00BC78F9">
      <w:pPr>
        <w:spacing w:after="0" w:line="240" w:lineRule="auto"/>
        <w:contextualSpacing/>
        <w:jc w:val="center"/>
        <w:rPr>
          <w:b/>
          <w:bCs/>
          <w:color w:val="000000"/>
        </w:rPr>
      </w:pPr>
      <w:r w:rsidRPr="00FB293E">
        <w:rPr>
          <w:b/>
          <w:bCs/>
          <w:color w:val="000000"/>
        </w:rPr>
        <w:t xml:space="preserve">Синтез макроциклических </w:t>
      </w:r>
      <w:proofErr w:type="spellStart"/>
      <w:r w:rsidRPr="00FB293E">
        <w:rPr>
          <w:b/>
          <w:bCs/>
          <w:color w:val="000000"/>
        </w:rPr>
        <w:t>амфифилов</w:t>
      </w:r>
      <w:proofErr w:type="spellEnd"/>
      <w:r w:rsidRPr="00FB293E">
        <w:rPr>
          <w:b/>
          <w:bCs/>
          <w:color w:val="000000"/>
        </w:rPr>
        <w:t xml:space="preserve">, содержащих </w:t>
      </w:r>
      <w:proofErr w:type="spellStart"/>
      <w:r w:rsidRPr="00FB293E">
        <w:rPr>
          <w:b/>
          <w:bCs/>
          <w:color w:val="000000"/>
        </w:rPr>
        <w:t>терпеноидные</w:t>
      </w:r>
      <w:proofErr w:type="spellEnd"/>
      <w:r w:rsidRPr="00FB293E">
        <w:rPr>
          <w:b/>
          <w:bCs/>
          <w:color w:val="000000"/>
        </w:rPr>
        <w:t xml:space="preserve"> фрагменты и изучение их </w:t>
      </w:r>
      <w:proofErr w:type="spellStart"/>
      <w:r w:rsidRPr="00FB293E">
        <w:rPr>
          <w:b/>
          <w:bCs/>
          <w:color w:val="000000"/>
        </w:rPr>
        <w:t>мембранотропной</w:t>
      </w:r>
      <w:proofErr w:type="spellEnd"/>
      <w:r w:rsidRPr="00FB293E">
        <w:rPr>
          <w:b/>
          <w:bCs/>
          <w:color w:val="000000"/>
        </w:rPr>
        <w:t xml:space="preserve"> активности</w:t>
      </w:r>
    </w:p>
    <w:p w:rsidR="00DC2BF0" w:rsidRPr="00BC78F9" w:rsidRDefault="00DC2BF0" w:rsidP="00BC78F9">
      <w:pPr>
        <w:spacing w:after="0" w:line="240" w:lineRule="auto"/>
        <w:contextualSpacing/>
        <w:jc w:val="center"/>
        <w:rPr>
          <w:b/>
          <w:i/>
          <w:color w:val="000000"/>
        </w:rPr>
      </w:pPr>
      <w:proofErr w:type="spellStart"/>
      <w:r w:rsidRPr="003212AD">
        <w:rPr>
          <w:b/>
          <w:i/>
          <w:color w:val="000000"/>
        </w:rPr>
        <w:t>Гамиров</w:t>
      </w:r>
      <w:proofErr w:type="spellEnd"/>
      <w:r w:rsidRPr="003212AD">
        <w:rPr>
          <w:b/>
          <w:i/>
          <w:color w:val="000000"/>
        </w:rPr>
        <w:t xml:space="preserve"> Р.Р.</w:t>
      </w:r>
      <w:r w:rsidR="003E7A9A" w:rsidRPr="003212AD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Ах</w:t>
      </w:r>
      <w:r w:rsidR="00F042AC" w:rsidRPr="003212AD">
        <w:rPr>
          <w:b/>
          <w:color w:val="000000"/>
        </w:rPr>
        <w:t>м</w:t>
      </w:r>
      <w:r w:rsidR="00BC78F9" w:rsidRPr="003212AD">
        <w:rPr>
          <w:b/>
          <w:color w:val="000000"/>
        </w:rPr>
        <w:t>едов А.А</w:t>
      </w:r>
      <w:proofErr w:type="gramStart"/>
      <w:r w:rsidR="003E7A9A" w:rsidRPr="003212AD">
        <w:rPr>
          <w:b/>
          <w:color w:val="000000"/>
          <w:vertAlign w:val="superscript"/>
        </w:rPr>
        <w:t>1</w:t>
      </w:r>
      <w:proofErr w:type="gramEnd"/>
      <w:r w:rsidR="003E7A9A" w:rsidRPr="003212AD">
        <w:rPr>
          <w:b/>
          <w:color w:val="000000"/>
          <w:vertAlign w:val="superscript"/>
        </w:rPr>
        <w:t>,2</w:t>
      </w:r>
      <w:r w:rsidR="00BC78F9" w:rsidRPr="003212AD">
        <w:rPr>
          <w:b/>
          <w:color w:val="000000"/>
        </w:rPr>
        <w:t xml:space="preserve">, </w:t>
      </w:r>
      <w:proofErr w:type="spellStart"/>
      <w:r w:rsidR="00BC78F9" w:rsidRPr="003212AD">
        <w:rPr>
          <w:b/>
          <w:color w:val="000000"/>
        </w:rPr>
        <w:t>Шурпик</w:t>
      </w:r>
      <w:proofErr w:type="spellEnd"/>
      <w:r w:rsidR="00BC78F9" w:rsidRPr="003212AD">
        <w:rPr>
          <w:b/>
          <w:color w:val="000000"/>
        </w:rPr>
        <w:t xml:space="preserve"> Д.Н.</w:t>
      </w:r>
      <w:r w:rsidR="003E7A9A" w:rsidRPr="003212AD">
        <w:rPr>
          <w:b/>
          <w:color w:val="000000"/>
          <w:vertAlign w:val="superscript"/>
        </w:rPr>
        <w:t>1</w:t>
      </w:r>
      <w:r w:rsidR="00BC78F9" w:rsidRPr="003212AD">
        <w:rPr>
          <w:b/>
          <w:color w:val="000000"/>
        </w:rPr>
        <w:t>, Стойков.</w:t>
      </w:r>
      <w:r w:rsidR="00F042AC" w:rsidRPr="003212AD">
        <w:rPr>
          <w:b/>
          <w:color w:val="000000"/>
        </w:rPr>
        <w:t>И</w:t>
      </w:r>
      <w:r w:rsidRPr="003212AD">
        <w:rPr>
          <w:b/>
          <w:color w:val="000000"/>
        </w:rPr>
        <w:t>.</w:t>
      </w:r>
      <w:r w:rsidR="00F042AC" w:rsidRPr="003212AD">
        <w:rPr>
          <w:b/>
          <w:color w:val="000000"/>
        </w:rPr>
        <w:t>И</w:t>
      </w:r>
      <w:r w:rsidRPr="003212AD">
        <w:rPr>
          <w:b/>
          <w:color w:val="000000"/>
        </w:rPr>
        <w:t>.</w:t>
      </w:r>
      <w:r w:rsidR="003E7A9A" w:rsidRPr="003212AD">
        <w:rPr>
          <w:b/>
          <w:color w:val="000000"/>
          <w:vertAlign w:val="superscript"/>
        </w:rPr>
        <w:t>1,2</w:t>
      </w:r>
    </w:p>
    <w:p w:rsidR="00342E04" w:rsidRPr="00342E04" w:rsidRDefault="00342E04" w:rsidP="00B41909">
      <w:pPr>
        <w:spacing w:after="0" w:line="240" w:lineRule="auto"/>
        <w:contextualSpacing/>
        <w:jc w:val="center"/>
        <w:rPr>
          <w:i/>
        </w:rPr>
      </w:pPr>
      <w:r w:rsidRPr="00342E04">
        <w:rPr>
          <w:i/>
        </w:rPr>
        <w:t xml:space="preserve">Студент, </w:t>
      </w:r>
      <w:r w:rsidR="005E1FDD">
        <w:rPr>
          <w:i/>
        </w:rPr>
        <w:t>4</w:t>
      </w:r>
      <w:r w:rsidRPr="00342E04">
        <w:rPr>
          <w:i/>
        </w:rPr>
        <w:t xml:space="preserve"> курс</w:t>
      </w:r>
      <w:r w:rsidR="00DC2BF0">
        <w:rPr>
          <w:i/>
        </w:rPr>
        <w:t>а</w:t>
      </w:r>
      <w:r w:rsidRPr="00342E04">
        <w:rPr>
          <w:i/>
        </w:rPr>
        <w:t xml:space="preserve"> </w:t>
      </w:r>
      <w:proofErr w:type="spellStart"/>
      <w:r w:rsidRPr="00342E04">
        <w:rPr>
          <w:i/>
        </w:rPr>
        <w:t>специалитета</w:t>
      </w:r>
      <w:proofErr w:type="spellEnd"/>
      <w:r w:rsidRPr="00342E04">
        <w:rPr>
          <w:i/>
        </w:rPr>
        <w:t>.</w:t>
      </w:r>
    </w:p>
    <w:p w:rsidR="00342E04" w:rsidRDefault="003E7A9A" w:rsidP="00B41909">
      <w:pPr>
        <w:spacing w:after="0" w:line="240" w:lineRule="auto"/>
        <w:contextualSpacing/>
        <w:jc w:val="center"/>
        <w:rPr>
          <w:i/>
        </w:rPr>
      </w:pPr>
      <w:r w:rsidRPr="003E7A9A">
        <w:rPr>
          <w:vertAlign w:val="superscript"/>
        </w:rPr>
        <w:t>1</w:t>
      </w:r>
      <w:r w:rsidRPr="003E7A9A">
        <w:t xml:space="preserve"> </w:t>
      </w:r>
      <w:r w:rsidR="00342E04" w:rsidRPr="00342E04">
        <w:rPr>
          <w:i/>
        </w:rPr>
        <w:t>Казанский (Приволжский) федеральный университет,</w:t>
      </w:r>
      <w:r>
        <w:rPr>
          <w:i/>
        </w:rPr>
        <w:t xml:space="preserve"> </w:t>
      </w:r>
      <w:r w:rsidR="00342E04" w:rsidRPr="00342E04">
        <w:rPr>
          <w:i/>
        </w:rPr>
        <w:t>Химический институт им. А.М.Бутлерова, Казань, Россия</w:t>
      </w:r>
    </w:p>
    <w:p w:rsidR="003E7A9A" w:rsidRPr="003E7A9A" w:rsidRDefault="003E7A9A" w:rsidP="003E7A9A">
      <w:pPr>
        <w:spacing w:after="0" w:line="240" w:lineRule="auto"/>
        <w:contextualSpacing/>
        <w:jc w:val="center"/>
        <w:rPr>
          <w:i/>
        </w:rPr>
      </w:pPr>
      <w:r w:rsidRPr="003E7A9A">
        <w:rPr>
          <w:vertAlign w:val="superscript"/>
        </w:rPr>
        <w:t>2</w:t>
      </w:r>
      <w:r w:rsidRPr="003E7A9A">
        <w:t xml:space="preserve"> </w:t>
      </w:r>
      <w:r w:rsidRPr="003E7A9A">
        <w:rPr>
          <w:i/>
        </w:rPr>
        <w:t xml:space="preserve">ФГБНУ Федеральный центр </w:t>
      </w:r>
      <w:proofErr w:type="gramStart"/>
      <w:r w:rsidRPr="003E7A9A">
        <w:rPr>
          <w:i/>
        </w:rPr>
        <w:t>токсикологической</w:t>
      </w:r>
      <w:proofErr w:type="gramEnd"/>
      <w:r w:rsidRPr="003E7A9A">
        <w:rPr>
          <w:i/>
        </w:rPr>
        <w:t>, радиационной и биологической</w:t>
      </w:r>
    </w:p>
    <w:p w:rsidR="003E7A9A" w:rsidRPr="003E7A9A" w:rsidRDefault="003E7A9A" w:rsidP="003E7A9A">
      <w:pPr>
        <w:spacing w:after="0" w:line="240" w:lineRule="auto"/>
        <w:contextualSpacing/>
        <w:jc w:val="center"/>
      </w:pPr>
      <w:r w:rsidRPr="003E7A9A">
        <w:rPr>
          <w:i/>
        </w:rPr>
        <w:t>безопасности, Казань, Россия</w:t>
      </w:r>
    </w:p>
    <w:p w:rsidR="006B6F9A" w:rsidRPr="003212AD" w:rsidRDefault="00342E04" w:rsidP="00B41909">
      <w:pPr>
        <w:spacing w:after="0" w:line="240" w:lineRule="auto"/>
        <w:contextualSpacing/>
        <w:jc w:val="center"/>
        <w:rPr>
          <w:i/>
        </w:rPr>
      </w:pPr>
      <w:r w:rsidRPr="003212AD">
        <w:rPr>
          <w:i/>
          <w:lang w:val="en-US"/>
        </w:rPr>
        <w:t>E</w:t>
      </w:r>
      <w:r w:rsidRPr="003212AD">
        <w:rPr>
          <w:i/>
        </w:rPr>
        <w:t>–</w:t>
      </w:r>
      <w:r w:rsidRPr="003212AD">
        <w:rPr>
          <w:i/>
          <w:lang w:val="en-US"/>
        </w:rPr>
        <w:t>mail</w:t>
      </w:r>
      <w:r w:rsidRPr="003212AD">
        <w:rPr>
          <w:i/>
        </w:rPr>
        <w:t xml:space="preserve">: </w:t>
      </w:r>
      <w:proofErr w:type="spellStart"/>
      <w:r w:rsidRPr="003212AD">
        <w:rPr>
          <w:i/>
          <w:u w:val="single"/>
          <w:lang w:val="en-US"/>
        </w:rPr>
        <w:t>gamirov</w:t>
      </w:r>
      <w:proofErr w:type="spellEnd"/>
      <w:r w:rsidRPr="003212AD">
        <w:rPr>
          <w:i/>
          <w:u w:val="single"/>
        </w:rPr>
        <w:t>_21@</w:t>
      </w:r>
      <w:r w:rsidRPr="003212AD">
        <w:rPr>
          <w:i/>
          <w:u w:val="single"/>
          <w:lang w:val="en-US"/>
        </w:rPr>
        <w:t>mail</w:t>
      </w:r>
      <w:r w:rsidRPr="003212AD">
        <w:rPr>
          <w:i/>
          <w:u w:val="single"/>
        </w:rPr>
        <w:t>.</w:t>
      </w:r>
      <w:proofErr w:type="spellStart"/>
      <w:r w:rsidRPr="003212AD">
        <w:rPr>
          <w:i/>
          <w:u w:val="single"/>
          <w:lang w:val="en-US"/>
        </w:rPr>
        <w:t>ru</w:t>
      </w:r>
      <w:proofErr w:type="spellEnd"/>
    </w:p>
    <w:p w:rsidR="00DC2BF0" w:rsidRDefault="000E74BD" w:rsidP="00B41909">
      <w:pPr>
        <w:spacing w:after="0" w:line="240" w:lineRule="auto"/>
        <w:ind w:firstLine="397"/>
        <w:contextualSpacing/>
        <w:jc w:val="both"/>
      </w:pPr>
      <w:r>
        <w:t xml:space="preserve">Применение плохо растворимых в воде </w:t>
      </w:r>
      <w:r w:rsidR="003E7A9A">
        <w:t xml:space="preserve">лекарственных препаратов </w:t>
      </w:r>
      <w:r>
        <w:t xml:space="preserve">значительно снижает скорость </w:t>
      </w:r>
      <w:r w:rsidR="003E7A9A">
        <w:t xml:space="preserve">их </w:t>
      </w:r>
      <w:r>
        <w:t>усваивания при лечении некоторых заболеваний. Это приводит к</w:t>
      </w:r>
      <w:r w:rsidR="00925022">
        <w:t xml:space="preserve"> значительно</w:t>
      </w:r>
      <w:r>
        <w:t>му снижению</w:t>
      </w:r>
      <w:r w:rsidR="00925022">
        <w:t xml:space="preserve"> ск</w:t>
      </w:r>
      <w:r>
        <w:t>орости</w:t>
      </w:r>
      <w:r w:rsidR="007E18BF">
        <w:t xml:space="preserve"> усваивания </w:t>
      </w:r>
      <w:r w:rsidR="003E7A9A">
        <w:t xml:space="preserve">препарата </w:t>
      </w:r>
      <w:r w:rsidR="007E18BF">
        <w:t xml:space="preserve">организмом. </w:t>
      </w:r>
      <w:r>
        <w:t xml:space="preserve">Одним из решений данной проблемой может быть </w:t>
      </w:r>
      <w:proofErr w:type="spellStart"/>
      <w:r>
        <w:t>инкапсулирование</w:t>
      </w:r>
      <w:proofErr w:type="spellEnd"/>
      <w:r>
        <w:t xml:space="preserve"> применяемых при лечении веществ. </w:t>
      </w:r>
      <w:r w:rsidR="00A51335">
        <w:t xml:space="preserve">Для реализации </w:t>
      </w:r>
      <w:proofErr w:type="spellStart"/>
      <w:r w:rsidR="00A51335">
        <w:t>инкапсулирова</w:t>
      </w:r>
      <w:r w:rsidR="00D07C14">
        <w:t>ния</w:t>
      </w:r>
      <w:proofErr w:type="spellEnd"/>
      <w:r w:rsidR="00D07C14">
        <w:t xml:space="preserve"> лекарственных препаратов особ</w:t>
      </w:r>
      <w:r w:rsidR="00A51335">
        <w:t>ый и</w:t>
      </w:r>
      <w:r w:rsidR="000A3F31">
        <w:t>нтерес представ</w:t>
      </w:r>
      <w:r w:rsidR="00CD67B2">
        <w:t xml:space="preserve">ляют </w:t>
      </w:r>
      <w:r w:rsidR="00DC2BF0">
        <w:t xml:space="preserve">макроциклические </w:t>
      </w:r>
      <w:proofErr w:type="spellStart"/>
      <w:r w:rsidR="00DC2BF0">
        <w:t>амфифилы</w:t>
      </w:r>
      <w:proofErr w:type="spellEnd"/>
      <w:r>
        <w:t xml:space="preserve">: их </w:t>
      </w:r>
      <w:proofErr w:type="gramStart"/>
      <w:r>
        <w:t>уникальная</w:t>
      </w:r>
      <w:proofErr w:type="gramEnd"/>
      <w:r>
        <w:t xml:space="preserve">, способная к </w:t>
      </w:r>
      <w:proofErr w:type="spellStart"/>
      <w:r>
        <w:t>предорганизации</w:t>
      </w:r>
      <w:proofErr w:type="spellEnd"/>
      <w:r>
        <w:t xml:space="preserve"> </w:t>
      </w:r>
      <w:r w:rsidR="00CD67B2">
        <w:t xml:space="preserve">структура </w:t>
      </w:r>
      <w:r w:rsidR="00DC2BF0">
        <w:t>облада</w:t>
      </w:r>
      <w:r w:rsidR="006A1460">
        <w:t>ет рядом особенностей, таких как</w:t>
      </w:r>
      <w:r w:rsidR="00DC2BF0">
        <w:t xml:space="preserve"> </w:t>
      </w:r>
      <w:r w:rsidR="003E7A9A">
        <w:t>молекулярное распознавание</w:t>
      </w:r>
      <w:r w:rsidR="00DC2BF0">
        <w:t xml:space="preserve"> и </w:t>
      </w:r>
      <w:proofErr w:type="spellStart"/>
      <w:r w:rsidR="00DC2BF0">
        <w:t>самосборке</w:t>
      </w:r>
      <w:proofErr w:type="spellEnd"/>
      <w:r w:rsidR="00043833">
        <w:t xml:space="preserve"> </w:t>
      </w:r>
      <w:r w:rsidR="00DC2BF0" w:rsidRPr="00DC2BF0">
        <w:t>[1]</w:t>
      </w:r>
      <w:r w:rsidR="00DC2BF0">
        <w:t xml:space="preserve">. </w:t>
      </w:r>
    </w:p>
    <w:p w:rsidR="00CD67B2" w:rsidRPr="00D46814" w:rsidRDefault="003212AD" w:rsidP="00B41909">
      <w:pPr>
        <w:spacing w:after="0" w:line="240" w:lineRule="auto"/>
        <w:ind w:firstLine="397"/>
        <w:contextualSpacing/>
        <w:jc w:val="both"/>
      </w:pPr>
      <w:proofErr w:type="spellStart"/>
      <w:r w:rsidRPr="003212AD">
        <w:t>Пиллар</w:t>
      </w:r>
      <w:proofErr w:type="spellEnd"/>
      <w:r w:rsidRPr="003212AD">
        <w:t>[</w:t>
      </w:r>
      <w:proofErr w:type="spellStart"/>
      <w:r w:rsidRPr="003212AD">
        <w:t>n</w:t>
      </w:r>
      <w:proofErr w:type="spellEnd"/>
      <w:r w:rsidRPr="003212AD">
        <w:t xml:space="preserve">]арены представляют собой перспективный строительный блок для синтеза макроциклических </w:t>
      </w:r>
      <w:proofErr w:type="spellStart"/>
      <w:r w:rsidRPr="003212AD">
        <w:t>амфифилов</w:t>
      </w:r>
      <w:proofErr w:type="spellEnd"/>
      <w:r>
        <w:t xml:space="preserve">, способных к образованию комплексов включения типа </w:t>
      </w:r>
      <w:r w:rsidRPr="003212AD">
        <w:t>“</w:t>
      </w:r>
      <w:r>
        <w:t>гость-хозяин</w:t>
      </w:r>
      <w:r w:rsidRPr="003212AD">
        <w:t>”.</w:t>
      </w:r>
      <w:r>
        <w:t xml:space="preserve"> </w:t>
      </w:r>
      <w:r w:rsidR="00DC2BF0">
        <w:t xml:space="preserve">Как известно </w:t>
      </w:r>
      <w:r w:rsidR="00DC2BF0" w:rsidRPr="00DC2BF0">
        <w:t>[</w:t>
      </w:r>
      <w:r w:rsidR="006A1460">
        <w:t>1</w:t>
      </w:r>
      <w:r w:rsidR="00DC2BF0" w:rsidRPr="00DC2BF0">
        <w:t xml:space="preserve">] катионные макроциклические </w:t>
      </w:r>
      <w:proofErr w:type="spellStart"/>
      <w:r w:rsidR="00DC2BF0" w:rsidRPr="00DC2BF0">
        <w:t>амфифилы</w:t>
      </w:r>
      <w:proofErr w:type="spellEnd"/>
      <w:r w:rsidR="00DC2BF0" w:rsidRPr="00DC2BF0">
        <w:t xml:space="preserve"> имеют тенденцию быстро выводит</w:t>
      </w:r>
      <w:r w:rsidR="003E7A9A">
        <w:t>ь</w:t>
      </w:r>
      <w:r w:rsidR="00DC2BF0" w:rsidRPr="00DC2BF0">
        <w:t xml:space="preserve">ся из кровотока, но вместе с тем имеют более высокую степень поглощения клетками. </w:t>
      </w:r>
      <w:r w:rsidR="00DC2BF0">
        <w:t xml:space="preserve">Поэтому </w:t>
      </w:r>
      <w:r w:rsidR="00BD6265">
        <w:t xml:space="preserve">введение природных, нетоксичных </w:t>
      </w:r>
      <w:proofErr w:type="spellStart"/>
      <w:r w:rsidR="00BD6265">
        <w:t>липофильных</w:t>
      </w:r>
      <w:proofErr w:type="spellEnd"/>
      <w:r w:rsidR="00BD6265">
        <w:t xml:space="preserve"> фрагментов </w:t>
      </w:r>
      <w:proofErr w:type="spellStart"/>
      <w:r w:rsidR="00BD6265">
        <w:t>терпеноидов</w:t>
      </w:r>
      <w:proofErr w:type="spellEnd"/>
      <w:r w:rsidR="00BD6265">
        <w:t xml:space="preserve"> в </w:t>
      </w:r>
      <w:proofErr w:type="spellStart"/>
      <w:r w:rsidR="00BD6265">
        <w:t>предорганизованную</w:t>
      </w:r>
      <w:proofErr w:type="spellEnd"/>
      <w:r w:rsidR="00BD6265">
        <w:t xml:space="preserve"> </w:t>
      </w:r>
      <w:proofErr w:type="spellStart"/>
      <w:r w:rsidR="00BD6265">
        <w:t>пилларареновую</w:t>
      </w:r>
      <w:proofErr w:type="spellEnd"/>
      <w:r w:rsidR="00BD6265">
        <w:t xml:space="preserve"> </w:t>
      </w:r>
      <w:r w:rsidR="003E7A9A">
        <w:t xml:space="preserve">платформу представляет собой оптимальный </w:t>
      </w:r>
      <w:r w:rsidR="00BD6265">
        <w:t xml:space="preserve">подход </w:t>
      </w:r>
      <w:r w:rsidR="00DC2BF0">
        <w:t>для с</w:t>
      </w:r>
      <w:r w:rsidR="00BD6265">
        <w:t xml:space="preserve">оздания </w:t>
      </w:r>
      <w:proofErr w:type="spellStart"/>
      <w:r w:rsidR="00BD6265">
        <w:t>амфифильных</w:t>
      </w:r>
      <w:proofErr w:type="spellEnd"/>
      <w:r w:rsidR="00BD6265">
        <w:t xml:space="preserve"> </w:t>
      </w:r>
      <w:proofErr w:type="spellStart"/>
      <w:r w:rsidR="00BD6265">
        <w:t>макроциклов</w:t>
      </w:r>
      <w:proofErr w:type="spellEnd"/>
      <w:r w:rsidR="00BD6265">
        <w:t>. Это</w:t>
      </w:r>
      <w:r w:rsidR="00BD6265" w:rsidRPr="00D46814">
        <w:t xml:space="preserve"> позволяет увеличить </w:t>
      </w:r>
      <w:proofErr w:type="spellStart"/>
      <w:r w:rsidR="00BD6265" w:rsidRPr="00D46814">
        <w:t>биосовместимость</w:t>
      </w:r>
      <w:proofErr w:type="spellEnd"/>
      <w:r w:rsidR="00BD6265">
        <w:t xml:space="preserve"> и </w:t>
      </w:r>
      <w:proofErr w:type="spellStart"/>
      <w:r w:rsidR="00BD6265">
        <w:t>биодеградируемость</w:t>
      </w:r>
      <w:proofErr w:type="spellEnd"/>
      <w:r w:rsidR="00BD6265">
        <w:t xml:space="preserve">, а также оказывает эффект на </w:t>
      </w:r>
      <w:r w:rsidR="00BD6265" w:rsidRPr="00BD6265">
        <w:t xml:space="preserve">способность к </w:t>
      </w:r>
      <w:proofErr w:type="spellStart"/>
      <w:r w:rsidR="00BD6265" w:rsidRPr="00BD6265">
        <w:t>самоассоциации</w:t>
      </w:r>
      <w:proofErr w:type="spellEnd"/>
      <w:r w:rsidR="00BD6265" w:rsidRPr="00BD6265">
        <w:t xml:space="preserve"> </w:t>
      </w:r>
      <w:r w:rsidR="00BD6265">
        <w:t>конечной структуры.</w:t>
      </w:r>
    </w:p>
    <w:p w:rsidR="00FB293E" w:rsidRPr="00CB77A5" w:rsidRDefault="00D46814" w:rsidP="00FB293E">
      <w:pPr>
        <w:spacing w:after="0" w:line="240" w:lineRule="auto"/>
        <w:ind w:firstLine="397"/>
        <w:contextualSpacing/>
        <w:jc w:val="both"/>
      </w:pPr>
      <w:r>
        <w:t>В этой работе в</w:t>
      </w:r>
      <w:r w:rsidR="00A51335" w:rsidRPr="00D46814">
        <w:t xml:space="preserve"> качестве основы</w:t>
      </w:r>
      <w:r w:rsidR="006D1FA2" w:rsidRPr="00D46814">
        <w:t xml:space="preserve"> </w:t>
      </w:r>
      <w:r w:rsidRPr="00D46814">
        <w:t xml:space="preserve">макроциклической </w:t>
      </w:r>
      <w:proofErr w:type="spellStart"/>
      <w:r w:rsidRPr="00D46814">
        <w:t>амфифильной</w:t>
      </w:r>
      <w:proofErr w:type="spellEnd"/>
      <w:r w:rsidR="006D1FA2" w:rsidRPr="00D46814">
        <w:t xml:space="preserve"> структуры был </w:t>
      </w:r>
      <w:r w:rsidR="00A51335" w:rsidRPr="00D46814">
        <w:t xml:space="preserve">использован </w:t>
      </w:r>
      <w:proofErr w:type="spellStart"/>
      <w:r>
        <w:t>деказамещённый</w:t>
      </w:r>
      <w:proofErr w:type="spellEnd"/>
      <w:r>
        <w:t xml:space="preserve"> </w:t>
      </w:r>
      <w:proofErr w:type="spellStart"/>
      <w:r w:rsidR="006D1FA2" w:rsidRPr="00D46814">
        <w:t>пиллар</w:t>
      </w:r>
      <w:proofErr w:type="spellEnd"/>
      <w:r w:rsidR="006D1FA2" w:rsidRPr="00D46814">
        <w:t>[5]арен</w:t>
      </w:r>
      <w:r>
        <w:t xml:space="preserve">. В качестве </w:t>
      </w:r>
      <w:proofErr w:type="spellStart"/>
      <w:r>
        <w:t>липофильных</w:t>
      </w:r>
      <w:proofErr w:type="spellEnd"/>
      <w:r>
        <w:t xml:space="preserve"> </w:t>
      </w:r>
      <w:proofErr w:type="spellStart"/>
      <w:r>
        <w:t>терпеновых</w:t>
      </w:r>
      <w:proofErr w:type="spellEnd"/>
      <w:r>
        <w:t xml:space="preserve"> фрагментов в платформу были введены десять </w:t>
      </w:r>
      <w:proofErr w:type="spellStart"/>
      <w:r>
        <w:t>геранильных</w:t>
      </w:r>
      <w:proofErr w:type="spellEnd"/>
      <w:r>
        <w:t xml:space="preserve"> или </w:t>
      </w:r>
      <w:proofErr w:type="spellStart"/>
      <w:r>
        <w:t>фарнезильных</w:t>
      </w:r>
      <w:proofErr w:type="spellEnd"/>
      <w:r>
        <w:t xml:space="preserve"> фрагментов. </w:t>
      </w:r>
      <w:r w:rsidR="00CD67B2" w:rsidRPr="00D46814">
        <w:t xml:space="preserve">Структура полученных соединений охарактеризована комплексом физических методов – </w:t>
      </w:r>
      <w:r w:rsidR="00DA1531" w:rsidRPr="00D46814">
        <w:t xml:space="preserve">спектроскопией </w:t>
      </w:r>
      <w:r w:rsidR="00CD67B2" w:rsidRPr="00D46814">
        <w:t xml:space="preserve">ЯМР </w:t>
      </w:r>
      <w:r w:rsidR="00D9514E" w:rsidRPr="00D46814">
        <w:rPr>
          <w:vertAlign w:val="superscript"/>
        </w:rPr>
        <w:t>1</w:t>
      </w:r>
      <w:r w:rsidR="00CD67B2" w:rsidRPr="00D46814">
        <w:t xml:space="preserve">Н, </w:t>
      </w:r>
      <w:r w:rsidR="00D9514E" w:rsidRPr="00D46814">
        <w:rPr>
          <w:vertAlign w:val="superscript"/>
        </w:rPr>
        <w:t>13</w:t>
      </w:r>
      <w:r w:rsidR="00DA1531">
        <w:t xml:space="preserve">С и </w:t>
      </w:r>
      <w:proofErr w:type="spellStart"/>
      <w:proofErr w:type="gramStart"/>
      <w:r w:rsidR="00DA1531">
        <w:t>ИК-</w:t>
      </w:r>
      <w:bookmarkStart w:id="0" w:name="_GoBack"/>
      <w:bookmarkEnd w:id="0"/>
      <w:r w:rsidR="00CD67B2" w:rsidRPr="00D46814">
        <w:t>спектроскопией</w:t>
      </w:r>
      <w:proofErr w:type="spellEnd"/>
      <w:proofErr w:type="gramEnd"/>
      <w:r w:rsidR="00CD67B2" w:rsidRPr="00D46814">
        <w:t>, масс-спектрометрией</w:t>
      </w:r>
      <w:r w:rsidR="00A951F2" w:rsidRPr="00D46814">
        <w:t xml:space="preserve"> высокого разрешения (</w:t>
      </w:r>
      <w:r w:rsidR="00A951F2" w:rsidRPr="00D46814">
        <w:rPr>
          <w:lang w:val="en-US"/>
        </w:rPr>
        <w:t>HRMS</w:t>
      </w:r>
      <w:r w:rsidR="00A951F2" w:rsidRPr="00D46814">
        <w:t>)</w:t>
      </w:r>
      <w:r w:rsidR="00A51335" w:rsidRPr="00D46814">
        <w:t>.</w:t>
      </w:r>
      <w:r w:rsidR="00CD67B2" w:rsidRPr="00D46814">
        <w:t xml:space="preserve"> </w:t>
      </w:r>
      <w:r w:rsidR="003212AD" w:rsidRPr="003212AD">
        <w:t xml:space="preserve">Методом ДРС и ПЭМ была оценена способность полученных соединений </w:t>
      </w:r>
      <w:proofErr w:type="gramStart"/>
      <w:r w:rsidR="003212AD" w:rsidRPr="003212AD">
        <w:t>образовывать</w:t>
      </w:r>
      <w:proofErr w:type="gramEnd"/>
      <w:r w:rsidR="003212AD" w:rsidRPr="003212AD">
        <w:t xml:space="preserve"> </w:t>
      </w:r>
      <w:proofErr w:type="spellStart"/>
      <w:r w:rsidR="003212AD" w:rsidRPr="003212AD">
        <w:t>самоассоциаты</w:t>
      </w:r>
      <w:proofErr w:type="spellEnd"/>
      <w:r w:rsidR="003212AD" w:rsidRPr="003212AD">
        <w:t xml:space="preserve"> путём </w:t>
      </w:r>
      <w:proofErr w:type="spellStart"/>
      <w:r w:rsidR="003212AD" w:rsidRPr="003212AD">
        <w:t>самосборки</w:t>
      </w:r>
      <w:proofErr w:type="spellEnd"/>
      <w:r w:rsidR="003212AD" w:rsidRPr="003212AD">
        <w:t xml:space="preserve"> в водных растворах. Было установлено, что в водной среде образуются </w:t>
      </w:r>
      <w:proofErr w:type="spellStart"/>
      <w:r w:rsidR="003212AD" w:rsidRPr="003212AD">
        <w:t>наноразмерные</w:t>
      </w:r>
      <w:proofErr w:type="spellEnd"/>
      <w:r w:rsidR="003212AD" w:rsidRPr="003212AD">
        <w:t xml:space="preserve"> агрегаты синтезированных </w:t>
      </w:r>
      <w:proofErr w:type="spellStart"/>
      <w:r w:rsidR="003212AD" w:rsidRPr="003212AD">
        <w:t>макроциклов</w:t>
      </w:r>
      <w:proofErr w:type="spellEnd"/>
      <w:r w:rsidR="003212AD" w:rsidRPr="003212AD">
        <w:t xml:space="preserve"> с диаметром 98-180 нм (PDI 0.18-0.23), которые сохраняют свою сферическую форму в диапазоне концентраций от (1×10</w:t>
      </w:r>
      <w:r w:rsidR="003212AD" w:rsidRPr="00FB293E">
        <w:rPr>
          <w:vertAlign w:val="superscript"/>
        </w:rPr>
        <w:t>-4</w:t>
      </w:r>
      <w:r w:rsidR="003212AD" w:rsidRPr="003212AD">
        <w:t xml:space="preserve"> М до 1×10</w:t>
      </w:r>
      <w:r w:rsidR="003212AD" w:rsidRPr="00FB293E">
        <w:rPr>
          <w:vertAlign w:val="superscript"/>
        </w:rPr>
        <w:t>-6</w:t>
      </w:r>
      <w:r w:rsidR="003212AD" w:rsidRPr="003212AD">
        <w:t xml:space="preserve"> М). </w:t>
      </w:r>
    </w:p>
    <w:p w:rsidR="006A1460" w:rsidRPr="00CB77A5" w:rsidRDefault="00FB293E" w:rsidP="00B41909">
      <w:pPr>
        <w:spacing w:before="240" w:after="0" w:line="240" w:lineRule="auto"/>
        <w:ind w:firstLine="397"/>
        <w:contextualSpacing/>
        <w:jc w:val="center"/>
      </w:pPr>
      <w:r w:rsidRPr="00FB293E">
        <w:rPr>
          <w:rFonts w:eastAsia="Times New Roman"/>
          <w:i/>
          <w:color w:val="000000"/>
          <w:szCs w:val="24"/>
        </w:rPr>
        <w:t>Работа выполнена при финансовой поддержке РНФ № 22-73-00187.</w:t>
      </w:r>
    </w:p>
    <w:p w:rsidR="00CB77A5" w:rsidRPr="00CB77A5" w:rsidRDefault="00CB77A5" w:rsidP="00B41909">
      <w:pPr>
        <w:spacing w:after="0" w:line="240" w:lineRule="auto"/>
        <w:contextualSpacing/>
        <w:jc w:val="center"/>
        <w:rPr>
          <w:b/>
        </w:rPr>
      </w:pPr>
      <w:r w:rsidRPr="00CB77A5">
        <w:rPr>
          <w:b/>
        </w:rPr>
        <w:t>Литература</w:t>
      </w:r>
    </w:p>
    <w:p w:rsidR="006A1460" w:rsidRDefault="006A1460" w:rsidP="00B41909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/>
          <w:lang w:val="en-US"/>
        </w:rPr>
      </w:pPr>
      <w:r w:rsidRPr="006A1460">
        <w:rPr>
          <w:color w:val="000000"/>
          <w:lang w:val="en-US"/>
        </w:rPr>
        <w:t xml:space="preserve">Z. </w:t>
      </w:r>
      <w:proofErr w:type="spellStart"/>
      <w:r w:rsidRPr="006A1460">
        <w:rPr>
          <w:color w:val="000000"/>
          <w:lang w:val="en-US"/>
        </w:rPr>
        <w:t>Zheng</w:t>
      </w:r>
      <w:proofErr w:type="spellEnd"/>
      <w:r w:rsidRPr="006A1460">
        <w:rPr>
          <w:color w:val="000000"/>
          <w:lang w:val="en-US"/>
        </w:rPr>
        <w:t xml:space="preserve">, W.C. </w:t>
      </w:r>
      <w:proofErr w:type="spellStart"/>
      <w:r w:rsidRPr="006A1460">
        <w:rPr>
          <w:color w:val="000000"/>
          <w:lang w:val="en-US"/>
        </w:rPr>
        <w:t>Geng</w:t>
      </w:r>
      <w:proofErr w:type="spellEnd"/>
      <w:r w:rsidRPr="006A1460">
        <w:rPr>
          <w:color w:val="000000"/>
          <w:lang w:val="en-US"/>
        </w:rPr>
        <w:t xml:space="preserve">, Z. </w:t>
      </w:r>
      <w:proofErr w:type="spellStart"/>
      <w:r w:rsidRPr="006A1460">
        <w:rPr>
          <w:color w:val="000000"/>
          <w:lang w:val="en-US"/>
        </w:rPr>
        <w:t>Xu</w:t>
      </w:r>
      <w:proofErr w:type="spellEnd"/>
      <w:r w:rsidRPr="006A1460">
        <w:rPr>
          <w:color w:val="000000"/>
          <w:lang w:val="en-US"/>
        </w:rPr>
        <w:t xml:space="preserve">, D.S. </w:t>
      </w:r>
      <w:proofErr w:type="spellStart"/>
      <w:r w:rsidRPr="006A1460">
        <w:rPr>
          <w:color w:val="000000"/>
          <w:lang w:val="en-US"/>
        </w:rPr>
        <w:t>Guo</w:t>
      </w:r>
      <w:proofErr w:type="spellEnd"/>
      <w:r w:rsidRPr="006A1460">
        <w:rPr>
          <w:color w:val="000000"/>
          <w:lang w:val="en-US"/>
        </w:rPr>
        <w:t xml:space="preserve"> </w:t>
      </w:r>
      <w:proofErr w:type="spellStart"/>
      <w:r w:rsidRPr="006A1460">
        <w:rPr>
          <w:color w:val="000000"/>
          <w:lang w:val="en-US"/>
        </w:rPr>
        <w:t>Macrocyclic</w:t>
      </w:r>
      <w:proofErr w:type="spellEnd"/>
      <w:r w:rsidRPr="006A1460">
        <w:rPr>
          <w:color w:val="000000"/>
          <w:lang w:val="en-US"/>
        </w:rPr>
        <w:t xml:space="preserve"> </w:t>
      </w:r>
      <w:proofErr w:type="spellStart"/>
      <w:r w:rsidRPr="006A1460">
        <w:rPr>
          <w:color w:val="000000"/>
          <w:lang w:val="en-US"/>
        </w:rPr>
        <w:t>Amphiphiles</w:t>
      </w:r>
      <w:proofErr w:type="spellEnd"/>
      <w:r w:rsidRPr="006A1460">
        <w:rPr>
          <w:color w:val="000000"/>
          <w:lang w:val="en-US"/>
        </w:rPr>
        <w:t xml:space="preserve"> for Drug Delivery // </w:t>
      </w:r>
      <w:r w:rsidRPr="006A1460">
        <w:rPr>
          <w:i/>
          <w:color w:val="000000"/>
          <w:lang w:val="en-US"/>
        </w:rPr>
        <w:t>Isr. J. Chem.</w:t>
      </w:r>
      <w:r w:rsidRPr="006A1460">
        <w:rPr>
          <w:color w:val="000000"/>
          <w:lang w:val="en-US"/>
        </w:rPr>
        <w:t xml:space="preserve"> 2019. V. 59. P. 913-927.</w:t>
      </w:r>
    </w:p>
    <w:sectPr w:rsidR="006A1460" w:rsidSect="00B4190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C01" w:rsidRDefault="001D3C01" w:rsidP="00894776">
      <w:pPr>
        <w:spacing w:after="0" w:line="240" w:lineRule="auto"/>
      </w:pPr>
      <w:r>
        <w:separator/>
      </w:r>
    </w:p>
  </w:endnote>
  <w:endnote w:type="continuationSeparator" w:id="0">
    <w:p w:rsidR="001D3C01" w:rsidRDefault="001D3C01" w:rsidP="0089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C01" w:rsidRDefault="001D3C01" w:rsidP="00894776">
      <w:pPr>
        <w:spacing w:after="0" w:line="240" w:lineRule="auto"/>
      </w:pPr>
      <w:r>
        <w:separator/>
      </w:r>
    </w:p>
  </w:footnote>
  <w:footnote w:type="continuationSeparator" w:id="0">
    <w:p w:rsidR="001D3C01" w:rsidRDefault="001D3C01" w:rsidP="00894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C4760"/>
    <w:multiLevelType w:val="hybridMultilevel"/>
    <w:tmpl w:val="F26A97AA"/>
    <w:lvl w:ilvl="0" w:tplc="F3AA6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E04"/>
    <w:rsid w:val="00043833"/>
    <w:rsid w:val="000A13C8"/>
    <w:rsid w:val="000A3F31"/>
    <w:rsid w:val="000E74BD"/>
    <w:rsid w:val="000F1729"/>
    <w:rsid w:val="001C317B"/>
    <w:rsid w:val="001D3C01"/>
    <w:rsid w:val="001F082F"/>
    <w:rsid w:val="002970FC"/>
    <w:rsid w:val="003212AD"/>
    <w:rsid w:val="00322474"/>
    <w:rsid w:val="00342E04"/>
    <w:rsid w:val="003852F7"/>
    <w:rsid w:val="003C31B8"/>
    <w:rsid w:val="003D7485"/>
    <w:rsid w:val="003E7A9A"/>
    <w:rsid w:val="00492DFA"/>
    <w:rsid w:val="004A7DDB"/>
    <w:rsid w:val="00526AD3"/>
    <w:rsid w:val="005B250F"/>
    <w:rsid w:val="005C02C1"/>
    <w:rsid w:val="005E0684"/>
    <w:rsid w:val="005E1FDD"/>
    <w:rsid w:val="005E387F"/>
    <w:rsid w:val="0061326B"/>
    <w:rsid w:val="0068594B"/>
    <w:rsid w:val="006A1460"/>
    <w:rsid w:val="006B6F9A"/>
    <w:rsid w:val="006D1FA2"/>
    <w:rsid w:val="006F482B"/>
    <w:rsid w:val="00751583"/>
    <w:rsid w:val="007A2CC0"/>
    <w:rsid w:val="007E18BF"/>
    <w:rsid w:val="00894776"/>
    <w:rsid w:val="008C1895"/>
    <w:rsid w:val="008D0A7A"/>
    <w:rsid w:val="00914260"/>
    <w:rsid w:val="00922984"/>
    <w:rsid w:val="00925022"/>
    <w:rsid w:val="009D4DCE"/>
    <w:rsid w:val="00A51335"/>
    <w:rsid w:val="00A951F2"/>
    <w:rsid w:val="00AA44CA"/>
    <w:rsid w:val="00AB0599"/>
    <w:rsid w:val="00AE06A8"/>
    <w:rsid w:val="00B319FD"/>
    <w:rsid w:val="00B41909"/>
    <w:rsid w:val="00BC78F9"/>
    <w:rsid w:val="00BD6265"/>
    <w:rsid w:val="00C76E0B"/>
    <w:rsid w:val="00C9617F"/>
    <w:rsid w:val="00CB77A5"/>
    <w:rsid w:val="00CD3248"/>
    <w:rsid w:val="00CD67B2"/>
    <w:rsid w:val="00D07C14"/>
    <w:rsid w:val="00D35BB3"/>
    <w:rsid w:val="00D46814"/>
    <w:rsid w:val="00D53C0C"/>
    <w:rsid w:val="00D9514E"/>
    <w:rsid w:val="00DA1531"/>
    <w:rsid w:val="00DC2BF0"/>
    <w:rsid w:val="00E33CF0"/>
    <w:rsid w:val="00E547F8"/>
    <w:rsid w:val="00E87651"/>
    <w:rsid w:val="00F042AC"/>
    <w:rsid w:val="00F14A1B"/>
    <w:rsid w:val="00F35429"/>
    <w:rsid w:val="00FB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9A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RCCTBodyTextTimesNewRoman11pt">
    <w:name w:val="AbsRCCT_BodyText + Times New Roman 11 pt"/>
    <w:basedOn w:val="a"/>
    <w:link w:val="AbsRCCTBodyTextTimesNewRoman11pt0"/>
    <w:uiPriority w:val="99"/>
    <w:rsid w:val="00342E04"/>
    <w:pPr>
      <w:spacing w:after="0" w:line="240" w:lineRule="auto"/>
      <w:jc w:val="both"/>
    </w:pPr>
    <w:rPr>
      <w:rFonts w:eastAsia="Times New Roman"/>
      <w:sz w:val="20"/>
      <w:szCs w:val="24"/>
      <w:lang w:val="en-GB" w:eastAsia="ru-RU"/>
    </w:rPr>
  </w:style>
  <w:style w:type="character" w:customStyle="1" w:styleId="AbsRCCTBodyTextTimesNewRoman11pt0">
    <w:name w:val="AbsRCCT_BodyText + Times New Roman 11 pt Знак"/>
    <w:link w:val="AbsRCCTBodyTextTimesNewRoman11pt"/>
    <w:uiPriority w:val="99"/>
    <w:locked/>
    <w:rsid w:val="00342E04"/>
    <w:rPr>
      <w:rFonts w:eastAsia="Times New Roman" w:cs="Times New Roman"/>
      <w:szCs w:val="24"/>
      <w:lang w:val="en-GB" w:eastAsia="ru-RU"/>
    </w:rPr>
  </w:style>
  <w:style w:type="paragraph" w:styleId="a3">
    <w:name w:val="header"/>
    <w:basedOn w:val="a"/>
    <w:link w:val="a4"/>
    <w:uiPriority w:val="99"/>
    <w:semiHidden/>
    <w:unhideWhenUsed/>
    <w:rsid w:val="00894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4776"/>
  </w:style>
  <w:style w:type="paragraph" w:styleId="a5">
    <w:name w:val="footer"/>
    <w:basedOn w:val="a"/>
    <w:link w:val="a6"/>
    <w:uiPriority w:val="99"/>
    <w:semiHidden/>
    <w:unhideWhenUsed/>
    <w:rsid w:val="00894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4776"/>
  </w:style>
  <w:style w:type="paragraph" w:styleId="a7">
    <w:name w:val="List Paragraph"/>
    <w:basedOn w:val="a"/>
    <w:uiPriority w:val="34"/>
    <w:qFormat/>
    <w:rsid w:val="00E33CF0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A951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951F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951F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951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951F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95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5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29F19-0BEF-43B4-93FD-33B57292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NAIVECORP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Akhmedov</dc:creator>
  <cp:lastModifiedBy>User</cp:lastModifiedBy>
  <cp:revision>2</cp:revision>
  <dcterms:created xsi:type="dcterms:W3CDTF">2023-02-15T08:28:00Z</dcterms:created>
  <dcterms:modified xsi:type="dcterms:W3CDTF">2023-02-15T08:28:00Z</dcterms:modified>
</cp:coreProperties>
</file>